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FC78DC" w14:textId="77777777" w:rsidR="00A509E8" w:rsidRPr="00F90E21" w:rsidRDefault="00A509E8" w:rsidP="00C93BA9">
      <w:pPr>
        <w:widowControl w:val="0"/>
        <w:tabs>
          <w:tab w:val="left" w:pos="0"/>
          <w:tab w:val="left" w:pos="9980"/>
        </w:tabs>
        <w:rPr>
          <w:rFonts w:ascii="Arial" w:hAnsi="Arial" w:cs="Arial"/>
          <w:i/>
          <w:iCs/>
          <w:sz w:val="21"/>
          <w:szCs w:val="21"/>
        </w:rPr>
        <w:sectPr w:rsidR="00A509E8" w:rsidRPr="00F90E21" w:rsidSect="00555D76">
          <w:headerReference w:type="default" r:id="rId8"/>
          <w:footerReference w:type="default" r:id="rId9"/>
          <w:headerReference w:type="first" r:id="rId10"/>
          <w:type w:val="continuous"/>
          <w:pgSz w:w="12240" w:h="15840" w:code="1"/>
          <w:pgMar w:top="1440" w:right="1440" w:bottom="1440" w:left="1440" w:header="720" w:footer="720" w:gutter="0"/>
          <w:cols w:space="720"/>
          <w:noEndnote/>
          <w:titlePg/>
        </w:sectPr>
      </w:pPr>
      <w:bookmarkStart w:id="0" w:name="OLE_LINK23"/>
      <w:bookmarkStart w:id="1" w:name="OLE_LINK24"/>
      <w:bookmarkStart w:id="2" w:name="OLE_LINK5"/>
      <w:bookmarkStart w:id="3" w:name="OLE_LINK13"/>
      <w:bookmarkStart w:id="4" w:name="OLE_LINK14"/>
      <w:bookmarkStart w:id="5" w:name="OLE_LINK21"/>
      <w:bookmarkStart w:id="6" w:name="OLE_LINK3"/>
      <w:bookmarkStart w:id="7" w:name="OLE_LINK4"/>
      <w:bookmarkStart w:id="8" w:name="OLE_LINK11"/>
      <w:bookmarkStart w:id="9" w:name="OLE_LINK12"/>
    </w:p>
    <w:p w14:paraId="2CCC0020" w14:textId="77777777" w:rsidR="00D86967" w:rsidRPr="00F90E21" w:rsidRDefault="00D86967" w:rsidP="003907EA">
      <w:pPr>
        <w:widowControl w:val="0"/>
        <w:tabs>
          <w:tab w:val="left" w:pos="0"/>
        </w:tabs>
        <w:rPr>
          <w:rFonts w:ascii="Arial" w:hAnsi="Arial" w:cs="Arial"/>
          <w:b/>
          <w:bCs/>
          <w:sz w:val="15"/>
          <w:szCs w:val="15"/>
        </w:rPr>
        <w:sectPr w:rsidR="00D86967" w:rsidRPr="00F90E21" w:rsidSect="00555D76">
          <w:headerReference w:type="default" r:id="rId11"/>
          <w:footerReference w:type="default" r:id="rId12"/>
          <w:headerReference w:type="first" r:id="rId13"/>
          <w:type w:val="continuous"/>
          <w:pgSz w:w="12240" w:h="15840" w:code="1"/>
          <w:pgMar w:top="1440" w:right="1440" w:bottom="1440" w:left="1440" w:header="720" w:footer="720" w:gutter="0"/>
          <w:cols w:space="720"/>
          <w:noEndnote/>
          <w:titlePg/>
        </w:sectPr>
      </w:pPr>
    </w:p>
    <w:p w14:paraId="54D2CFEF" w14:textId="7D5F853D" w:rsidR="0014594B" w:rsidRDefault="009B3E42" w:rsidP="00E7324F">
      <w:pPr>
        <w:widowControl w:val="0"/>
        <w:tabs>
          <w:tab w:val="left" w:pos="180"/>
        </w:tabs>
        <w:ind w:left="180" w:hanging="180"/>
        <w:rPr>
          <w:rFonts w:ascii="Arial" w:hAnsi="Arial" w:cs="Arial"/>
          <w:i/>
          <w:sz w:val="21"/>
          <w:szCs w:val="21"/>
        </w:rPr>
      </w:pPr>
      <w:r w:rsidRPr="00F90E21">
        <w:rPr>
          <w:rFonts w:ascii="Arial" w:hAnsi="Arial" w:cs="Arial"/>
          <w:sz w:val="21"/>
          <w:szCs w:val="21"/>
        </w:rPr>
        <w:t xml:space="preserve">Current </w:t>
      </w:r>
      <w:r w:rsidR="0014594B" w:rsidRPr="00F90E21">
        <w:rPr>
          <w:rFonts w:ascii="Arial" w:hAnsi="Arial" w:cs="Arial"/>
          <w:sz w:val="21"/>
          <w:szCs w:val="21"/>
        </w:rPr>
        <w:t xml:space="preserve">MSU Affiliations: </w:t>
      </w:r>
      <w:r w:rsidR="0014594B" w:rsidRPr="00F90E21">
        <w:rPr>
          <w:rFonts w:ascii="Arial" w:hAnsi="Arial" w:cs="Arial"/>
          <w:i/>
          <w:sz w:val="21"/>
          <w:szCs w:val="21"/>
        </w:rPr>
        <w:t>Center for Integrative Studies in General Science</w:t>
      </w:r>
      <w:r w:rsidR="0046317A" w:rsidRPr="00F90E21">
        <w:rPr>
          <w:rFonts w:ascii="Arial" w:hAnsi="Arial" w:cs="Arial"/>
          <w:i/>
          <w:sz w:val="21"/>
          <w:szCs w:val="21"/>
        </w:rPr>
        <w:t xml:space="preserve"> (CISGS); Earth </w:t>
      </w:r>
      <w:r w:rsidR="006923DC" w:rsidRPr="00F90E21">
        <w:rPr>
          <w:rFonts w:ascii="Arial" w:hAnsi="Arial" w:cs="Arial"/>
          <w:i/>
          <w:sz w:val="21"/>
          <w:szCs w:val="21"/>
        </w:rPr>
        <w:t>&amp;</w:t>
      </w:r>
      <w:r w:rsidR="0046317A" w:rsidRPr="00F90E21">
        <w:rPr>
          <w:rFonts w:ascii="Arial" w:hAnsi="Arial" w:cs="Arial"/>
          <w:i/>
          <w:sz w:val="21"/>
          <w:szCs w:val="21"/>
        </w:rPr>
        <w:t xml:space="preserve"> Environmental Sciences (EES)</w:t>
      </w:r>
      <w:r w:rsidR="006923DC" w:rsidRPr="00F90E21">
        <w:rPr>
          <w:rFonts w:ascii="Arial" w:hAnsi="Arial" w:cs="Arial"/>
          <w:i/>
          <w:sz w:val="21"/>
          <w:szCs w:val="21"/>
        </w:rPr>
        <w:t>; Environmental Science &amp; Policy Program (ESPP)</w:t>
      </w:r>
    </w:p>
    <w:p w14:paraId="3AA3B669" w14:textId="4B74488E" w:rsidR="00E7324F" w:rsidRPr="00E7324F" w:rsidRDefault="00E7324F" w:rsidP="00E7324F">
      <w:pPr>
        <w:widowControl w:val="0"/>
        <w:tabs>
          <w:tab w:val="left" w:pos="180"/>
        </w:tabs>
        <w:ind w:left="180" w:hanging="180"/>
        <w:rPr>
          <w:rFonts w:ascii="Arial" w:hAnsi="Arial" w:cs="Arial"/>
          <w:i/>
          <w:sz w:val="21"/>
          <w:szCs w:val="21"/>
        </w:rPr>
      </w:pPr>
      <w:r>
        <w:rPr>
          <w:rFonts w:ascii="Arial" w:hAnsi="Arial" w:cs="Arial"/>
          <w:iCs/>
          <w:sz w:val="21"/>
          <w:szCs w:val="21"/>
        </w:rPr>
        <w:t xml:space="preserve">Collaborations in/with Community since 2014: </w:t>
      </w:r>
      <w:r w:rsidRPr="00E7324F">
        <w:rPr>
          <w:rFonts w:ascii="Arial" w:hAnsi="Arial" w:cs="Arial"/>
          <w:i/>
          <w:sz w:val="21"/>
          <w:szCs w:val="21"/>
        </w:rPr>
        <w:t xml:space="preserve">Blackfeet Community College, College of Menominee Nation, </w:t>
      </w:r>
      <w:r>
        <w:rPr>
          <w:rFonts w:ascii="Arial" w:hAnsi="Arial" w:cs="Arial"/>
          <w:i/>
          <w:sz w:val="21"/>
          <w:szCs w:val="21"/>
        </w:rPr>
        <w:t xml:space="preserve">Anishinaabe partners in Michigan, Ann Arbor Area Community Foundation, Latinx geoscientists/coders, </w:t>
      </w:r>
      <w:proofErr w:type="spellStart"/>
      <w:r w:rsidRPr="00E7324F">
        <w:rPr>
          <w:rFonts w:ascii="Arial" w:hAnsi="Arial" w:cs="Arial"/>
          <w:i/>
          <w:sz w:val="21"/>
          <w:szCs w:val="21"/>
        </w:rPr>
        <w:t>Yolloincuauhtli</w:t>
      </w:r>
      <w:proofErr w:type="spellEnd"/>
      <w:r w:rsidRPr="00E7324F">
        <w:rPr>
          <w:rFonts w:ascii="Arial" w:hAnsi="Arial" w:cs="Arial"/>
          <w:i/>
          <w:sz w:val="21"/>
          <w:szCs w:val="21"/>
        </w:rPr>
        <w:t xml:space="preserve"> </w:t>
      </w:r>
      <w:r>
        <w:rPr>
          <w:rFonts w:ascii="Arial" w:hAnsi="Arial" w:cs="Arial"/>
          <w:i/>
          <w:sz w:val="21"/>
          <w:szCs w:val="21"/>
        </w:rPr>
        <w:t xml:space="preserve">– Aztec Dance group, Arizona. </w:t>
      </w:r>
    </w:p>
    <w:p w14:paraId="432C03EF" w14:textId="77777777" w:rsidR="00F16B19" w:rsidRPr="00F90E21" w:rsidRDefault="00F16B19" w:rsidP="003907EA">
      <w:pPr>
        <w:widowControl w:val="0"/>
        <w:tabs>
          <w:tab w:val="left" w:pos="0"/>
        </w:tabs>
        <w:rPr>
          <w:rFonts w:ascii="Arial" w:hAnsi="Arial" w:cs="Arial"/>
          <w:b/>
          <w:i/>
          <w:iCs/>
          <w:sz w:val="16"/>
          <w:szCs w:val="16"/>
        </w:rPr>
      </w:pPr>
    </w:p>
    <w:p w14:paraId="6991D1B5" w14:textId="653B7064" w:rsidR="007B6F95" w:rsidRPr="00F90E21" w:rsidRDefault="007B6F95" w:rsidP="008E50CB">
      <w:pPr>
        <w:widowControl w:val="0"/>
        <w:tabs>
          <w:tab w:val="left" w:pos="0"/>
        </w:tabs>
        <w:rPr>
          <w:rFonts w:ascii="Arial" w:hAnsi="Arial" w:cs="Arial"/>
          <w:sz w:val="22"/>
          <w:szCs w:val="22"/>
        </w:rPr>
        <w:sectPr w:rsidR="007B6F95" w:rsidRPr="00F90E21" w:rsidSect="00555D76">
          <w:type w:val="continuous"/>
          <w:pgSz w:w="12240" w:h="15840" w:code="1"/>
          <w:pgMar w:top="1440" w:right="1440" w:bottom="1440" w:left="1440" w:header="720" w:footer="720" w:gutter="0"/>
          <w:cols w:space="720"/>
          <w:noEndnote/>
          <w:titlePg/>
        </w:sectPr>
      </w:pPr>
      <w:r w:rsidRPr="00F90E21">
        <w:rPr>
          <w:rFonts w:ascii="Arial" w:hAnsi="Arial" w:cs="Arial"/>
          <w:b/>
          <w:i/>
          <w:iCs/>
          <w:sz w:val="22"/>
          <w:szCs w:val="22"/>
        </w:rPr>
        <w:t>Current Position:</w:t>
      </w:r>
      <w:r w:rsidRPr="00F90E21">
        <w:rPr>
          <w:rFonts w:ascii="Arial" w:hAnsi="Arial" w:cs="Arial"/>
          <w:b/>
          <w:sz w:val="22"/>
          <w:szCs w:val="22"/>
        </w:rPr>
        <w:t xml:space="preserve"> Professor</w:t>
      </w:r>
      <w:r w:rsidR="004F1700" w:rsidRPr="00F90E21">
        <w:rPr>
          <w:rFonts w:ascii="Arial" w:hAnsi="Arial" w:cs="Arial"/>
          <w:b/>
          <w:sz w:val="22"/>
          <w:szCs w:val="22"/>
        </w:rPr>
        <w:t xml:space="preserve">, </w:t>
      </w:r>
      <w:r w:rsidRPr="00F90E21">
        <w:rPr>
          <w:rFonts w:ascii="Arial" w:hAnsi="Arial" w:cs="Arial"/>
          <w:b/>
          <w:sz w:val="22"/>
          <w:szCs w:val="22"/>
        </w:rPr>
        <w:t>Michigan State University.</w:t>
      </w:r>
      <w:r w:rsidRPr="00F90E21">
        <w:rPr>
          <w:rFonts w:ascii="Arial" w:hAnsi="Arial" w:cs="Arial"/>
          <w:sz w:val="22"/>
          <w:szCs w:val="22"/>
        </w:rPr>
        <w:t xml:space="preserve"> Model-driven, community-engaged research</w:t>
      </w:r>
      <w:r w:rsidR="0037307E" w:rsidRPr="00F90E21">
        <w:rPr>
          <w:rFonts w:ascii="Arial" w:hAnsi="Arial" w:cs="Arial"/>
          <w:sz w:val="22"/>
          <w:szCs w:val="22"/>
        </w:rPr>
        <w:t xml:space="preserve">, </w:t>
      </w:r>
      <w:r w:rsidRPr="00F90E21">
        <w:rPr>
          <w:rFonts w:ascii="Arial" w:hAnsi="Arial" w:cs="Arial"/>
          <w:sz w:val="22"/>
          <w:szCs w:val="22"/>
        </w:rPr>
        <w:t>mentoring</w:t>
      </w:r>
      <w:r w:rsidR="0037307E" w:rsidRPr="00F90E21">
        <w:rPr>
          <w:rFonts w:ascii="Arial" w:hAnsi="Arial" w:cs="Arial"/>
          <w:sz w:val="22"/>
          <w:szCs w:val="22"/>
        </w:rPr>
        <w:t>, and administration</w:t>
      </w:r>
      <w:r w:rsidR="00E50D26" w:rsidRPr="00F90E21">
        <w:rPr>
          <w:rFonts w:ascii="Arial" w:hAnsi="Arial" w:cs="Arial"/>
          <w:sz w:val="22"/>
          <w:szCs w:val="22"/>
        </w:rPr>
        <w:t xml:space="preserve"> </w:t>
      </w:r>
      <w:r w:rsidR="00D00A4B">
        <w:rPr>
          <w:rFonts w:ascii="Arial" w:hAnsi="Arial" w:cs="Arial"/>
          <w:sz w:val="22"/>
          <w:szCs w:val="22"/>
        </w:rPr>
        <w:t xml:space="preserve">engaging institutional processes to </w:t>
      </w:r>
      <w:r w:rsidR="00806882" w:rsidRPr="00F90E21">
        <w:rPr>
          <w:rFonts w:ascii="Arial" w:hAnsi="Arial" w:cs="Arial"/>
          <w:sz w:val="22"/>
          <w:szCs w:val="22"/>
        </w:rPr>
        <w:t>enhance</w:t>
      </w:r>
      <w:r w:rsidRPr="00F90E21">
        <w:rPr>
          <w:rFonts w:ascii="Arial" w:hAnsi="Arial" w:cs="Arial"/>
          <w:sz w:val="22"/>
          <w:szCs w:val="22"/>
        </w:rPr>
        <w:t xml:space="preserve"> access, inclusion, equity, and justice in </w:t>
      </w:r>
      <w:r w:rsidR="0075778F" w:rsidRPr="00F90E21">
        <w:rPr>
          <w:rFonts w:ascii="Arial" w:hAnsi="Arial" w:cs="Arial"/>
          <w:sz w:val="22"/>
          <w:szCs w:val="22"/>
        </w:rPr>
        <w:t>science, engineering, and</w:t>
      </w:r>
      <w:r w:rsidRPr="00F90E21">
        <w:rPr>
          <w:rFonts w:ascii="Arial" w:hAnsi="Arial" w:cs="Arial"/>
          <w:sz w:val="22"/>
          <w:szCs w:val="22"/>
        </w:rPr>
        <w:t xml:space="preserve"> academi</w:t>
      </w:r>
      <w:r w:rsidR="00B13AA5">
        <w:rPr>
          <w:rFonts w:ascii="Arial" w:hAnsi="Arial" w:cs="Arial"/>
          <w:sz w:val="22"/>
          <w:szCs w:val="22"/>
        </w:rPr>
        <w:t>a.</w:t>
      </w:r>
    </w:p>
    <w:bookmarkEnd w:id="0"/>
    <w:bookmarkEnd w:id="1"/>
    <w:p w14:paraId="3541114D" w14:textId="77777777" w:rsidR="00F16B19" w:rsidRPr="00F90E21" w:rsidRDefault="00F16B19" w:rsidP="00BC1A25">
      <w:pPr>
        <w:rPr>
          <w:rFonts w:ascii="Arial" w:hAnsi="Arial" w:cs="Arial"/>
          <w:sz w:val="16"/>
          <w:szCs w:val="16"/>
        </w:rPr>
      </w:pPr>
    </w:p>
    <w:p w14:paraId="2D22CD19" w14:textId="0689E0BA" w:rsidR="001D479A" w:rsidRPr="00F90E21" w:rsidRDefault="000A2EAF" w:rsidP="00691CF7">
      <w:pPr>
        <w:widowControl w:val="0"/>
        <w:tabs>
          <w:tab w:val="left" w:pos="0"/>
          <w:tab w:val="left" w:pos="3960"/>
        </w:tabs>
        <w:rPr>
          <w:rFonts w:ascii="Arial" w:hAnsi="Arial" w:cs="Arial"/>
          <w:b/>
          <w:color w:val="000000" w:themeColor="text1"/>
          <w:sz w:val="22"/>
          <w:szCs w:val="22"/>
          <w:u w:val="single"/>
        </w:rPr>
      </w:pPr>
      <w:r w:rsidRPr="00F90E21">
        <w:rPr>
          <w:rFonts w:ascii="Arial" w:hAnsi="Arial" w:cs="Arial"/>
          <w:b/>
          <w:color w:val="000000" w:themeColor="text1"/>
          <w:sz w:val="22"/>
          <w:szCs w:val="22"/>
          <w:u w:val="single"/>
        </w:rPr>
        <w:t>TABLE OF 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280"/>
        <w:gridCol w:w="545"/>
      </w:tblGrid>
      <w:tr w:rsidR="007617D6" w:rsidRPr="00F90E21" w14:paraId="7056783E" w14:textId="7DC87586" w:rsidTr="00246C9A">
        <w:tc>
          <w:tcPr>
            <w:tcW w:w="8280" w:type="dxa"/>
          </w:tcPr>
          <w:p w14:paraId="0EF88D6E" w14:textId="3E9A09C3" w:rsidR="007617D6" w:rsidRPr="00F90E21" w:rsidRDefault="007617D6"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PROFESSIONAL_QUALIFICATIONS" w:history="1">
              <w:r w:rsidRPr="00F90E21">
                <w:rPr>
                  <w:rStyle w:val="Hyperlink"/>
                  <w:rFonts w:ascii="Arial" w:hAnsi="Arial" w:cs="Arial"/>
                  <w:sz w:val="21"/>
                  <w:szCs w:val="21"/>
                </w:rPr>
                <w:t>Professional Qualifications</w:t>
              </w:r>
            </w:hyperlink>
            <w:r w:rsidR="00DD21E3" w:rsidRPr="00F90E21">
              <w:rPr>
                <w:rStyle w:val="Hyperlink"/>
                <w:rFonts w:ascii="Arial" w:hAnsi="Arial" w:cs="Arial"/>
                <w:color w:val="000000" w:themeColor="text1"/>
                <w:sz w:val="21"/>
                <w:szCs w:val="21"/>
                <w:u w:val="none"/>
              </w:rPr>
              <w:t>.  .</w:t>
            </w:r>
            <w:proofErr w:type="gramStart"/>
            <w:r w:rsidR="00DD21E3" w:rsidRPr="00F90E21">
              <w:rPr>
                <w:rStyle w:val="Hyperlink"/>
                <w:rFonts w:ascii="Arial" w:hAnsi="Arial" w:cs="Arial"/>
                <w:color w:val="000000" w:themeColor="text1"/>
                <w:sz w:val="21"/>
                <w:szCs w:val="21"/>
                <w:u w:val="none"/>
              </w:rPr>
              <w:t xml:space="preserve">  .</w:t>
            </w:r>
            <w:proofErr w:type="gramEnd"/>
            <w:r w:rsidR="00DD21E3" w:rsidRPr="00F90E21">
              <w:rPr>
                <w:rStyle w:val="Hyperlink"/>
                <w:rFonts w:ascii="Arial" w:hAnsi="Arial" w:cs="Arial"/>
                <w:color w:val="000000" w:themeColor="text1"/>
                <w:sz w:val="21"/>
                <w:szCs w:val="21"/>
                <w:u w:val="none"/>
              </w:rPr>
              <w:t xml:space="preserve">  .  .  .  .  .  .  .  .  .  .  .  .  .  .  .  .  .  .  .  .  .  .  .  .  .  .  .  .</w:t>
            </w:r>
          </w:p>
        </w:tc>
        <w:tc>
          <w:tcPr>
            <w:tcW w:w="545" w:type="dxa"/>
          </w:tcPr>
          <w:p w14:paraId="0E517EE2" w14:textId="06474DD4" w:rsidR="007617D6" w:rsidRPr="00F90E21" w:rsidRDefault="007617D6"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1</w:t>
            </w:r>
          </w:p>
        </w:tc>
      </w:tr>
      <w:tr w:rsidR="007617D6" w:rsidRPr="00F90E21" w14:paraId="546083D1" w14:textId="677D5879" w:rsidTr="00246C9A">
        <w:tc>
          <w:tcPr>
            <w:tcW w:w="8280" w:type="dxa"/>
          </w:tcPr>
          <w:p w14:paraId="404FE712" w14:textId="2D1A4A8E" w:rsidR="007617D6" w:rsidRPr="00F90E21" w:rsidRDefault="007617D6"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EDUCATION" w:history="1">
              <w:r w:rsidRPr="00F90E21">
                <w:rPr>
                  <w:rStyle w:val="Hyperlink"/>
                  <w:rFonts w:ascii="Arial" w:hAnsi="Arial" w:cs="Arial"/>
                  <w:sz w:val="21"/>
                  <w:szCs w:val="21"/>
                </w:rPr>
                <w:t>Education</w:t>
              </w:r>
            </w:hyperlink>
            <w:r w:rsidR="00DD21E3" w:rsidRPr="00F90E21">
              <w:rPr>
                <w:rStyle w:val="Hyperlink"/>
                <w:rFonts w:ascii="Arial" w:hAnsi="Arial" w:cs="Arial"/>
                <w:sz w:val="21"/>
                <w:szCs w:val="21"/>
                <w:u w:val="none"/>
              </w:rPr>
              <w:t xml:space="preserve"> </w:t>
            </w:r>
            <w:r w:rsidR="00DD21E3" w:rsidRPr="00F90E21">
              <w:rPr>
                <w:rStyle w:val="Hyperlink"/>
                <w:rFonts w:ascii="Arial" w:hAnsi="Arial" w:cs="Arial"/>
                <w:color w:val="000000" w:themeColor="text1"/>
                <w:sz w:val="21"/>
                <w:szCs w:val="21"/>
                <w:u w:val="none"/>
              </w:rPr>
              <w:t xml:space="preserve">.  </w:t>
            </w:r>
            <w:proofErr w:type="gramStart"/>
            <w:r w:rsidR="00DD21E3" w:rsidRPr="00F90E21">
              <w:rPr>
                <w:rStyle w:val="Hyperlink"/>
                <w:rFonts w:ascii="Arial" w:hAnsi="Arial" w:cs="Arial"/>
                <w:color w:val="000000" w:themeColor="text1"/>
                <w:sz w:val="21"/>
                <w:szCs w:val="21"/>
                <w:u w:val="none"/>
              </w:rPr>
              <w:t>.  .</w:t>
            </w:r>
            <w:proofErr w:type="gramEnd"/>
            <w:r w:rsidR="00DD21E3" w:rsidRPr="00F90E21">
              <w:rPr>
                <w:rStyle w:val="Hyperlink"/>
                <w:rFonts w:ascii="Arial" w:hAnsi="Arial" w:cs="Arial"/>
                <w:color w:val="000000" w:themeColor="text1"/>
                <w:sz w:val="21"/>
                <w:szCs w:val="21"/>
                <w:u w:val="none"/>
              </w:rPr>
              <w:t xml:space="preserve">  .  .  .  .  .  .  .  .  .  .  .  .  .  .  .  .  .  .  .  . .  .  .  .  .  .  .  .  .  .  .  .  .  .  .  .  . </w:t>
            </w:r>
          </w:p>
        </w:tc>
        <w:tc>
          <w:tcPr>
            <w:tcW w:w="545" w:type="dxa"/>
          </w:tcPr>
          <w:p w14:paraId="4EB818E3" w14:textId="09640837" w:rsidR="007617D6" w:rsidRPr="00F90E21" w:rsidRDefault="003443DE"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2</w:t>
            </w:r>
          </w:p>
        </w:tc>
      </w:tr>
      <w:tr w:rsidR="007617D6" w:rsidRPr="00F90E21" w14:paraId="45BC8EE2" w14:textId="079F8AC5" w:rsidTr="00246C9A">
        <w:tc>
          <w:tcPr>
            <w:tcW w:w="8280" w:type="dxa"/>
          </w:tcPr>
          <w:p w14:paraId="15ADC072" w14:textId="2DD50E75" w:rsidR="007617D6" w:rsidRPr="00F90E21" w:rsidRDefault="007617D6"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PROFESSIONAL_EXPERIENCE" w:history="1">
              <w:r w:rsidRPr="00F90E21">
                <w:rPr>
                  <w:rStyle w:val="Hyperlink"/>
                  <w:rFonts w:ascii="Arial" w:hAnsi="Arial" w:cs="Arial"/>
                  <w:sz w:val="21"/>
                  <w:szCs w:val="21"/>
                </w:rPr>
                <w:t>Professional Experience</w:t>
              </w:r>
            </w:hyperlink>
            <w:r w:rsidR="00DD21E3" w:rsidRPr="00F90E21">
              <w:rPr>
                <w:rStyle w:val="Hyperlink"/>
                <w:rFonts w:ascii="Arial" w:hAnsi="Arial" w:cs="Arial"/>
                <w:sz w:val="21"/>
                <w:szCs w:val="21"/>
                <w:u w:val="none"/>
              </w:rPr>
              <w:t xml:space="preserve">  </w:t>
            </w:r>
            <w:r w:rsidR="00DD21E3" w:rsidRPr="00F90E21">
              <w:rPr>
                <w:rStyle w:val="Hyperlink"/>
                <w:rFonts w:ascii="Arial" w:hAnsi="Arial" w:cs="Arial"/>
                <w:color w:val="000000" w:themeColor="text1"/>
                <w:sz w:val="21"/>
                <w:szCs w:val="21"/>
                <w:u w:val="none"/>
              </w:rPr>
              <w:t>.</w:t>
            </w:r>
            <w:proofErr w:type="gramStart"/>
            <w:r w:rsidR="00DD21E3" w:rsidRPr="00F90E21">
              <w:rPr>
                <w:rStyle w:val="Hyperlink"/>
                <w:rFonts w:ascii="Arial" w:hAnsi="Arial" w:cs="Arial"/>
                <w:color w:val="000000" w:themeColor="text1"/>
                <w:sz w:val="21"/>
                <w:szCs w:val="21"/>
                <w:u w:val="none"/>
              </w:rPr>
              <w:t xml:space="preserve">  .</w:t>
            </w:r>
            <w:proofErr w:type="gramEnd"/>
            <w:r w:rsidR="00DD21E3" w:rsidRPr="00F90E21">
              <w:rPr>
                <w:rStyle w:val="Hyperlink"/>
                <w:rFonts w:ascii="Arial" w:hAnsi="Arial" w:cs="Arial"/>
                <w:color w:val="000000" w:themeColor="text1"/>
                <w:sz w:val="21"/>
                <w:szCs w:val="21"/>
                <w:u w:val="none"/>
              </w:rPr>
              <w:t xml:space="preserve">  .  .  .  .  .  .  .  .  .  .  .  .  .  .  .  .  .  .  .  .  .  .  .  .  .  .  .  .  . </w:t>
            </w:r>
            <w:r w:rsidR="00FE11AF">
              <w:rPr>
                <w:rStyle w:val="Hyperlink"/>
                <w:rFonts w:ascii="Arial" w:hAnsi="Arial" w:cs="Arial"/>
                <w:color w:val="000000" w:themeColor="text1"/>
                <w:sz w:val="21"/>
                <w:szCs w:val="21"/>
                <w:u w:val="none"/>
              </w:rPr>
              <w:t xml:space="preserve"> </w:t>
            </w:r>
            <w:r w:rsidR="00DD21E3" w:rsidRPr="00F90E21">
              <w:rPr>
                <w:rStyle w:val="Hyperlink"/>
                <w:rFonts w:ascii="Arial" w:hAnsi="Arial" w:cs="Arial"/>
                <w:color w:val="000000" w:themeColor="text1"/>
                <w:sz w:val="21"/>
                <w:szCs w:val="21"/>
                <w:u w:val="none"/>
              </w:rPr>
              <w:t xml:space="preserve"> </w:t>
            </w:r>
          </w:p>
        </w:tc>
        <w:tc>
          <w:tcPr>
            <w:tcW w:w="545" w:type="dxa"/>
          </w:tcPr>
          <w:p w14:paraId="0E9B53ED" w14:textId="3AB9E4B0" w:rsidR="007617D6" w:rsidRPr="00F90E21" w:rsidRDefault="007617D6"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2</w:t>
            </w:r>
          </w:p>
        </w:tc>
      </w:tr>
      <w:tr w:rsidR="007617D6" w:rsidRPr="00F90E21" w14:paraId="54097324" w14:textId="77EF72F3" w:rsidTr="00246C9A">
        <w:tc>
          <w:tcPr>
            <w:tcW w:w="8280" w:type="dxa"/>
          </w:tcPr>
          <w:p w14:paraId="6DC25A27" w14:textId="68E7A994" w:rsidR="007617D6" w:rsidRPr="00F90E21" w:rsidRDefault="007617D6"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HONORS_and_AWARDS" w:history="1">
              <w:r w:rsidRPr="00F90E21">
                <w:rPr>
                  <w:rStyle w:val="Hyperlink"/>
                  <w:rFonts w:ascii="Arial" w:hAnsi="Arial" w:cs="Arial"/>
                  <w:sz w:val="21"/>
                  <w:szCs w:val="21"/>
                </w:rPr>
                <w:t>Honors and Awards</w:t>
              </w:r>
            </w:hyperlink>
            <w:r w:rsidR="00DD21E3" w:rsidRPr="00F90E21">
              <w:rPr>
                <w:rStyle w:val="Hyperlink"/>
                <w:rFonts w:ascii="Arial" w:hAnsi="Arial" w:cs="Arial"/>
                <w:color w:val="000000" w:themeColor="text1"/>
                <w:sz w:val="21"/>
                <w:szCs w:val="21"/>
                <w:u w:val="none"/>
              </w:rPr>
              <w:t>.  .</w:t>
            </w:r>
            <w:proofErr w:type="gramStart"/>
            <w:r w:rsidR="00DD21E3" w:rsidRPr="00F90E21">
              <w:rPr>
                <w:rStyle w:val="Hyperlink"/>
                <w:rFonts w:ascii="Arial" w:hAnsi="Arial" w:cs="Arial"/>
                <w:color w:val="000000" w:themeColor="text1"/>
                <w:sz w:val="21"/>
                <w:szCs w:val="21"/>
                <w:u w:val="none"/>
              </w:rPr>
              <w:t xml:space="preserve">  .</w:t>
            </w:r>
            <w:proofErr w:type="gramEnd"/>
            <w:r w:rsidR="00DD21E3" w:rsidRPr="00F90E21">
              <w:rPr>
                <w:rStyle w:val="Hyperlink"/>
                <w:rFonts w:ascii="Arial" w:hAnsi="Arial" w:cs="Arial"/>
                <w:color w:val="000000" w:themeColor="text1"/>
                <w:sz w:val="21"/>
                <w:szCs w:val="21"/>
                <w:u w:val="none"/>
              </w:rPr>
              <w:t xml:space="preserve">  .  .  .  .  .  .  .  .  .  .  .  .  .  .  .  .  .  .  .  .  .  .  .  .  .  .  .  .  .  .  .  </w:t>
            </w:r>
          </w:p>
        </w:tc>
        <w:tc>
          <w:tcPr>
            <w:tcW w:w="545" w:type="dxa"/>
          </w:tcPr>
          <w:p w14:paraId="3819DBE6" w14:textId="0886FD99" w:rsidR="007617D6" w:rsidRPr="00F90E21" w:rsidRDefault="007617D6"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2</w:t>
            </w:r>
          </w:p>
        </w:tc>
      </w:tr>
      <w:tr w:rsidR="007617D6" w:rsidRPr="00F90E21" w14:paraId="6B19FA3A" w14:textId="5315D7B4" w:rsidTr="00246C9A">
        <w:tc>
          <w:tcPr>
            <w:tcW w:w="8280" w:type="dxa"/>
          </w:tcPr>
          <w:p w14:paraId="0993185A" w14:textId="1A618E40" w:rsidR="007617D6" w:rsidRPr="00F90E21" w:rsidRDefault="007617D6"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FUNDED_PROJECTS_(postgraduate" w:history="1">
              <w:r w:rsidRPr="00F90E21">
                <w:rPr>
                  <w:rStyle w:val="Hyperlink"/>
                  <w:rFonts w:ascii="Arial" w:hAnsi="Arial" w:cs="Arial"/>
                  <w:sz w:val="21"/>
                  <w:szCs w:val="21"/>
                </w:rPr>
                <w:t>Funded Projects</w:t>
              </w:r>
            </w:hyperlink>
            <w:r w:rsidR="00DD21E3" w:rsidRPr="00F90E21">
              <w:rPr>
                <w:rStyle w:val="Hyperlink"/>
                <w:rFonts w:ascii="Arial" w:hAnsi="Arial" w:cs="Arial"/>
                <w:color w:val="000000" w:themeColor="text1"/>
                <w:sz w:val="21"/>
                <w:szCs w:val="21"/>
                <w:u w:val="none"/>
              </w:rPr>
              <w:t>.  .</w:t>
            </w:r>
            <w:proofErr w:type="gramStart"/>
            <w:r w:rsidR="00DD21E3" w:rsidRPr="00F90E21">
              <w:rPr>
                <w:rStyle w:val="Hyperlink"/>
                <w:rFonts w:ascii="Arial" w:hAnsi="Arial" w:cs="Arial"/>
                <w:color w:val="000000" w:themeColor="text1"/>
                <w:sz w:val="21"/>
                <w:szCs w:val="21"/>
                <w:u w:val="none"/>
              </w:rPr>
              <w:t xml:space="preserve">  .</w:t>
            </w:r>
            <w:proofErr w:type="gramEnd"/>
            <w:r w:rsidR="00DD21E3" w:rsidRPr="00F90E21">
              <w:rPr>
                <w:rStyle w:val="Hyperlink"/>
                <w:rFonts w:ascii="Arial" w:hAnsi="Arial" w:cs="Arial"/>
                <w:color w:val="000000" w:themeColor="text1"/>
                <w:sz w:val="21"/>
                <w:szCs w:val="21"/>
                <w:u w:val="none"/>
              </w:rPr>
              <w:t xml:space="preserve">  .  .  .  .  .  .  .  .  .  .  .  .  .  .  .  .  .  .  .  .  .  .  .  .  .  .  .  .  .  .  .  .  .  </w:t>
            </w:r>
          </w:p>
        </w:tc>
        <w:tc>
          <w:tcPr>
            <w:tcW w:w="545" w:type="dxa"/>
          </w:tcPr>
          <w:p w14:paraId="0800E35E" w14:textId="3DBB78E6" w:rsidR="007617D6" w:rsidRPr="00F90E21" w:rsidRDefault="007617D6"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4</w:t>
            </w:r>
          </w:p>
        </w:tc>
      </w:tr>
      <w:tr w:rsidR="007617D6" w:rsidRPr="00F90E21" w14:paraId="383D2DD5" w14:textId="77777777" w:rsidTr="00246C9A">
        <w:tc>
          <w:tcPr>
            <w:tcW w:w="8280" w:type="dxa"/>
          </w:tcPr>
          <w:p w14:paraId="71F1FF58" w14:textId="71A5FA7A" w:rsidR="007617D6" w:rsidRPr="00F90E21" w:rsidRDefault="007617D6" w:rsidP="00691CF7">
            <w:pPr>
              <w:pStyle w:val="ListParagraph"/>
              <w:widowControl w:val="0"/>
              <w:numPr>
                <w:ilvl w:val="1"/>
                <w:numId w:val="7"/>
              </w:numPr>
              <w:tabs>
                <w:tab w:val="left" w:pos="3960"/>
              </w:tabs>
              <w:ind w:left="720" w:hanging="246"/>
              <w:rPr>
                <w:rFonts w:ascii="Arial" w:hAnsi="Arial" w:cs="Arial"/>
                <w:color w:val="000000" w:themeColor="text1"/>
                <w:sz w:val="21"/>
                <w:szCs w:val="21"/>
              </w:rPr>
            </w:pPr>
            <w:hyperlink w:anchor="_Grant_Funding_(33)" w:history="1">
              <w:r w:rsidRPr="00F90E21">
                <w:rPr>
                  <w:rStyle w:val="Hyperlink"/>
                  <w:rFonts w:ascii="Arial" w:hAnsi="Arial" w:cs="Arial"/>
                  <w:sz w:val="21"/>
                  <w:szCs w:val="21"/>
                </w:rPr>
                <w:t>Grant Funding</w:t>
              </w:r>
            </w:hyperlink>
            <w:r w:rsidR="00DD21E3" w:rsidRPr="00F90E21">
              <w:rPr>
                <w:rStyle w:val="Hyperlink"/>
                <w:rFonts w:ascii="Arial" w:hAnsi="Arial" w:cs="Arial"/>
                <w:sz w:val="21"/>
                <w:szCs w:val="21"/>
                <w:u w:val="none"/>
              </w:rPr>
              <w:t xml:space="preserve"> </w:t>
            </w:r>
            <w:r w:rsidR="00DD21E3" w:rsidRPr="00F90E21">
              <w:rPr>
                <w:rStyle w:val="Hyperlink"/>
                <w:rFonts w:ascii="Arial" w:hAnsi="Arial" w:cs="Arial"/>
                <w:color w:val="000000" w:themeColor="text1"/>
                <w:sz w:val="21"/>
                <w:szCs w:val="21"/>
                <w:u w:val="none"/>
              </w:rPr>
              <w:t xml:space="preserve">.  </w:t>
            </w:r>
            <w:proofErr w:type="gramStart"/>
            <w:r w:rsidR="00DD21E3" w:rsidRPr="00F90E21">
              <w:rPr>
                <w:rStyle w:val="Hyperlink"/>
                <w:rFonts w:ascii="Arial" w:hAnsi="Arial" w:cs="Arial"/>
                <w:color w:val="000000" w:themeColor="text1"/>
                <w:sz w:val="21"/>
                <w:szCs w:val="21"/>
                <w:u w:val="none"/>
              </w:rPr>
              <w:t>.  .</w:t>
            </w:r>
            <w:proofErr w:type="gramEnd"/>
            <w:r w:rsidR="00DD21E3" w:rsidRPr="00F90E21">
              <w:rPr>
                <w:rStyle w:val="Hyperlink"/>
                <w:rFonts w:ascii="Arial" w:hAnsi="Arial" w:cs="Arial"/>
                <w:color w:val="000000" w:themeColor="text1"/>
                <w:sz w:val="21"/>
                <w:szCs w:val="21"/>
                <w:u w:val="none"/>
              </w:rPr>
              <w:t xml:space="preserve">  .  .  .  .  .  .  .  .  .  .  .  .  .  .  .  .  .  .  .  .  .  .  .  .  .  .  .  .  .  .  .  .  </w:t>
            </w:r>
          </w:p>
        </w:tc>
        <w:tc>
          <w:tcPr>
            <w:tcW w:w="545" w:type="dxa"/>
          </w:tcPr>
          <w:p w14:paraId="6BDDD4E4" w14:textId="1DC2185D" w:rsidR="007617D6" w:rsidRPr="00F90E21" w:rsidRDefault="007617D6"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4</w:t>
            </w:r>
          </w:p>
        </w:tc>
      </w:tr>
      <w:tr w:rsidR="007617D6" w:rsidRPr="00F90E21" w14:paraId="7B8D8D5F" w14:textId="77777777" w:rsidTr="00246C9A">
        <w:tc>
          <w:tcPr>
            <w:tcW w:w="8280" w:type="dxa"/>
          </w:tcPr>
          <w:p w14:paraId="44ADCE8F" w14:textId="2F521316" w:rsidR="007617D6" w:rsidRPr="00F90E21" w:rsidRDefault="007617D6" w:rsidP="00691CF7">
            <w:pPr>
              <w:pStyle w:val="ListParagraph"/>
              <w:widowControl w:val="0"/>
              <w:numPr>
                <w:ilvl w:val="1"/>
                <w:numId w:val="7"/>
              </w:numPr>
              <w:tabs>
                <w:tab w:val="left" w:pos="3960"/>
              </w:tabs>
              <w:ind w:left="720" w:hanging="246"/>
              <w:rPr>
                <w:rFonts w:ascii="Arial" w:hAnsi="Arial" w:cs="Arial"/>
                <w:color w:val="000000" w:themeColor="text1"/>
                <w:sz w:val="21"/>
                <w:szCs w:val="21"/>
              </w:rPr>
            </w:pPr>
            <w:hyperlink w:anchor="_External_Evaluation_(16)" w:history="1">
              <w:r w:rsidRPr="00F90E21">
                <w:rPr>
                  <w:rStyle w:val="Hyperlink"/>
                  <w:rFonts w:ascii="Arial" w:hAnsi="Arial" w:cs="Arial"/>
                  <w:sz w:val="21"/>
                  <w:szCs w:val="21"/>
                </w:rPr>
                <w:t>External Evaluation</w:t>
              </w:r>
            </w:hyperlink>
            <w:r w:rsidR="00DD21E3" w:rsidRPr="00F90E21">
              <w:rPr>
                <w:rStyle w:val="Hyperlink"/>
                <w:rFonts w:ascii="Arial" w:hAnsi="Arial" w:cs="Arial"/>
                <w:sz w:val="21"/>
                <w:szCs w:val="21"/>
                <w:u w:val="none"/>
              </w:rPr>
              <w:t xml:space="preserve"> </w:t>
            </w:r>
            <w:r w:rsidR="00DD21E3" w:rsidRPr="00F90E21">
              <w:rPr>
                <w:rStyle w:val="Hyperlink"/>
                <w:rFonts w:ascii="Arial" w:hAnsi="Arial" w:cs="Arial"/>
                <w:color w:val="000000" w:themeColor="text1"/>
                <w:sz w:val="21"/>
                <w:szCs w:val="21"/>
                <w:u w:val="none"/>
              </w:rPr>
              <w:t xml:space="preserve">.  </w:t>
            </w:r>
            <w:proofErr w:type="gramStart"/>
            <w:r w:rsidR="00DD21E3" w:rsidRPr="00F90E21">
              <w:rPr>
                <w:rStyle w:val="Hyperlink"/>
                <w:rFonts w:ascii="Arial" w:hAnsi="Arial" w:cs="Arial"/>
                <w:color w:val="000000" w:themeColor="text1"/>
                <w:sz w:val="21"/>
                <w:szCs w:val="21"/>
                <w:u w:val="none"/>
              </w:rPr>
              <w:t>.  .</w:t>
            </w:r>
            <w:proofErr w:type="gramEnd"/>
            <w:r w:rsidR="00DD21E3" w:rsidRPr="00F90E21">
              <w:rPr>
                <w:rStyle w:val="Hyperlink"/>
                <w:rFonts w:ascii="Arial" w:hAnsi="Arial" w:cs="Arial"/>
                <w:color w:val="000000" w:themeColor="text1"/>
                <w:sz w:val="21"/>
                <w:szCs w:val="21"/>
                <w:u w:val="none"/>
              </w:rPr>
              <w:t xml:space="preserve">  .  .  .  .  .  .  .  .  .  .  .  .  .  .  .  .  .  .  .  .  .  .  .  .  .  .  .  .  .  .  </w:t>
            </w:r>
          </w:p>
        </w:tc>
        <w:tc>
          <w:tcPr>
            <w:tcW w:w="545" w:type="dxa"/>
          </w:tcPr>
          <w:p w14:paraId="5ADA1612" w14:textId="125C5952" w:rsidR="007617D6" w:rsidRPr="00F90E21" w:rsidRDefault="00FE11AF" w:rsidP="00691CF7">
            <w:pPr>
              <w:widowControl w:val="0"/>
              <w:tabs>
                <w:tab w:val="left" w:pos="3960"/>
              </w:tabs>
              <w:jc w:val="right"/>
              <w:rPr>
                <w:rFonts w:ascii="Arial" w:hAnsi="Arial" w:cs="Arial"/>
                <w:color w:val="000000" w:themeColor="text1"/>
                <w:sz w:val="21"/>
                <w:szCs w:val="21"/>
              </w:rPr>
            </w:pPr>
            <w:r>
              <w:rPr>
                <w:rFonts w:ascii="Arial" w:hAnsi="Arial" w:cs="Arial"/>
                <w:color w:val="000000" w:themeColor="text1"/>
                <w:sz w:val="21"/>
                <w:szCs w:val="21"/>
              </w:rPr>
              <w:t>7</w:t>
            </w:r>
          </w:p>
        </w:tc>
      </w:tr>
      <w:tr w:rsidR="007617D6" w:rsidRPr="00F90E21" w14:paraId="6415B896" w14:textId="78B78D59" w:rsidTr="00246C9A">
        <w:tc>
          <w:tcPr>
            <w:tcW w:w="8280" w:type="dxa"/>
          </w:tcPr>
          <w:p w14:paraId="322F8533" w14:textId="658A12FE" w:rsidR="007617D6" w:rsidRPr="00F90E21" w:rsidRDefault="00EB7950"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PUBLICATIONS_(127)" w:history="1">
              <w:r w:rsidRPr="00F90E21">
                <w:rPr>
                  <w:rStyle w:val="Hyperlink"/>
                  <w:rFonts w:ascii="Arial" w:hAnsi="Arial" w:cs="Arial"/>
                  <w:sz w:val="21"/>
                  <w:szCs w:val="21"/>
                </w:rPr>
                <w:t>Scholarly</w:t>
              </w:r>
            </w:hyperlink>
            <w:r w:rsidRPr="00F90E21">
              <w:rPr>
                <w:rStyle w:val="Hyperlink"/>
                <w:rFonts w:ascii="Arial" w:hAnsi="Arial" w:cs="Arial"/>
                <w:sz w:val="21"/>
                <w:szCs w:val="21"/>
              </w:rPr>
              <w:t xml:space="preserve"> </w:t>
            </w:r>
            <w:proofErr w:type="gramStart"/>
            <w:r w:rsidRPr="00F90E21">
              <w:rPr>
                <w:rStyle w:val="Hyperlink"/>
                <w:rFonts w:ascii="Arial" w:hAnsi="Arial" w:cs="Arial"/>
                <w:sz w:val="21"/>
                <w:szCs w:val="21"/>
              </w:rPr>
              <w:t>Products</w:t>
            </w:r>
            <w:r w:rsidR="00DD21E3" w:rsidRPr="00F90E21">
              <w:rPr>
                <w:rStyle w:val="Hyperlink"/>
                <w:rFonts w:ascii="Arial" w:hAnsi="Arial" w:cs="Arial"/>
                <w:color w:val="000000" w:themeColor="text1"/>
                <w:sz w:val="21"/>
                <w:szCs w:val="21"/>
                <w:u w:val="none"/>
              </w:rPr>
              <w:t>.  .</w:t>
            </w:r>
            <w:proofErr w:type="gramEnd"/>
            <w:r w:rsidR="00DD21E3" w:rsidRPr="00F90E21">
              <w:rPr>
                <w:rStyle w:val="Hyperlink"/>
                <w:rFonts w:ascii="Arial" w:hAnsi="Arial" w:cs="Arial"/>
                <w:color w:val="000000" w:themeColor="text1"/>
                <w:sz w:val="21"/>
                <w:szCs w:val="21"/>
                <w:u w:val="none"/>
              </w:rPr>
              <w:t xml:space="preserve">  .  .  .  .  .  .  .  .  .  .  .  .  .  .  .  .  .  .  .  .  .  .  .  .  .  .  .  .  .  .  .  .  .  </w:t>
            </w:r>
          </w:p>
        </w:tc>
        <w:tc>
          <w:tcPr>
            <w:tcW w:w="545" w:type="dxa"/>
          </w:tcPr>
          <w:p w14:paraId="34B68D5D" w14:textId="5528DB52" w:rsidR="007617D6" w:rsidRPr="00F90E21" w:rsidRDefault="00363613"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7</w:t>
            </w:r>
          </w:p>
        </w:tc>
      </w:tr>
      <w:tr w:rsidR="007617D6" w:rsidRPr="00F90E21" w14:paraId="1E9104EB" w14:textId="5A59F057" w:rsidTr="00246C9A">
        <w:tc>
          <w:tcPr>
            <w:tcW w:w="8280" w:type="dxa"/>
          </w:tcPr>
          <w:p w14:paraId="30574223" w14:textId="64C5A8C4" w:rsidR="007617D6" w:rsidRPr="00F90E21" w:rsidRDefault="007617D6"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PROFESSIONAL_LEADERSHIP_and" w:history="1">
              <w:r w:rsidRPr="00F90E21">
                <w:rPr>
                  <w:rStyle w:val="Hyperlink"/>
                  <w:rFonts w:ascii="Arial" w:hAnsi="Arial" w:cs="Arial"/>
                  <w:sz w:val="21"/>
                  <w:szCs w:val="21"/>
                </w:rPr>
                <w:t>Leadership and Service</w:t>
              </w:r>
            </w:hyperlink>
            <w:r w:rsidR="00DD21E3" w:rsidRPr="00F90E21">
              <w:rPr>
                <w:rStyle w:val="Hyperlink"/>
                <w:rFonts w:ascii="Arial" w:hAnsi="Arial" w:cs="Arial"/>
                <w:color w:val="000000" w:themeColor="text1"/>
                <w:sz w:val="21"/>
                <w:szCs w:val="21"/>
                <w:u w:val="none"/>
              </w:rPr>
              <w:t>.  .</w:t>
            </w:r>
            <w:proofErr w:type="gramStart"/>
            <w:r w:rsidR="00DD21E3" w:rsidRPr="00F90E21">
              <w:rPr>
                <w:rStyle w:val="Hyperlink"/>
                <w:rFonts w:ascii="Arial" w:hAnsi="Arial" w:cs="Arial"/>
                <w:color w:val="000000" w:themeColor="text1"/>
                <w:sz w:val="21"/>
                <w:szCs w:val="21"/>
                <w:u w:val="none"/>
              </w:rPr>
              <w:t xml:space="preserve">  .</w:t>
            </w:r>
            <w:proofErr w:type="gramEnd"/>
            <w:r w:rsidR="00DD21E3" w:rsidRPr="00F90E21">
              <w:rPr>
                <w:rStyle w:val="Hyperlink"/>
                <w:rFonts w:ascii="Arial" w:hAnsi="Arial" w:cs="Arial"/>
                <w:color w:val="000000" w:themeColor="text1"/>
                <w:sz w:val="21"/>
                <w:szCs w:val="21"/>
                <w:u w:val="none"/>
              </w:rPr>
              <w:t xml:space="preserve">  .  .  .  .  .  .  .  .  .  .  .  .  .  .  .  .  .  .  .  .  .  .  .</w:t>
            </w:r>
            <w:r w:rsidR="00FE11AF">
              <w:rPr>
                <w:rStyle w:val="Hyperlink"/>
                <w:rFonts w:ascii="Arial" w:hAnsi="Arial" w:cs="Arial"/>
                <w:color w:val="000000" w:themeColor="text1"/>
                <w:sz w:val="21"/>
                <w:szCs w:val="21"/>
                <w:u w:val="none"/>
              </w:rPr>
              <w:t xml:space="preserve">  .  .  .  .  .  .  </w:t>
            </w:r>
          </w:p>
        </w:tc>
        <w:tc>
          <w:tcPr>
            <w:tcW w:w="545" w:type="dxa"/>
          </w:tcPr>
          <w:p w14:paraId="4766255A" w14:textId="295C2828" w:rsidR="007617D6" w:rsidRPr="00F90E21" w:rsidRDefault="007617D6"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1</w:t>
            </w:r>
            <w:r w:rsidR="005E4616" w:rsidRPr="00F90E21">
              <w:rPr>
                <w:rFonts w:ascii="Arial" w:hAnsi="Arial" w:cs="Arial"/>
                <w:color w:val="000000" w:themeColor="text1"/>
                <w:sz w:val="21"/>
                <w:szCs w:val="21"/>
              </w:rPr>
              <w:t>8</w:t>
            </w:r>
          </w:p>
        </w:tc>
      </w:tr>
      <w:tr w:rsidR="007617D6" w:rsidRPr="00F90E21" w14:paraId="2851AC44" w14:textId="34B3CF2E" w:rsidTr="00246C9A">
        <w:tc>
          <w:tcPr>
            <w:tcW w:w="8280" w:type="dxa"/>
          </w:tcPr>
          <w:p w14:paraId="3C767ACC" w14:textId="7D078D5C" w:rsidR="007617D6" w:rsidRPr="00F90E21" w:rsidRDefault="007617D6"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_TEACHING_EXPERIENCE_(1999-present)" w:history="1">
              <w:r w:rsidRPr="00F90E21">
                <w:rPr>
                  <w:rStyle w:val="Hyperlink"/>
                  <w:rFonts w:ascii="Arial" w:hAnsi="Arial" w:cs="Arial"/>
                  <w:color w:val="0432FF"/>
                  <w:sz w:val="21"/>
                  <w:szCs w:val="21"/>
                </w:rPr>
                <w:t>Teaching Experience</w:t>
              </w:r>
            </w:hyperlink>
            <w:r w:rsidR="00DD21E3" w:rsidRPr="00F90E21">
              <w:rPr>
                <w:rStyle w:val="Hyperlink"/>
                <w:rFonts w:ascii="Arial" w:hAnsi="Arial" w:cs="Arial"/>
                <w:color w:val="000000" w:themeColor="text1"/>
                <w:sz w:val="21"/>
                <w:szCs w:val="21"/>
                <w:u w:val="none"/>
              </w:rPr>
              <w:t>.  .</w:t>
            </w:r>
            <w:proofErr w:type="gramStart"/>
            <w:r w:rsidR="00DD21E3" w:rsidRPr="00F90E21">
              <w:rPr>
                <w:rStyle w:val="Hyperlink"/>
                <w:rFonts w:ascii="Arial" w:hAnsi="Arial" w:cs="Arial"/>
                <w:color w:val="000000" w:themeColor="text1"/>
                <w:sz w:val="21"/>
                <w:szCs w:val="21"/>
                <w:u w:val="none"/>
              </w:rPr>
              <w:t xml:space="preserve">  .</w:t>
            </w:r>
            <w:proofErr w:type="gramEnd"/>
            <w:r w:rsidR="00DD21E3" w:rsidRPr="00F90E21">
              <w:rPr>
                <w:rStyle w:val="Hyperlink"/>
                <w:rFonts w:ascii="Arial" w:hAnsi="Arial" w:cs="Arial"/>
                <w:color w:val="000000" w:themeColor="text1"/>
                <w:sz w:val="21"/>
                <w:szCs w:val="21"/>
                <w:u w:val="none"/>
              </w:rPr>
              <w:t xml:space="preserve">  .  .  .  .  .  .  .  .  .  .  .  .  .  .  .  .  .  .  .  .  .  .  .  .  .  .  .  .  .  .  .</w:t>
            </w:r>
            <w:r w:rsidR="00EB7950" w:rsidRPr="00F90E21">
              <w:rPr>
                <w:rStyle w:val="Hyperlink"/>
                <w:rFonts w:ascii="Arial" w:hAnsi="Arial" w:cs="Arial"/>
                <w:color w:val="000000" w:themeColor="text1"/>
                <w:sz w:val="21"/>
                <w:szCs w:val="21"/>
                <w:u w:val="none"/>
              </w:rPr>
              <w:t xml:space="preserve">  </w:t>
            </w:r>
          </w:p>
        </w:tc>
        <w:tc>
          <w:tcPr>
            <w:tcW w:w="545" w:type="dxa"/>
          </w:tcPr>
          <w:p w14:paraId="711FD73F" w14:textId="30351C63" w:rsidR="007617D6" w:rsidRPr="00F90E21" w:rsidRDefault="00CE50AA"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2</w:t>
            </w:r>
            <w:r w:rsidR="00EB2C10">
              <w:rPr>
                <w:rFonts w:ascii="Arial" w:hAnsi="Arial" w:cs="Arial"/>
                <w:color w:val="000000" w:themeColor="text1"/>
                <w:sz w:val="21"/>
                <w:szCs w:val="21"/>
              </w:rPr>
              <w:t>1</w:t>
            </w:r>
          </w:p>
        </w:tc>
      </w:tr>
      <w:tr w:rsidR="007617D6" w:rsidRPr="00F90E21" w14:paraId="25A27979" w14:textId="6D918D49" w:rsidTr="00246C9A">
        <w:tc>
          <w:tcPr>
            <w:tcW w:w="8280" w:type="dxa"/>
          </w:tcPr>
          <w:p w14:paraId="604A8378" w14:textId="25C702A0" w:rsidR="007617D6" w:rsidRPr="00F90E21" w:rsidRDefault="007617D6"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MENTORING" w:history="1">
              <w:r w:rsidRPr="00F90E21">
                <w:rPr>
                  <w:rStyle w:val="Hyperlink"/>
                  <w:rFonts w:ascii="Arial" w:hAnsi="Arial" w:cs="Arial"/>
                  <w:sz w:val="21"/>
                  <w:szCs w:val="21"/>
                </w:rPr>
                <w:t>Mentoring</w:t>
              </w:r>
            </w:hyperlink>
            <w:r w:rsidR="00DD21E3" w:rsidRPr="00F90E21">
              <w:rPr>
                <w:rStyle w:val="Hyperlink"/>
                <w:rFonts w:ascii="Arial" w:hAnsi="Arial" w:cs="Arial"/>
                <w:sz w:val="21"/>
                <w:szCs w:val="21"/>
                <w:u w:val="none"/>
              </w:rPr>
              <w:t xml:space="preserve">  </w:t>
            </w:r>
            <w:r w:rsidR="00DD21E3" w:rsidRPr="00F90E21">
              <w:rPr>
                <w:rStyle w:val="Hyperlink"/>
                <w:rFonts w:ascii="Arial" w:hAnsi="Arial" w:cs="Arial"/>
                <w:color w:val="000000" w:themeColor="text1"/>
                <w:sz w:val="21"/>
                <w:szCs w:val="21"/>
                <w:u w:val="none"/>
              </w:rPr>
              <w:t>.</w:t>
            </w:r>
            <w:proofErr w:type="gramStart"/>
            <w:r w:rsidR="00DD21E3" w:rsidRPr="00F90E21">
              <w:rPr>
                <w:rStyle w:val="Hyperlink"/>
                <w:rFonts w:ascii="Arial" w:hAnsi="Arial" w:cs="Arial"/>
                <w:color w:val="000000" w:themeColor="text1"/>
                <w:sz w:val="21"/>
                <w:szCs w:val="21"/>
                <w:u w:val="none"/>
              </w:rPr>
              <w:t xml:space="preserve">  .</w:t>
            </w:r>
            <w:proofErr w:type="gramEnd"/>
            <w:r w:rsidR="00DD21E3" w:rsidRPr="00F90E21">
              <w:rPr>
                <w:rStyle w:val="Hyperlink"/>
                <w:rFonts w:ascii="Arial" w:hAnsi="Arial" w:cs="Arial"/>
                <w:color w:val="000000" w:themeColor="text1"/>
                <w:sz w:val="21"/>
                <w:szCs w:val="21"/>
                <w:u w:val="none"/>
              </w:rPr>
              <w:t xml:space="preserve">  .  .  .  .  .  .  .  .  .  .  .  .  .  .  .  .  .  .  .  .  .  .  .  .  .  .  .  .  .  .  .  .  .  .  .  .  </w:t>
            </w:r>
            <w:r w:rsidR="00EB7950" w:rsidRPr="00F90E21">
              <w:rPr>
                <w:rStyle w:val="Hyperlink"/>
                <w:rFonts w:ascii="Arial" w:hAnsi="Arial" w:cs="Arial"/>
                <w:color w:val="000000" w:themeColor="text1"/>
                <w:sz w:val="21"/>
                <w:szCs w:val="21"/>
                <w:u w:val="none"/>
              </w:rPr>
              <w:t xml:space="preserve">.  </w:t>
            </w:r>
          </w:p>
        </w:tc>
        <w:tc>
          <w:tcPr>
            <w:tcW w:w="545" w:type="dxa"/>
          </w:tcPr>
          <w:p w14:paraId="03E61E09" w14:textId="02F8067F" w:rsidR="007617D6" w:rsidRPr="00F90E21" w:rsidRDefault="00BF04E8"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2</w:t>
            </w:r>
            <w:r w:rsidR="00EB2C10">
              <w:rPr>
                <w:rFonts w:ascii="Arial" w:hAnsi="Arial" w:cs="Arial"/>
                <w:color w:val="000000" w:themeColor="text1"/>
                <w:sz w:val="21"/>
                <w:szCs w:val="21"/>
              </w:rPr>
              <w:t>3</w:t>
            </w:r>
          </w:p>
        </w:tc>
      </w:tr>
      <w:tr w:rsidR="007617D6" w:rsidRPr="00F90E21" w14:paraId="52169C00" w14:textId="2E1B0421" w:rsidTr="00246C9A">
        <w:tc>
          <w:tcPr>
            <w:tcW w:w="8280" w:type="dxa"/>
          </w:tcPr>
          <w:p w14:paraId="651AD97E" w14:textId="676002F0" w:rsidR="007617D6" w:rsidRPr="00F90E21" w:rsidRDefault="004F07EA"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PRESENTATIONS" w:history="1">
              <w:r w:rsidRPr="00F90E21">
                <w:rPr>
                  <w:rStyle w:val="Hyperlink"/>
                  <w:rFonts w:ascii="Arial" w:hAnsi="Arial" w:cs="Arial"/>
                  <w:sz w:val="21"/>
                  <w:szCs w:val="21"/>
                </w:rPr>
                <w:t>Public Speaking and Presentations</w:t>
              </w:r>
            </w:hyperlink>
            <w:r w:rsidR="00DD21E3" w:rsidRPr="00F90E21">
              <w:rPr>
                <w:rStyle w:val="Hyperlink"/>
                <w:rFonts w:ascii="Arial" w:hAnsi="Arial" w:cs="Arial"/>
                <w:color w:val="000000" w:themeColor="text1"/>
                <w:sz w:val="21"/>
                <w:szCs w:val="21"/>
                <w:u w:val="none"/>
              </w:rPr>
              <w:t>.  .</w:t>
            </w:r>
            <w:proofErr w:type="gramStart"/>
            <w:r w:rsidR="00DD21E3" w:rsidRPr="00F90E21">
              <w:rPr>
                <w:rStyle w:val="Hyperlink"/>
                <w:rFonts w:ascii="Arial" w:hAnsi="Arial" w:cs="Arial"/>
                <w:color w:val="000000" w:themeColor="text1"/>
                <w:sz w:val="21"/>
                <w:szCs w:val="21"/>
                <w:u w:val="none"/>
              </w:rPr>
              <w:t xml:space="preserve">  .</w:t>
            </w:r>
            <w:proofErr w:type="gramEnd"/>
            <w:r w:rsidR="00DD21E3" w:rsidRPr="00F90E21">
              <w:rPr>
                <w:rStyle w:val="Hyperlink"/>
                <w:rFonts w:ascii="Arial" w:hAnsi="Arial" w:cs="Arial"/>
                <w:color w:val="000000" w:themeColor="text1"/>
                <w:sz w:val="21"/>
                <w:szCs w:val="21"/>
                <w:u w:val="none"/>
              </w:rPr>
              <w:t xml:space="preserve">  .  .  .  .  .  .  .  .  .  .  .  .  .  .  .  .  .  .  .  .  .  .  .  </w:t>
            </w:r>
          </w:p>
        </w:tc>
        <w:tc>
          <w:tcPr>
            <w:tcW w:w="545" w:type="dxa"/>
          </w:tcPr>
          <w:p w14:paraId="5D7A3D0E" w14:textId="4543144C" w:rsidR="007617D6" w:rsidRPr="00F90E21" w:rsidRDefault="007617D6"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2</w:t>
            </w:r>
            <w:r w:rsidR="005E4616" w:rsidRPr="00F90E21">
              <w:rPr>
                <w:rFonts w:ascii="Arial" w:hAnsi="Arial" w:cs="Arial"/>
                <w:color w:val="000000" w:themeColor="text1"/>
                <w:sz w:val="21"/>
                <w:szCs w:val="21"/>
              </w:rPr>
              <w:t>5</w:t>
            </w:r>
          </w:p>
        </w:tc>
      </w:tr>
      <w:tr w:rsidR="00BF04E8" w:rsidRPr="00F90E21" w14:paraId="7AD9B862" w14:textId="77777777" w:rsidTr="00246C9A">
        <w:tc>
          <w:tcPr>
            <w:tcW w:w="8280" w:type="dxa"/>
          </w:tcPr>
          <w:p w14:paraId="78EB56BE" w14:textId="2543B29E" w:rsidR="00BF04E8" w:rsidRPr="00F90E21" w:rsidRDefault="00BF04E8" w:rsidP="00691CF7">
            <w:pPr>
              <w:pStyle w:val="ListParagraph"/>
              <w:widowControl w:val="0"/>
              <w:numPr>
                <w:ilvl w:val="0"/>
                <w:numId w:val="7"/>
              </w:numPr>
              <w:tabs>
                <w:tab w:val="left" w:pos="3960"/>
              </w:tabs>
              <w:ind w:left="450" w:hanging="336"/>
              <w:rPr>
                <w:rFonts w:ascii="Arial" w:hAnsi="Arial" w:cs="Arial"/>
                <w:color w:val="000000" w:themeColor="text1"/>
                <w:sz w:val="21"/>
                <w:szCs w:val="21"/>
              </w:rPr>
            </w:pPr>
            <w:hyperlink w:anchor="_MEDIA_COVERAGE" w:history="1">
              <w:r w:rsidRPr="00F90E21">
                <w:rPr>
                  <w:rStyle w:val="Hyperlink"/>
                  <w:rFonts w:ascii="Arial" w:hAnsi="Arial" w:cs="Arial"/>
                  <w:sz w:val="21"/>
                  <w:szCs w:val="21"/>
                </w:rPr>
                <w:t>Media Coverage</w:t>
              </w:r>
            </w:hyperlink>
            <w:r w:rsidR="007A7DBD" w:rsidRPr="00F90E21">
              <w:rPr>
                <w:rStyle w:val="Hyperlink"/>
                <w:rFonts w:ascii="Arial" w:hAnsi="Arial" w:cs="Arial"/>
                <w:sz w:val="21"/>
                <w:szCs w:val="21"/>
              </w:rPr>
              <w:t>/</w:t>
            </w:r>
            <w:r w:rsidR="007A7DBD" w:rsidRPr="00F90E21">
              <w:rPr>
                <w:rStyle w:val="Hyperlink"/>
                <w:rFonts w:ascii="Arial" w:hAnsi="Arial" w:cs="Arial"/>
                <w:sz w:val="22"/>
                <w:szCs w:val="22"/>
              </w:rPr>
              <w:t xml:space="preserve">Impact </w:t>
            </w:r>
            <w:proofErr w:type="gramStart"/>
            <w:r w:rsidR="007A7DBD" w:rsidRPr="00F90E21">
              <w:rPr>
                <w:rStyle w:val="Hyperlink"/>
                <w:rFonts w:ascii="Arial" w:hAnsi="Arial" w:cs="Arial"/>
                <w:sz w:val="22"/>
                <w:szCs w:val="22"/>
              </w:rPr>
              <w:t>Metrics</w:t>
            </w:r>
            <w:r w:rsidR="00DD21E3" w:rsidRPr="00F90E21">
              <w:rPr>
                <w:rStyle w:val="Hyperlink"/>
                <w:rFonts w:ascii="Arial" w:hAnsi="Arial" w:cs="Arial"/>
                <w:sz w:val="21"/>
                <w:szCs w:val="21"/>
                <w:u w:val="none"/>
              </w:rPr>
              <w:t xml:space="preserve"> </w:t>
            </w:r>
            <w:r w:rsidR="00DD21E3" w:rsidRPr="00F90E21">
              <w:rPr>
                <w:rStyle w:val="Hyperlink"/>
                <w:rFonts w:ascii="Arial" w:hAnsi="Arial" w:cs="Arial"/>
                <w:color w:val="000000" w:themeColor="text1"/>
                <w:sz w:val="21"/>
                <w:szCs w:val="21"/>
                <w:u w:val="none"/>
              </w:rPr>
              <w:t>.</w:t>
            </w:r>
            <w:proofErr w:type="gramEnd"/>
            <w:r w:rsidR="00DD21E3" w:rsidRPr="00F90E21">
              <w:rPr>
                <w:rStyle w:val="Hyperlink"/>
                <w:rFonts w:ascii="Arial" w:hAnsi="Arial" w:cs="Arial"/>
                <w:color w:val="000000" w:themeColor="text1"/>
                <w:sz w:val="21"/>
                <w:szCs w:val="21"/>
                <w:u w:val="none"/>
              </w:rPr>
              <w:t xml:space="preserve">  .  .  .  .  .  .  .  .  .  .  .  .  .  .  .  .  .  .  .  .  .  .  .  .  .  .</w:t>
            </w:r>
            <w:r w:rsidR="00EB7950" w:rsidRPr="00F90E21">
              <w:rPr>
                <w:rStyle w:val="Hyperlink"/>
                <w:rFonts w:ascii="Arial" w:hAnsi="Arial" w:cs="Arial"/>
                <w:color w:val="000000" w:themeColor="text1"/>
                <w:sz w:val="21"/>
                <w:szCs w:val="21"/>
                <w:u w:val="none"/>
              </w:rPr>
              <w:t xml:space="preserve">  </w:t>
            </w:r>
          </w:p>
        </w:tc>
        <w:tc>
          <w:tcPr>
            <w:tcW w:w="545" w:type="dxa"/>
          </w:tcPr>
          <w:p w14:paraId="776BBA5F" w14:textId="3E1730E1" w:rsidR="00BF04E8" w:rsidRPr="00F90E21" w:rsidRDefault="005E4616" w:rsidP="00691CF7">
            <w:pPr>
              <w:widowControl w:val="0"/>
              <w:tabs>
                <w:tab w:val="left" w:pos="3960"/>
              </w:tabs>
              <w:jc w:val="right"/>
              <w:rPr>
                <w:rFonts w:ascii="Arial" w:hAnsi="Arial" w:cs="Arial"/>
                <w:color w:val="000000" w:themeColor="text1"/>
                <w:sz w:val="21"/>
                <w:szCs w:val="21"/>
              </w:rPr>
            </w:pPr>
            <w:r w:rsidRPr="00F90E21">
              <w:rPr>
                <w:rFonts w:ascii="Arial" w:hAnsi="Arial" w:cs="Arial"/>
                <w:color w:val="000000" w:themeColor="text1"/>
                <w:sz w:val="21"/>
                <w:szCs w:val="21"/>
              </w:rPr>
              <w:t>4</w:t>
            </w:r>
            <w:r w:rsidR="008B77AC">
              <w:rPr>
                <w:rFonts w:ascii="Arial" w:hAnsi="Arial" w:cs="Arial"/>
                <w:color w:val="000000" w:themeColor="text1"/>
                <w:sz w:val="21"/>
                <w:szCs w:val="21"/>
              </w:rPr>
              <w:t>0</w:t>
            </w:r>
          </w:p>
        </w:tc>
      </w:tr>
    </w:tbl>
    <w:p w14:paraId="52F4F3B1" w14:textId="77777777" w:rsidR="00CE2894" w:rsidRPr="00F90E21" w:rsidRDefault="00CE2894" w:rsidP="00691CF7">
      <w:pPr>
        <w:widowControl w:val="0"/>
        <w:tabs>
          <w:tab w:val="left" w:pos="3960"/>
        </w:tabs>
        <w:rPr>
          <w:rFonts w:ascii="Arial" w:hAnsi="Arial" w:cs="Arial"/>
          <w:color w:val="000000" w:themeColor="text1"/>
          <w:sz w:val="15"/>
          <w:szCs w:val="15"/>
        </w:rPr>
      </w:pPr>
    </w:p>
    <w:p w14:paraId="627BD91E" w14:textId="77777777" w:rsidR="001447B9" w:rsidRPr="00F90E21" w:rsidRDefault="001447B9" w:rsidP="003907EA">
      <w:pPr>
        <w:pStyle w:val="Heading1"/>
        <w:keepNext w:val="0"/>
        <w:widowControl w:val="0"/>
        <w:rPr>
          <w:rFonts w:ascii="Arial" w:hAnsi="Arial" w:cs="Arial"/>
          <w:sz w:val="22"/>
          <w:szCs w:val="22"/>
        </w:rPr>
      </w:pPr>
      <w:bookmarkStart w:id="10" w:name="_PROFESSIONAL_QUALIFICATIONS"/>
      <w:bookmarkStart w:id="11" w:name="__TEACHING_EXPERIENCE_(1999-present)"/>
      <w:bookmarkStart w:id="12" w:name="_Toc62309720"/>
      <w:bookmarkEnd w:id="10"/>
      <w:bookmarkEnd w:id="11"/>
      <w:r w:rsidRPr="00F90E21">
        <w:rPr>
          <w:rFonts w:ascii="Arial" w:hAnsi="Arial" w:cs="Arial"/>
          <w:sz w:val="22"/>
          <w:szCs w:val="22"/>
        </w:rPr>
        <w:t>PROFESSIONAL QUALIFICATIONS</w:t>
      </w:r>
      <w:bookmarkEnd w:id="12"/>
    </w:p>
    <w:p w14:paraId="470EED6D" w14:textId="030BD737" w:rsidR="00FE0407" w:rsidRPr="00F90E21" w:rsidRDefault="001447B9" w:rsidP="00D37C36">
      <w:pPr>
        <w:pStyle w:val="ListParagraph"/>
        <w:widowControl w:val="0"/>
        <w:numPr>
          <w:ilvl w:val="0"/>
          <w:numId w:val="4"/>
        </w:numPr>
        <w:tabs>
          <w:tab w:val="left" w:pos="0"/>
        </w:tabs>
        <w:spacing w:after="120"/>
        <w:ind w:left="270" w:hanging="274"/>
        <w:rPr>
          <w:rFonts w:ascii="Arial" w:hAnsi="Arial" w:cs="Arial"/>
          <w:bCs/>
          <w:sz w:val="22"/>
          <w:szCs w:val="22"/>
        </w:rPr>
      </w:pPr>
      <w:r w:rsidRPr="00F90E21">
        <w:rPr>
          <w:rFonts w:ascii="Arial" w:hAnsi="Arial" w:cs="Arial"/>
          <w:bCs/>
          <w:sz w:val="22"/>
          <w:szCs w:val="22"/>
        </w:rPr>
        <w:t>Twenty-</w:t>
      </w:r>
      <w:r w:rsidR="00757EBB">
        <w:rPr>
          <w:rFonts w:ascii="Arial" w:hAnsi="Arial" w:cs="Arial"/>
          <w:bCs/>
          <w:sz w:val="22"/>
          <w:szCs w:val="22"/>
        </w:rPr>
        <w:t>five</w:t>
      </w:r>
      <w:r w:rsidR="00D678B3" w:rsidRPr="00F90E21">
        <w:rPr>
          <w:rFonts w:ascii="Arial" w:hAnsi="Arial" w:cs="Arial"/>
          <w:bCs/>
          <w:sz w:val="22"/>
          <w:szCs w:val="22"/>
        </w:rPr>
        <w:t xml:space="preserve"> </w:t>
      </w:r>
      <w:r w:rsidRPr="00F90E21">
        <w:rPr>
          <w:rFonts w:ascii="Arial" w:hAnsi="Arial" w:cs="Arial"/>
          <w:bCs/>
          <w:sz w:val="22"/>
          <w:szCs w:val="22"/>
        </w:rPr>
        <w:t xml:space="preserve">years </w:t>
      </w:r>
      <w:r w:rsidR="00474C8B" w:rsidRPr="00F90E21">
        <w:rPr>
          <w:rFonts w:ascii="Arial" w:hAnsi="Arial" w:cs="Arial"/>
          <w:bCs/>
          <w:sz w:val="22"/>
          <w:szCs w:val="22"/>
        </w:rPr>
        <w:t xml:space="preserve">of </w:t>
      </w:r>
      <w:r w:rsidRPr="00F90E21">
        <w:rPr>
          <w:rFonts w:ascii="Arial" w:hAnsi="Arial" w:cs="Arial"/>
          <w:bCs/>
          <w:sz w:val="22"/>
          <w:szCs w:val="22"/>
        </w:rPr>
        <w:t>post-PhD academic</w:t>
      </w:r>
      <w:r w:rsidR="00A8439F" w:rsidRPr="00F90E21">
        <w:rPr>
          <w:rFonts w:ascii="Arial" w:hAnsi="Arial" w:cs="Arial"/>
          <w:bCs/>
          <w:sz w:val="22"/>
          <w:szCs w:val="22"/>
        </w:rPr>
        <w:t xml:space="preserve"> /</w:t>
      </w:r>
      <w:r w:rsidR="00474C8B" w:rsidRPr="00F90E21">
        <w:rPr>
          <w:rFonts w:ascii="Arial" w:hAnsi="Arial" w:cs="Arial"/>
          <w:bCs/>
          <w:sz w:val="22"/>
          <w:szCs w:val="22"/>
        </w:rPr>
        <w:t xml:space="preserve"> </w:t>
      </w:r>
      <w:r w:rsidRPr="00F90E21">
        <w:rPr>
          <w:rFonts w:ascii="Arial" w:hAnsi="Arial" w:cs="Arial"/>
          <w:bCs/>
          <w:sz w:val="22"/>
          <w:szCs w:val="22"/>
        </w:rPr>
        <w:t>government experience at University of Arizona, Harvard University, Smithsonian Institution, Ohio University, Michigan State University.</w:t>
      </w:r>
    </w:p>
    <w:p w14:paraId="20B7063D" w14:textId="35566E12" w:rsidR="00FE0407" w:rsidRPr="00F90E21" w:rsidRDefault="001447B9" w:rsidP="00D37C36">
      <w:pPr>
        <w:pStyle w:val="ListParagraph"/>
        <w:widowControl w:val="0"/>
        <w:numPr>
          <w:ilvl w:val="0"/>
          <w:numId w:val="4"/>
        </w:numPr>
        <w:tabs>
          <w:tab w:val="left" w:pos="0"/>
        </w:tabs>
        <w:spacing w:after="120"/>
        <w:ind w:left="270" w:hanging="274"/>
        <w:rPr>
          <w:rFonts w:ascii="Arial" w:hAnsi="Arial" w:cs="Arial"/>
          <w:bCs/>
          <w:sz w:val="22"/>
          <w:szCs w:val="22"/>
        </w:rPr>
      </w:pPr>
      <w:r w:rsidRPr="00F90E21">
        <w:rPr>
          <w:rFonts w:ascii="Arial" w:hAnsi="Arial" w:cs="Arial"/>
          <w:bCs/>
          <w:sz w:val="22"/>
          <w:szCs w:val="22"/>
        </w:rPr>
        <w:t>Prior experience at U.S. Department of Agriculture, U.S. Geological Survey, ExxonMobil.</w:t>
      </w:r>
    </w:p>
    <w:p w14:paraId="2F31A3BA" w14:textId="6EE9F709" w:rsidR="001447B9" w:rsidRPr="00F90E21" w:rsidRDefault="001447B9" w:rsidP="00D37C36">
      <w:pPr>
        <w:pStyle w:val="ListParagraph"/>
        <w:widowControl w:val="0"/>
        <w:numPr>
          <w:ilvl w:val="0"/>
          <w:numId w:val="4"/>
        </w:numPr>
        <w:tabs>
          <w:tab w:val="left" w:pos="0"/>
        </w:tabs>
        <w:spacing w:after="120"/>
        <w:ind w:left="270" w:hanging="274"/>
        <w:rPr>
          <w:rFonts w:ascii="Arial" w:hAnsi="Arial" w:cs="Arial"/>
          <w:bCs/>
          <w:sz w:val="22"/>
          <w:szCs w:val="22"/>
        </w:rPr>
      </w:pPr>
      <w:r w:rsidRPr="00F90E21">
        <w:rPr>
          <w:rFonts w:ascii="Arial" w:hAnsi="Arial" w:cs="Arial"/>
          <w:bCs/>
          <w:sz w:val="22"/>
          <w:szCs w:val="22"/>
        </w:rPr>
        <w:t>Select leadership/administrative experiences</w:t>
      </w:r>
      <w:r w:rsidR="0084686E" w:rsidRPr="00F90E21">
        <w:rPr>
          <w:rFonts w:ascii="Arial" w:hAnsi="Arial" w:cs="Arial"/>
          <w:bCs/>
          <w:sz w:val="22"/>
          <w:szCs w:val="22"/>
        </w:rPr>
        <w:t xml:space="preserve"> at Michigan State University</w:t>
      </w:r>
      <w:r w:rsidR="00D25312" w:rsidRPr="00F90E21">
        <w:rPr>
          <w:rFonts w:ascii="Arial" w:hAnsi="Arial" w:cs="Arial"/>
          <w:bCs/>
          <w:sz w:val="22"/>
          <w:szCs w:val="22"/>
        </w:rPr>
        <w:t>:</w:t>
      </w:r>
    </w:p>
    <w:p w14:paraId="1E62E59F" w14:textId="0823DF69" w:rsidR="001447B9" w:rsidRPr="00F90E21" w:rsidRDefault="007E5F1A" w:rsidP="00D37C36">
      <w:pPr>
        <w:pStyle w:val="ListParagraph"/>
        <w:widowControl w:val="0"/>
        <w:numPr>
          <w:ilvl w:val="1"/>
          <w:numId w:val="5"/>
        </w:numPr>
        <w:tabs>
          <w:tab w:val="left" w:pos="0"/>
        </w:tabs>
        <w:spacing w:after="120"/>
        <w:ind w:left="630" w:hanging="274"/>
        <w:rPr>
          <w:rFonts w:ascii="Arial" w:hAnsi="Arial" w:cs="Arial"/>
          <w:bCs/>
          <w:sz w:val="22"/>
          <w:szCs w:val="22"/>
        </w:rPr>
      </w:pPr>
      <w:r>
        <w:rPr>
          <w:rFonts w:ascii="Arial" w:hAnsi="Arial" w:cs="Arial"/>
          <w:bCs/>
          <w:sz w:val="22"/>
          <w:szCs w:val="22"/>
        </w:rPr>
        <w:t xml:space="preserve">Interim </w:t>
      </w:r>
      <w:r w:rsidR="007C7DDB" w:rsidRPr="00F90E21">
        <w:rPr>
          <w:rFonts w:ascii="Arial" w:hAnsi="Arial" w:cs="Arial"/>
          <w:bCs/>
          <w:sz w:val="22"/>
          <w:szCs w:val="22"/>
        </w:rPr>
        <w:t>Associate Dean for STEM Education Research (</w:t>
      </w:r>
      <w:r w:rsidR="00D81E09">
        <w:rPr>
          <w:rFonts w:ascii="Arial" w:hAnsi="Arial" w:cs="Arial"/>
          <w:bCs/>
          <w:sz w:val="22"/>
          <w:szCs w:val="22"/>
        </w:rPr>
        <w:t>2021-2024</w:t>
      </w:r>
      <w:r w:rsidR="007C7DDB" w:rsidRPr="00F90E21">
        <w:rPr>
          <w:rFonts w:ascii="Arial" w:hAnsi="Arial" w:cs="Arial"/>
          <w:bCs/>
          <w:sz w:val="22"/>
          <w:szCs w:val="22"/>
        </w:rPr>
        <w:t>)</w:t>
      </w:r>
      <w:r w:rsidR="00DB2880" w:rsidRPr="00F90E21">
        <w:rPr>
          <w:rFonts w:ascii="Arial" w:hAnsi="Arial" w:cs="Arial"/>
          <w:bCs/>
          <w:sz w:val="22"/>
          <w:szCs w:val="22"/>
        </w:rPr>
        <w:t xml:space="preserve"> /</w:t>
      </w:r>
      <w:r w:rsidR="007C7DDB" w:rsidRPr="00F90E21">
        <w:rPr>
          <w:rFonts w:ascii="Arial" w:hAnsi="Arial" w:cs="Arial"/>
          <w:bCs/>
          <w:sz w:val="22"/>
          <w:szCs w:val="22"/>
        </w:rPr>
        <w:t xml:space="preserve"> </w:t>
      </w:r>
      <w:r w:rsidR="00D25312" w:rsidRPr="00F90E21">
        <w:rPr>
          <w:rFonts w:ascii="Arial" w:hAnsi="Arial" w:cs="Arial"/>
          <w:bCs/>
          <w:sz w:val="22"/>
          <w:szCs w:val="22"/>
        </w:rPr>
        <w:t>Assessment Liaison</w:t>
      </w:r>
      <w:r w:rsidR="00D81E09">
        <w:rPr>
          <w:rFonts w:ascii="Arial" w:hAnsi="Arial" w:cs="Arial"/>
          <w:bCs/>
          <w:sz w:val="22"/>
          <w:szCs w:val="22"/>
        </w:rPr>
        <w:t xml:space="preserve"> (2011-2015)</w:t>
      </w:r>
      <w:r w:rsidR="00093CE9" w:rsidRPr="00F90E21">
        <w:rPr>
          <w:rFonts w:ascii="Arial" w:hAnsi="Arial" w:cs="Arial"/>
          <w:bCs/>
          <w:sz w:val="22"/>
          <w:szCs w:val="22"/>
        </w:rPr>
        <w:t xml:space="preserve"> – </w:t>
      </w:r>
      <w:r w:rsidR="0083187C" w:rsidRPr="00F90E21">
        <w:rPr>
          <w:rFonts w:ascii="Arial" w:hAnsi="Arial" w:cs="Arial"/>
          <w:bCs/>
          <w:sz w:val="22"/>
          <w:szCs w:val="22"/>
        </w:rPr>
        <w:t>Office of Undergraduate Education</w:t>
      </w:r>
      <w:r w:rsidR="00CA60F1" w:rsidRPr="00F90E21">
        <w:rPr>
          <w:rFonts w:ascii="Arial" w:hAnsi="Arial" w:cs="Arial"/>
          <w:bCs/>
          <w:sz w:val="22"/>
          <w:szCs w:val="22"/>
        </w:rPr>
        <w:t xml:space="preserve"> </w:t>
      </w:r>
      <w:r w:rsidR="00880E0A" w:rsidRPr="00F90E21">
        <w:rPr>
          <w:rFonts w:ascii="Arial" w:hAnsi="Arial" w:cs="Arial"/>
          <w:bCs/>
          <w:sz w:val="22"/>
          <w:szCs w:val="22"/>
        </w:rPr>
        <w:t>in the</w:t>
      </w:r>
      <w:r w:rsidR="00E315FA" w:rsidRPr="00F90E21">
        <w:rPr>
          <w:rFonts w:ascii="Arial" w:hAnsi="Arial" w:cs="Arial"/>
          <w:bCs/>
          <w:sz w:val="22"/>
          <w:szCs w:val="22"/>
        </w:rPr>
        <w:t xml:space="preserve"> </w:t>
      </w:r>
      <w:r w:rsidR="0084686E" w:rsidRPr="00F90E21">
        <w:rPr>
          <w:rFonts w:ascii="Arial" w:hAnsi="Arial" w:cs="Arial"/>
          <w:bCs/>
          <w:sz w:val="22"/>
          <w:szCs w:val="22"/>
        </w:rPr>
        <w:t>Office of the Provost</w:t>
      </w:r>
    </w:p>
    <w:p w14:paraId="20BC4410" w14:textId="0F2830F2" w:rsidR="001447B9" w:rsidRDefault="001447B9" w:rsidP="00356F84">
      <w:pPr>
        <w:pStyle w:val="ListParagraph"/>
        <w:widowControl w:val="0"/>
        <w:numPr>
          <w:ilvl w:val="1"/>
          <w:numId w:val="5"/>
        </w:numPr>
        <w:tabs>
          <w:tab w:val="left" w:pos="0"/>
        </w:tabs>
        <w:spacing w:after="120"/>
        <w:ind w:left="630" w:right="-180" w:hanging="274"/>
        <w:rPr>
          <w:rFonts w:ascii="Arial" w:hAnsi="Arial" w:cs="Arial"/>
          <w:bCs/>
          <w:sz w:val="22"/>
          <w:szCs w:val="22"/>
        </w:rPr>
      </w:pPr>
      <w:r w:rsidRPr="00F90E21">
        <w:rPr>
          <w:rFonts w:ascii="Arial" w:hAnsi="Arial" w:cs="Arial"/>
          <w:bCs/>
          <w:sz w:val="22"/>
          <w:szCs w:val="22"/>
        </w:rPr>
        <w:t>Research Leadership / Collaboration: $</w:t>
      </w:r>
      <w:r w:rsidR="00AF2A5C" w:rsidRPr="00F90E21">
        <w:rPr>
          <w:rFonts w:ascii="Arial" w:hAnsi="Arial" w:cs="Arial"/>
          <w:bCs/>
          <w:sz w:val="22"/>
          <w:szCs w:val="22"/>
        </w:rPr>
        <w:t>18</w:t>
      </w:r>
      <w:r w:rsidR="002A0D6D">
        <w:rPr>
          <w:rFonts w:ascii="Arial" w:hAnsi="Arial" w:cs="Arial"/>
          <w:bCs/>
          <w:sz w:val="22"/>
          <w:szCs w:val="22"/>
        </w:rPr>
        <w:t>.8</w:t>
      </w:r>
      <w:r w:rsidR="005569FD" w:rsidRPr="00F90E21">
        <w:rPr>
          <w:rFonts w:ascii="Arial" w:hAnsi="Arial" w:cs="Arial"/>
          <w:bCs/>
          <w:sz w:val="22"/>
          <w:szCs w:val="22"/>
        </w:rPr>
        <w:t>M</w:t>
      </w:r>
      <w:r w:rsidRPr="00F90E21">
        <w:rPr>
          <w:rFonts w:ascii="Arial" w:hAnsi="Arial" w:cs="Arial"/>
          <w:bCs/>
          <w:sz w:val="22"/>
          <w:szCs w:val="22"/>
        </w:rPr>
        <w:t xml:space="preserve"> on </w:t>
      </w:r>
      <w:r w:rsidR="0071532A" w:rsidRPr="00F90E21">
        <w:rPr>
          <w:rFonts w:ascii="Arial" w:hAnsi="Arial" w:cs="Arial"/>
          <w:bCs/>
          <w:sz w:val="22"/>
          <w:szCs w:val="22"/>
        </w:rPr>
        <w:t>4</w:t>
      </w:r>
      <w:r w:rsidR="00BD3724">
        <w:rPr>
          <w:rFonts w:ascii="Arial" w:hAnsi="Arial" w:cs="Arial"/>
          <w:bCs/>
          <w:sz w:val="22"/>
          <w:szCs w:val="22"/>
        </w:rPr>
        <w:t>5</w:t>
      </w:r>
      <w:r w:rsidRPr="00F90E21">
        <w:rPr>
          <w:rFonts w:ascii="Arial" w:hAnsi="Arial" w:cs="Arial"/>
          <w:bCs/>
          <w:sz w:val="22"/>
          <w:szCs w:val="22"/>
        </w:rPr>
        <w:t xml:space="preserve"> grants, &gt;1</w:t>
      </w:r>
      <w:r w:rsidR="005569FD" w:rsidRPr="00F90E21">
        <w:rPr>
          <w:rFonts w:ascii="Arial" w:hAnsi="Arial" w:cs="Arial"/>
          <w:bCs/>
          <w:sz w:val="22"/>
          <w:szCs w:val="22"/>
        </w:rPr>
        <w:t>30</w:t>
      </w:r>
      <w:r w:rsidRPr="00F90E21">
        <w:rPr>
          <w:rFonts w:ascii="Arial" w:hAnsi="Arial" w:cs="Arial"/>
          <w:bCs/>
          <w:sz w:val="22"/>
          <w:szCs w:val="22"/>
        </w:rPr>
        <w:t xml:space="preserve"> publications</w:t>
      </w:r>
    </w:p>
    <w:p w14:paraId="3DDB1A86" w14:textId="320D8E86" w:rsidR="00AE4CC7" w:rsidRPr="00F90E21" w:rsidRDefault="00AE4CC7" w:rsidP="00356F84">
      <w:pPr>
        <w:pStyle w:val="ListParagraph"/>
        <w:widowControl w:val="0"/>
        <w:numPr>
          <w:ilvl w:val="1"/>
          <w:numId w:val="5"/>
        </w:numPr>
        <w:tabs>
          <w:tab w:val="left" w:pos="0"/>
        </w:tabs>
        <w:spacing w:after="120"/>
        <w:ind w:left="630" w:right="-180" w:hanging="274"/>
        <w:rPr>
          <w:rFonts w:ascii="Arial" w:hAnsi="Arial" w:cs="Arial"/>
          <w:bCs/>
          <w:sz w:val="22"/>
          <w:szCs w:val="22"/>
        </w:rPr>
      </w:pPr>
      <w:r>
        <w:rPr>
          <w:rFonts w:ascii="Arial" w:hAnsi="Arial" w:cs="Arial"/>
          <w:bCs/>
          <w:sz w:val="22"/>
          <w:szCs w:val="22"/>
        </w:rPr>
        <w:t>Lead PI on $</w:t>
      </w:r>
      <w:r w:rsidR="00D9728A">
        <w:rPr>
          <w:rFonts w:ascii="Arial" w:hAnsi="Arial" w:cs="Arial"/>
          <w:bCs/>
          <w:sz w:val="22"/>
          <w:szCs w:val="22"/>
        </w:rPr>
        <w:t>17.5</w:t>
      </w:r>
      <w:r>
        <w:rPr>
          <w:rFonts w:ascii="Arial" w:hAnsi="Arial" w:cs="Arial"/>
          <w:bCs/>
          <w:sz w:val="22"/>
          <w:szCs w:val="22"/>
        </w:rPr>
        <w:t xml:space="preserve">M research infrastructure </w:t>
      </w:r>
      <w:r w:rsidR="00D46D78">
        <w:rPr>
          <w:rFonts w:ascii="Arial" w:hAnsi="Arial" w:cs="Arial"/>
          <w:bCs/>
          <w:sz w:val="22"/>
          <w:szCs w:val="22"/>
        </w:rPr>
        <w:t>pre-</w:t>
      </w:r>
      <w:r>
        <w:rPr>
          <w:rFonts w:ascii="Arial" w:hAnsi="Arial" w:cs="Arial"/>
          <w:bCs/>
          <w:sz w:val="22"/>
          <w:szCs w:val="22"/>
        </w:rPr>
        <w:t>proposal (in review)</w:t>
      </w:r>
    </w:p>
    <w:p w14:paraId="24DEC754" w14:textId="77777777" w:rsidR="00356F84" w:rsidRPr="00F90E21" w:rsidRDefault="00356F84" w:rsidP="00356F84">
      <w:pPr>
        <w:pStyle w:val="ListParagraph"/>
        <w:widowControl w:val="0"/>
        <w:numPr>
          <w:ilvl w:val="1"/>
          <w:numId w:val="5"/>
        </w:numPr>
        <w:tabs>
          <w:tab w:val="left" w:pos="0"/>
        </w:tabs>
        <w:spacing w:after="120"/>
        <w:ind w:left="630" w:hanging="274"/>
        <w:rPr>
          <w:rFonts w:ascii="Arial" w:hAnsi="Arial" w:cs="Arial"/>
          <w:bCs/>
          <w:sz w:val="22"/>
          <w:szCs w:val="22"/>
        </w:rPr>
      </w:pPr>
      <w:r w:rsidRPr="00F90E21">
        <w:rPr>
          <w:rFonts w:ascii="Arial" w:hAnsi="Arial" w:cs="Arial"/>
          <w:bCs/>
          <w:sz w:val="22"/>
          <w:szCs w:val="22"/>
        </w:rPr>
        <w:t>External Evaluator for &gt;15 projects and programs</w:t>
      </w:r>
    </w:p>
    <w:p w14:paraId="391CE736" w14:textId="1191AAA6" w:rsidR="00356F84" w:rsidRPr="00F90E21" w:rsidRDefault="00356F84" w:rsidP="00356F84">
      <w:pPr>
        <w:pStyle w:val="ListParagraph"/>
        <w:widowControl w:val="0"/>
        <w:numPr>
          <w:ilvl w:val="1"/>
          <w:numId w:val="5"/>
        </w:numPr>
        <w:tabs>
          <w:tab w:val="left" w:pos="0"/>
        </w:tabs>
        <w:spacing w:after="120"/>
        <w:ind w:left="630" w:hanging="274"/>
        <w:rPr>
          <w:rFonts w:ascii="Arial" w:hAnsi="Arial" w:cs="Arial"/>
          <w:bCs/>
          <w:sz w:val="22"/>
          <w:szCs w:val="22"/>
        </w:rPr>
      </w:pPr>
      <w:r w:rsidRPr="00F90E21">
        <w:rPr>
          <w:rFonts w:ascii="Arial" w:hAnsi="Arial" w:cs="Arial"/>
          <w:bCs/>
          <w:sz w:val="22"/>
          <w:szCs w:val="22"/>
        </w:rPr>
        <w:t>Editor of top journal in subfield; Chair of related division in professional society</w:t>
      </w:r>
    </w:p>
    <w:p w14:paraId="757445B4" w14:textId="1F0BA7AD" w:rsidR="00356F84" w:rsidRPr="00F90E21" w:rsidRDefault="00356F84" w:rsidP="00356F84">
      <w:pPr>
        <w:pStyle w:val="ListParagraph"/>
        <w:widowControl w:val="0"/>
        <w:numPr>
          <w:ilvl w:val="1"/>
          <w:numId w:val="5"/>
        </w:numPr>
        <w:tabs>
          <w:tab w:val="left" w:pos="0"/>
        </w:tabs>
        <w:spacing w:after="120"/>
        <w:ind w:left="630" w:hanging="274"/>
        <w:rPr>
          <w:rFonts w:ascii="Arial" w:hAnsi="Arial" w:cs="Arial"/>
          <w:bCs/>
          <w:sz w:val="22"/>
          <w:szCs w:val="22"/>
        </w:rPr>
      </w:pPr>
      <w:r w:rsidRPr="00F90E21">
        <w:rPr>
          <w:rFonts w:ascii="Arial" w:hAnsi="Arial" w:cs="Arial"/>
          <w:bCs/>
          <w:sz w:val="22"/>
          <w:szCs w:val="22"/>
        </w:rPr>
        <w:t>Advisor</w:t>
      </w:r>
      <w:r w:rsidR="008E50CB" w:rsidRPr="00F90E21">
        <w:rPr>
          <w:rFonts w:ascii="Arial" w:hAnsi="Arial" w:cs="Arial"/>
          <w:bCs/>
          <w:sz w:val="22"/>
          <w:szCs w:val="22"/>
        </w:rPr>
        <w:t xml:space="preserve">y </w:t>
      </w:r>
      <w:r w:rsidR="00833193" w:rsidRPr="00F90E21">
        <w:rPr>
          <w:rFonts w:ascii="Arial" w:hAnsi="Arial" w:cs="Arial"/>
          <w:bCs/>
          <w:sz w:val="22"/>
          <w:szCs w:val="22"/>
        </w:rPr>
        <w:t>roles</w:t>
      </w:r>
      <w:r w:rsidRPr="00F90E21">
        <w:rPr>
          <w:rFonts w:ascii="Arial" w:hAnsi="Arial" w:cs="Arial"/>
          <w:bCs/>
          <w:sz w:val="22"/>
          <w:szCs w:val="22"/>
        </w:rPr>
        <w:t xml:space="preserve"> to professional organizations including </w:t>
      </w:r>
      <w:r w:rsidRPr="00F90E21">
        <w:rPr>
          <w:rFonts w:ascii="Arial" w:hAnsi="Arial" w:cs="Arial"/>
          <w:sz w:val="22"/>
          <w:szCs w:val="22"/>
        </w:rPr>
        <w:t>National Academies of Sciences, Engineering, and Medicine</w:t>
      </w:r>
      <w:r w:rsidR="00BE6FCA" w:rsidRPr="00F90E21">
        <w:rPr>
          <w:rFonts w:ascii="Arial" w:hAnsi="Arial" w:cs="Arial"/>
          <w:sz w:val="22"/>
          <w:szCs w:val="22"/>
        </w:rPr>
        <w:t>;</w:t>
      </w:r>
      <w:r w:rsidR="008E50CB" w:rsidRPr="00F90E21">
        <w:rPr>
          <w:rFonts w:ascii="Arial" w:hAnsi="Arial" w:cs="Arial"/>
          <w:sz w:val="22"/>
          <w:szCs w:val="22"/>
        </w:rPr>
        <w:t xml:space="preserve"> American Geophysical Union</w:t>
      </w:r>
    </w:p>
    <w:p w14:paraId="5C81360C" w14:textId="2153DC00" w:rsidR="00FE0407" w:rsidRDefault="008112FD" w:rsidP="00D37C36">
      <w:pPr>
        <w:pStyle w:val="ListParagraph"/>
        <w:widowControl w:val="0"/>
        <w:numPr>
          <w:ilvl w:val="1"/>
          <w:numId w:val="5"/>
        </w:numPr>
        <w:tabs>
          <w:tab w:val="left" w:pos="0"/>
        </w:tabs>
        <w:spacing w:after="120"/>
        <w:ind w:left="630" w:hanging="274"/>
        <w:rPr>
          <w:rFonts w:ascii="Arial" w:hAnsi="Arial" w:cs="Arial"/>
          <w:bCs/>
          <w:sz w:val="22"/>
          <w:szCs w:val="22"/>
        </w:rPr>
      </w:pPr>
      <w:r w:rsidRPr="00F90E21">
        <w:rPr>
          <w:rFonts w:ascii="Arial" w:hAnsi="Arial" w:cs="Arial"/>
          <w:bCs/>
          <w:sz w:val="22"/>
          <w:szCs w:val="22"/>
        </w:rPr>
        <w:t xml:space="preserve">Risk </w:t>
      </w:r>
      <w:r w:rsidR="003F2223" w:rsidRPr="00F90E21">
        <w:rPr>
          <w:rFonts w:ascii="Arial" w:hAnsi="Arial" w:cs="Arial"/>
          <w:bCs/>
          <w:sz w:val="22"/>
          <w:szCs w:val="22"/>
        </w:rPr>
        <w:t>planning</w:t>
      </w:r>
      <w:r w:rsidR="001C0334" w:rsidRPr="00F90E21">
        <w:rPr>
          <w:rFonts w:ascii="Arial" w:hAnsi="Arial" w:cs="Arial"/>
          <w:bCs/>
          <w:sz w:val="22"/>
          <w:szCs w:val="22"/>
        </w:rPr>
        <w:t xml:space="preserve">, </w:t>
      </w:r>
      <w:r w:rsidR="003F2223" w:rsidRPr="00F90E21">
        <w:rPr>
          <w:rFonts w:ascii="Arial" w:hAnsi="Arial" w:cs="Arial"/>
          <w:bCs/>
          <w:sz w:val="22"/>
          <w:szCs w:val="22"/>
        </w:rPr>
        <w:t>budget management</w:t>
      </w:r>
      <w:r w:rsidR="001C0334" w:rsidRPr="00F90E21">
        <w:rPr>
          <w:rFonts w:ascii="Arial" w:hAnsi="Arial" w:cs="Arial"/>
          <w:bCs/>
          <w:sz w:val="22"/>
          <w:szCs w:val="22"/>
        </w:rPr>
        <w:t>, and personnel development</w:t>
      </w:r>
      <w:r w:rsidR="003F2223" w:rsidRPr="00F90E21">
        <w:rPr>
          <w:rFonts w:ascii="Arial" w:hAnsi="Arial" w:cs="Arial"/>
          <w:bCs/>
          <w:sz w:val="22"/>
          <w:szCs w:val="22"/>
        </w:rPr>
        <w:t xml:space="preserve"> </w:t>
      </w:r>
      <w:r w:rsidR="00EA0C17">
        <w:rPr>
          <w:rFonts w:ascii="Arial" w:hAnsi="Arial" w:cs="Arial"/>
          <w:bCs/>
          <w:sz w:val="22"/>
          <w:szCs w:val="22"/>
        </w:rPr>
        <w:t>over 20 years</w:t>
      </w:r>
    </w:p>
    <w:p w14:paraId="62090DE9" w14:textId="518F3569" w:rsidR="00D94B7D" w:rsidRPr="00F90E21" w:rsidRDefault="00D94B7D" w:rsidP="00D37C36">
      <w:pPr>
        <w:pStyle w:val="ListParagraph"/>
        <w:widowControl w:val="0"/>
        <w:numPr>
          <w:ilvl w:val="1"/>
          <w:numId w:val="5"/>
        </w:numPr>
        <w:tabs>
          <w:tab w:val="left" w:pos="0"/>
        </w:tabs>
        <w:spacing w:after="120"/>
        <w:ind w:left="630" w:hanging="274"/>
        <w:rPr>
          <w:rFonts w:ascii="Arial" w:hAnsi="Arial" w:cs="Arial"/>
          <w:bCs/>
          <w:sz w:val="22"/>
          <w:szCs w:val="22"/>
        </w:rPr>
      </w:pPr>
      <w:r>
        <w:rPr>
          <w:rFonts w:ascii="Arial" w:hAnsi="Arial" w:cs="Arial"/>
          <w:bCs/>
          <w:sz w:val="22"/>
          <w:szCs w:val="22"/>
        </w:rPr>
        <w:t>Development of a national database of academic sexual misconduct cases</w:t>
      </w:r>
    </w:p>
    <w:p w14:paraId="493636C3" w14:textId="30011009" w:rsidR="00FE0407" w:rsidRPr="00F90E21" w:rsidRDefault="001447B9" w:rsidP="00D37C36">
      <w:pPr>
        <w:pStyle w:val="ListParagraph"/>
        <w:widowControl w:val="0"/>
        <w:numPr>
          <w:ilvl w:val="0"/>
          <w:numId w:val="4"/>
        </w:numPr>
        <w:tabs>
          <w:tab w:val="left" w:pos="0"/>
        </w:tabs>
        <w:spacing w:after="120"/>
        <w:ind w:left="270" w:hanging="274"/>
        <w:rPr>
          <w:rFonts w:ascii="Arial" w:hAnsi="Arial" w:cs="Arial"/>
          <w:bCs/>
          <w:sz w:val="22"/>
          <w:szCs w:val="22"/>
        </w:rPr>
      </w:pPr>
      <w:r w:rsidRPr="00F90E21">
        <w:rPr>
          <w:rFonts w:ascii="Arial" w:hAnsi="Arial" w:cs="Arial"/>
          <w:bCs/>
          <w:sz w:val="22"/>
          <w:szCs w:val="22"/>
        </w:rPr>
        <w:t>Awards for 1) mentoring of postdocs, graduate, undergraduate students</w:t>
      </w:r>
      <w:r w:rsidR="00B0651F" w:rsidRPr="00F90E21">
        <w:rPr>
          <w:rFonts w:ascii="Arial" w:hAnsi="Arial" w:cs="Arial"/>
          <w:bCs/>
          <w:sz w:val="22"/>
          <w:szCs w:val="22"/>
        </w:rPr>
        <w:t>, staff</w:t>
      </w:r>
      <w:r w:rsidRPr="00F90E21">
        <w:rPr>
          <w:rFonts w:ascii="Arial" w:hAnsi="Arial" w:cs="Arial"/>
          <w:bCs/>
          <w:sz w:val="22"/>
          <w:szCs w:val="22"/>
        </w:rPr>
        <w:t xml:space="preserve">; 2) leadership and innovation; 3) </w:t>
      </w:r>
      <w:r w:rsidR="006D43AA" w:rsidRPr="00F90E21">
        <w:rPr>
          <w:rFonts w:ascii="Arial" w:hAnsi="Arial" w:cs="Arial"/>
          <w:bCs/>
          <w:sz w:val="22"/>
          <w:szCs w:val="22"/>
        </w:rPr>
        <w:t xml:space="preserve">research; 4) </w:t>
      </w:r>
      <w:r w:rsidRPr="00F90E21">
        <w:rPr>
          <w:rFonts w:ascii="Arial" w:hAnsi="Arial" w:cs="Arial"/>
          <w:bCs/>
          <w:sz w:val="22"/>
          <w:szCs w:val="22"/>
        </w:rPr>
        <w:t xml:space="preserve">teaching; and </w:t>
      </w:r>
      <w:r w:rsidR="006D43AA" w:rsidRPr="00F90E21">
        <w:rPr>
          <w:rFonts w:ascii="Arial" w:hAnsi="Arial" w:cs="Arial"/>
          <w:bCs/>
          <w:sz w:val="22"/>
          <w:szCs w:val="22"/>
        </w:rPr>
        <w:t>5</w:t>
      </w:r>
      <w:r w:rsidRPr="00F90E21">
        <w:rPr>
          <w:rFonts w:ascii="Arial" w:hAnsi="Arial" w:cs="Arial"/>
          <w:bCs/>
          <w:sz w:val="22"/>
          <w:szCs w:val="22"/>
        </w:rPr>
        <w:t xml:space="preserve">) community building and </w:t>
      </w:r>
      <w:r w:rsidR="000F1ED4" w:rsidRPr="00F90E21">
        <w:rPr>
          <w:rFonts w:ascii="Arial" w:hAnsi="Arial" w:cs="Arial"/>
          <w:bCs/>
          <w:sz w:val="22"/>
          <w:szCs w:val="22"/>
        </w:rPr>
        <w:t xml:space="preserve">equity </w:t>
      </w:r>
      <w:r w:rsidR="00CA62B5" w:rsidRPr="00F90E21">
        <w:rPr>
          <w:rFonts w:ascii="Arial" w:hAnsi="Arial" w:cs="Arial"/>
          <w:bCs/>
          <w:sz w:val="22"/>
          <w:szCs w:val="22"/>
        </w:rPr>
        <w:t>efforts</w:t>
      </w:r>
      <w:r w:rsidRPr="00F90E21">
        <w:rPr>
          <w:rFonts w:ascii="Arial" w:hAnsi="Arial" w:cs="Arial"/>
          <w:bCs/>
          <w:sz w:val="22"/>
          <w:szCs w:val="22"/>
        </w:rPr>
        <w:t>.</w:t>
      </w:r>
    </w:p>
    <w:p w14:paraId="68D29F76" w14:textId="6C79F213" w:rsidR="00E35506" w:rsidRDefault="001447B9" w:rsidP="00D37C36">
      <w:pPr>
        <w:pStyle w:val="ListParagraph"/>
        <w:widowControl w:val="0"/>
        <w:numPr>
          <w:ilvl w:val="0"/>
          <w:numId w:val="4"/>
        </w:numPr>
        <w:tabs>
          <w:tab w:val="left" w:pos="0"/>
        </w:tabs>
        <w:spacing w:after="120"/>
        <w:ind w:left="270" w:hanging="274"/>
        <w:rPr>
          <w:rFonts w:ascii="Arial" w:hAnsi="Arial" w:cs="Arial"/>
          <w:bCs/>
          <w:sz w:val="22"/>
          <w:szCs w:val="22"/>
        </w:rPr>
      </w:pPr>
      <w:r w:rsidRPr="00F90E21">
        <w:rPr>
          <w:rFonts w:ascii="Arial" w:hAnsi="Arial" w:cs="Arial"/>
          <w:bCs/>
          <w:sz w:val="22"/>
          <w:szCs w:val="22"/>
        </w:rPr>
        <w:t xml:space="preserve">Expertise in </w:t>
      </w:r>
      <w:r w:rsidR="00686DC5" w:rsidRPr="00F90E21">
        <w:rPr>
          <w:rFonts w:ascii="Arial" w:hAnsi="Arial" w:cs="Arial"/>
          <w:bCs/>
          <w:sz w:val="22"/>
          <w:szCs w:val="22"/>
        </w:rPr>
        <w:t>discipline-based science</w:t>
      </w:r>
      <w:r w:rsidR="00D17CCE" w:rsidRPr="00F90E21">
        <w:rPr>
          <w:rFonts w:ascii="Arial" w:hAnsi="Arial" w:cs="Arial"/>
          <w:bCs/>
          <w:sz w:val="22"/>
          <w:szCs w:val="22"/>
        </w:rPr>
        <w:t xml:space="preserve"> education research</w:t>
      </w:r>
      <w:r w:rsidR="00AD375B" w:rsidRPr="00F90E21">
        <w:rPr>
          <w:rFonts w:ascii="Arial" w:hAnsi="Arial" w:cs="Arial"/>
          <w:bCs/>
          <w:sz w:val="22"/>
          <w:szCs w:val="22"/>
        </w:rPr>
        <w:t xml:space="preserve"> and </w:t>
      </w:r>
      <w:r w:rsidR="00903893" w:rsidRPr="00F90E21">
        <w:rPr>
          <w:rFonts w:ascii="Arial" w:hAnsi="Arial" w:cs="Arial"/>
          <w:bCs/>
          <w:sz w:val="22"/>
          <w:szCs w:val="22"/>
        </w:rPr>
        <w:t>teaching</w:t>
      </w:r>
      <w:r w:rsidR="00D17CCE" w:rsidRPr="00F90E21">
        <w:rPr>
          <w:rFonts w:ascii="Arial" w:hAnsi="Arial" w:cs="Arial"/>
          <w:bCs/>
          <w:sz w:val="22"/>
          <w:szCs w:val="22"/>
        </w:rPr>
        <w:t xml:space="preserve">, assessment and evaluation, </w:t>
      </w:r>
      <w:r w:rsidR="001C2D24" w:rsidRPr="00F90E21">
        <w:rPr>
          <w:rFonts w:ascii="Arial" w:hAnsi="Arial" w:cs="Arial"/>
          <w:bCs/>
          <w:sz w:val="22"/>
          <w:szCs w:val="22"/>
        </w:rPr>
        <w:t>interdisciplinary</w:t>
      </w:r>
      <w:r w:rsidRPr="00F90E21">
        <w:rPr>
          <w:rFonts w:ascii="Arial" w:hAnsi="Arial" w:cs="Arial"/>
          <w:bCs/>
          <w:sz w:val="22"/>
          <w:szCs w:val="22"/>
        </w:rPr>
        <w:t xml:space="preserve"> collaboration, mentor</w:t>
      </w:r>
      <w:r w:rsidR="00903893" w:rsidRPr="00F90E21">
        <w:rPr>
          <w:rFonts w:ascii="Arial" w:hAnsi="Arial" w:cs="Arial"/>
          <w:bCs/>
          <w:sz w:val="22"/>
          <w:szCs w:val="22"/>
        </w:rPr>
        <w:t>/faculty</w:t>
      </w:r>
      <w:r w:rsidRPr="00F90E21">
        <w:rPr>
          <w:rFonts w:ascii="Arial" w:hAnsi="Arial" w:cs="Arial"/>
          <w:bCs/>
          <w:sz w:val="22"/>
          <w:szCs w:val="22"/>
        </w:rPr>
        <w:t xml:space="preserve"> training, community engagement</w:t>
      </w:r>
      <w:r w:rsidR="00D17CCE" w:rsidRPr="00F90E21">
        <w:rPr>
          <w:rFonts w:ascii="Arial" w:hAnsi="Arial" w:cs="Arial"/>
          <w:bCs/>
          <w:sz w:val="22"/>
          <w:szCs w:val="22"/>
        </w:rPr>
        <w:t xml:space="preserve">, </w:t>
      </w:r>
      <w:r w:rsidR="00086EFC" w:rsidRPr="00F90E21">
        <w:rPr>
          <w:rFonts w:ascii="Arial" w:hAnsi="Arial" w:cs="Arial"/>
          <w:bCs/>
          <w:sz w:val="22"/>
          <w:szCs w:val="22"/>
        </w:rPr>
        <w:t xml:space="preserve">and </w:t>
      </w:r>
      <w:r w:rsidR="00D17CCE" w:rsidRPr="00F90E21">
        <w:rPr>
          <w:rFonts w:ascii="Arial" w:hAnsi="Arial" w:cs="Arial"/>
          <w:bCs/>
          <w:sz w:val="22"/>
          <w:szCs w:val="22"/>
        </w:rPr>
        <w:t>administrative planning and</w:t>
      </w:r>
      <w:r w:rsidR="0001444A" w:rsidRPr="00F90E21">
        <w:rPr>
          <w:rFonts w:ascii="Arial" w:hAnsi="Arial" w:cs="Arial"/>
          <w:bCs/>
          <w:sz w:val="22"/>
          <w:szCs w:val="22"/>
        </w:rPr>
        <w:t xml:space="preserve"> fiscal</w:t>
      </w:r>
      <w:r w:rsidR="00D17CCE" w:rsidRPr="00F90E21">
        <w:rPr>
          <w:rFonts w:ascii="Arial" w:hAnsi="Arial" w:cs="Arial"/>
          <w:bCs/>
          <w:sz w:val="22"/>
          <w:szCs w:val="22"/>
        </w:rPr>
        <w:t xml:space="preserve"> oversight</w:t>
      </w:r>
      <w:r w:rsidRPr="00F90E21">
        <w:rPr>
          <w:rFonts w:ascii="Arial" w:hAnsi="Arial" w:cs="Arial"/>
          <w:bCs/>
          <w:sz w:val="22"/>
          <w:szCs w:val="22"/>
        </w:rPr>
        <w:t>.</w:t>
      </w:r>
    </w:p>
    <w:p w14:paraId="7AE509A7" w14:textId="46ECA9A4" w:rsidR="00B17CD2" w:rsidRPr="00F90E21" w:rsidRDefault="00A755FC" w:rsidP="00B17CD2">
      <w:pPr>
        <w:pStyle w:val="Heading1"/>
        <w:keepNext w:val="0"/>
        <w:widowControl w:val="0"/>
        <w:rPr>
          <w:rFonts w:ascii="Arial" w:hAnsi="Arial" w:cs="Arial"/>
          <w:sz w:val="22"/>
          <w:szCs w:val="22"/>
        </w:rPr>
      </w:pPr>
      <w:bookmarkStart w:id="13" w:name="_EDUCATION"/>
      <w:bookmarkStart w:id="14" w:name="_Toc62309721"/>
      <w:bookmarkEnd w:id="13"/>
      <w:r>
        <w:rPr>
          <w:rFonts w:ascii="Arial" w:hAnsi="Arial" w:cs="Arial"/>
          <w:sz w:val="22"/>
          <w:szCs w:val="22"/>
        </w:rPr>
        <w:lastRenderedPageBreak/>
        <w:t>E</w:t>
      </w:r>
      <w:r w:rsidR="001447B9" w:rsidRPr="00F90E21">
        <w:rPr>
          <w:rFonts w:ascii="Arial" w:hAnsi="Arial" w:cs="Arial"/>
          <w:sz w:val="22"/>
          <w:szCs w:val="22"/>
        </w:rPr>
        <w:t>DUCATION</w:t>
      </w:r>
      <w:bookmarkEnd w:id="14"/>
    </w:p>
    <w:p w14:paraId="4EF57048" w14:textId="6E57A46F" w:rsidR="00A86B98" w:rsidRPr="00F90E21" w:rsidRDefault="00A86B98" w:rsidP="003907EA">
      <w:pPr>
        <w:widowControl w:val="0"/>
        <w:tabs>
          <w:tab w:val="left" w:pos="1710"/>
        </w:tabs>
        <w:rPr>
          <w:rFonts w:ascii="Arial" w:hAnsi="Arial" w:cs="Arial"/>
          <w:b/>
          <w:sz w:val="22"/>
          <w:szCs w:val="22"/>
        </w:rPr>
      </w:pPr>
      <w:r w:rsidRPr="00F90E21">
        <w:rPr>
          <w:rFonts w:ascii="Arial" w:hAnsi="Arial" w:cs="Arial"/>
          <w:b/>
          <w:sz w:val="22"/>
          <w:szCs w:val="22"/>
        </w:rPr>
        <w:t>Ph.D.</w:t>
      </w:r>
      <w:r w:rsidRPr="00F90E21">
        <w:rPr>
          <w:rFonts w:ascii="Arial" w:hAnsi="Arial" w:cs="Arial"/>
          <w:sz w:val="22"/>
          <w:szCs w:val="22"/>
        </w:rPr>
        <w:t>, 1999</w:t>
      </w:r>
      <w:r w:rsidR="00D43D90" w:rsidRPr="00F90E21">
        <w:rPr>
          <w:rFonts w:ascii="Arial" w:hAnsi="Arial" w:cs="Arial"/>
          <w:b/>
          <w:sz w:val="22"/>
          <w:szCs w:val="22"/>
        </w:rPr>
        <w:tab/>
      </w:r>
      <w:r w:rsidRPr="00F90E21">
        <w:rPr>
          <w:rFonts w:ascii="Arial" w:hAnsi="Arial" w:cs="Arial"/>
          <w:b/>
          <w:sz w:val="22"/>
          <w:szCs w:val="22"/>
        </w:rPr>
        <w:t>University of Arizona</w:t>
      </w:r>
      <w:r w:rsidRPr="00F90E21">
        <w:rPr>
          <w:rFonts w:ascii="Arial" w:hAnsi="Arial" w:cs="Arial"/>
          <w:sz w:val="22"/>
          <w:szCs w:val="22"/>
        </w:rPr>
        <w:t xml:space="preserve">, </w:t>
      </w:r>
      <w:r w:rsidR="00D6152F" w:rsidRPr="00F90E21">
        <w:rPr>
          <w:rFonts w:ascii="Arial" w:hAnsi="Arial" w:cs="Arial"/>
          <w:sz w:val="22"/>
          <w:szCs w:val="22"/>
        </w:rPr>
        <w:t xml:space="preserve">Geoscience - </w:t>
      </w:r>
      <w:r w:rsidR="00DA4806" w:rsidRPr="00F90E21">
        <w:rPr>
          <w:rFonts w:ascii="Arial" w:hAnsi="Arial" w:cs="Arial"/>
          <w:sz w:val="22"/>
          <w:szCs w:val="22"/>
        </w:rPr>
        <w:t>Geo</w:t>
      </w:r>
      <w:r w:rsidR="00531F87" w:rsidRPr="00F90E21">
        <w:rPr>
          <w:rFonts w:ascii="Arial" w:hAnsi="Arial" w:cs="Arial"/>
          <w:sz w:val="22"/>
          <w:szCs w:val="22"/>
        </w:rPr>
        <w:t>physics</w:t>
      </w:r>
    </w:p>
    <w:p w14:paraId="36324945" w14:textId="50903B34" w:rsidR="003443DE" w:rsidRDefault="00A86B98" w:rsidP="00EA0C17">
      <w:pPr>
        <w:widowControl w:val="0"/>
        <w:tabs>
          <w:tab w:val="left" w:pos="0"/>
          <w:tab w:val="left" w:pos="360"/>
          <w:tab w:val="left" w:pos="1710"/>
          <w:tab w:val="left" w:pos="1800"/>
        </w:tabs>
        <w:rPr>
          <w:rFonts w:ascii="Arial" w:hAnsi="Arial" w:cs="Arial"/>
          <w:sz w:val="22"/>
          <w:szCs w:val="22"/>
        </w:rPr>
      </w:pPr>
      <w:r w:rsidRPr="00F90E21">
        <w:rPr>
          <w:rFonts w:ascii="Arial" w:hAnsi="Arial" w:cs="Arial"/>
          <w:b/>
          <w:sz w:val="22"/>
          <w:szCs w:val="22"/>
        </w:rPr>
        <w:t>B.S.</w:t>
      </w:r>
      <w:r w:rsidRPr="00F90E21">
        <w:rPr>
          <w:rFonts w:ascii="Arial" w:hAnsi="Arial" w:cs="Arial"/>
          <w:sz w:val="22"/>
          <w:szCs w:val="22"/>
        </w:rPr>
        <w:t>, 1994</w:t>
      </w:r>
      <w:r w:rsidRPr="00F90E21">
        <w:rPr>
          <w:rFonts w:ascii="Arial" w:hAnsi="Arial" w:cs="Arial"/>
          <w:sz w:val="22"/>
          <w:szCs w:val="22"/>
        </w:rPr>
        <w:tab/>
      </w:r>
      <w:r w:rsidRPr="00F90E21">
        <w:rPr>
          <w:rFonts w:ascii="Arial" w:hAnsi="Arial" w:cs="Arial"/>
          <w:b/>
          <w:sz w:val="22"/>
          <w:szCs w:val="22"/>
        </w:rPr>
        <w:t>College of William and Mary</w:t>
      </w:r>
      <w:r w:rsidRPr="00F90E21">
        <w:rPr>
          <w:rFonts w:ascii="Arial" w:hAnsi="Arial" w:cs="Arial"/>
          <w:sz w:val="22"/>
          <w:szCs w:val="22"/>
        </w:rPr>
        <w:t>, Dual major in Physics and Geology</w:t>
      </w:r>
      <w:bookmarkStart w:id="15" w:name="_PROFESSIONAL_EXPERIENCE"/>
      <w:bookmarkStart w:id="16" w:name="_Toc62309722"/>
      <w:bookmarkEnd w:id="15"/>
    </w:p>
    <w:p w14:paraId="71FFD1B1" w14:textId="77777777" w:rsidR="00EA0C17" w:rsidRPr="00AE4CC7" w:rsidRDefault="00EA0C17" w:rsidP="00EA0C17">
      <w:pPr>
        <w:widowControl w:val="0"/>
        <w:tabs>
          <w:tab w:val="left" w:pos="0"/>
          <w:tab w:val="left" w:pos="360"/>
          <w:tab w:val="left" w:pos="1710"/>
          <w:tab w:val="left" w:pos="1800"/>
        </w:tabs>
        <w:rPr>
          <w:rFonts w:ascii="Arial" w:hAnsi="Arial" w:cs="Arial"/>
          <w:sz w:val="16"/>
          <w:szCs w:val="16"/>
        </w:rPr>
      </w:pPr>
    </w:p>
    <w:p w14:paraId="54BB3AFD" w14:textId="11696F5B" w:rsidR="00F66634" w:rsidRPr="00F90E21" w:rsidRDefault="00A86B98" w:rsidP="003907EA">
      <w:pPr>
        <w:pStyle w:val="Heading1"/>
        <w:keepNext w:val="0"/>
        <w:widowControl w:val="0"/>
        <w:rPr>
          <w:rFonts w:ascii="Arial" w:hAnsi="Arial" w:cs="Arial"/>
          <w:sz w:val="22"/>
          <w:szCs w:val="22"/>
        </w:rPr>
      </w:pPr>
      <w:r w:rsidRPr="00F90E21">
        <w:rPr>
          <w:rFonts w:ascii="Arial" w:hAnsi="Arial" w:cs="Arial"/>
          <w:sz w:val="22"/>
          <w:szCs w:val="22"/>
        </w:rPr>
        <w:t>PROFESSIONAL EXPERIENCE</w:t>
      </w:r>
      <w:bookmarkEnd w:id="16"/>
    </w:p>
    <w:p w14:paraId="6D78C207" w14:textId="77777777" w:rsidR="00A57E0C" w:rsidRPr="00F90E21" w:rsidRDefault="00A57E0C" w:rsidP="00A57E0C">
      <w:pPr>
        <w:widowControl w:val="0"/>
        <w:tabs>
          <w:tab w:val="left" w:pos="180"/>
          <w:tab w:val="left" w:pos="270"/>
          <w:tab w:val="left" w:pos="1710"/>
          <w:tab w:val="left" w:pos="2430"/>
        </w:tabs>
        <w:ind w:left="1710" w:hanging="1710"/>
        <w:rPr>
          <w:rFonts w:ascii="Arial" w:hAnsi="Arial" w:cs="Arial"/>
          <w:sz w:val="22"/>
          <w:szCs w:val="22"/>
        </w:rPr>
      </w:pPr>
      <w:r w:rsidRPr="00F90E21">
        <w:rPr>
          <w:rFonts w:ascii="Arial" w:hAnsi="Arial" w:cs="Arial"/>
          <w:sz w:val="22"/>
          <w:szCs w:val="22"/>
        </w:rPr>
        <w:t>2016-present</w:t>
      </w:r>
      <w:r w:rsidRPr="00F90E21">
        <w:rPr>
          <w:rFonts w:ascii="Arial" w:hAnsi="Arial" w:cs="Arial"/>
          <w:sz w:val="22"/>
          <w:szCs w:val="22"/>
        </w:rPr>
        <w:tab/>
      </w:r>
      <w:r w:rsidRPr="00F90E21">
        <w:rPr>
          <w:rFonts w:ascii="Arial" w:hAnsi="Arial" w:cs="Arial"/>
          <w:b/>
          <w:sz w:val="22"/>
          <w:szCs w:val="22"/>
        </w:rPr>
        <w:t>Professor</w:t>
      </w:r>
      <w:r w:rsidRPr="00F90E21">
        <w:rPr>
          <w:rFonts w:ascii="Arial" w:hAnsi="Arial" w:cs="Arial"/>
          <w:sz w:val="22"/>
          <w:szCs w:val="22"/>
        </w:rPr>
        <w:t xml:space="preserve">, </w:t>
      </w:r>
      <w:proofErr w:type="spellStart"/>
      <w:r w:rsidRPr="00F90E21">
        <w:rPr>
          <w:rFonts w:ascii="Arial" w:hAnsi="Arial" w:cs="Arial"/>
          <w:sz w:val="22"/>
          <w:szCs w:val="22"/>
        </w:rPr>
        <w:t>Geocognition</w:t>
      </w:r>
      <w:proofErr w:type="spellEnd"/>
      <w:r w:rsidRPr="00F90E21">
        <w:rPr>
          <w:rFonts w:ascii="Arial" w:hAnsi="Arial" w:cs="Arial"/>
          <w:sz w:val="22"/>
          <w:szCs w:val="22"/>
        </w:rPr>
        <w:t xml:space="preserve"> Research Lab, Earth &amp; Environmental Sciences / Center for Integrative Studies in General Science, Michigan State University</w:t>
      </w:r>
    </w:p>
    <w:p w14:paraId="009265E2" w14:textId="13287674" w:rsidR="0003344E" w:rsidRPr="00F90E21" w:rsidRDefault="0003344E" w:rsidP="003907EA">
      <w:pPr>
        <w:widowControl w:val="0"/>
        <w:tabs>
          <w:tab w:val="left" w:pos="180"/>
          <w:tab w:val="left" w:pos="270"/>
          <w:tab w:val="left" w:pos="1710"/>
          <w:tab w:val="left" w:pos="2430"/>
        </w:tabs>
        <w:ind w:left="1710" w:hanging="1710"/>
        <w:rPr>
          <w:rFonts w:ascii="Arial" w:hAnsi="Arial" w:cs="Arial"/>
          <w:sz w:val="22"/>
          <w:szCs w:val="22"/>
        </w:rPr>
      </w:pPr>
      <w:r w:rsidRPr="00F90E21">
        <w:rPr>
          <w:rFonts w:ascii="Arial" w:hAnsi="Arial" w:cs="Arial"/>
          <w:sz w:val="22"/>
          <w:szCs w:val="22"/>
        </w:rPr>
        <w:t>2021-</w:t>
      </w:r>
      <w:r w:rsidR="00A57E0C">
        <w:rPr>
          <w:rFonts w:ascii="Arial" w:hAnsi="Arial" w:cs="Arial"/>
          <w:sz w:val="22"/>
          <w:szCs w:val="22"/>
        </w:rPr>
        <w:t>2024</w:t>
      </w:r>
      <w:r w:rsidRPr="00F90E21">
        <w:rPr>
          <w:rFonts w:ascii="Arial" w:hAnsi="Arial" w:cs="Arial"/>
          <w:sz w:val="22"/>
          <w:szCs w:val="22"/>
        </w:rPr>
        <w:tab/>
      </w:r>
      <w:r w:rsidR="00A57E0C" w:rsidRPr="00A57E0C">
        <w:rPr>
          <w:rFonts w:ascii="Arial" w:hAnsi="Arial" w:cs="Arial"/>
          <w:b/>
          <w:bCs/>
          <w:sz w:val="22"/>
          <w:szCs w:val="22"/>
        </w:rPr>
        <w:t xml:space="preserve">Interim </w:t>
      </w:r>
      <w:r w:rsidRPr="00F90E21">
        <w:rPr>
          <w:rFonts w:ascii="Arial" w:hAnsi="Arial" w:cs="Arial"/>
          <w:b/>
          <w:bCs/>
          <w:sz w:val="22"/>
          <w:szCs w:val="22"/>
        </w:rPr>
        <w:t xml:space="preserve">Associate Dean for STEM Education Research </w:t>
      </w:r>
      <w:r w:rsidR="00067827" w:rsidRPr="00F90E21">
        <w:rPr>
          <w:rFonts w:ascii="Arial" w:hAnsi="Arial" w:cs="Arial"/>
          <w:b/>
          <w:bCs/>
          <w:sz w:val="22"/>
          <w:szCs w:val="22"/>
        </w:rPr>
        <w:t>&amp;</w:t>
      </w:r>
      <w:r w:rsidRPr="00F90E21">
        <w:rPr>
          <w:rFonts w:ascii="Arial" w:hAnsi="Arial" w:cs="Arial"/>
          <w:b/>
          <w:bCs/>
          <w:sz w:val="22"/>
          <w:szCs w:val="22"/>
        </w:rPr>
        <w:t xml:space="preserve"> Innovation</w:t>
      </w:r>
      <w:r w:rsidRPr="00F90E21">
        <w:rPr>
          <w:rFonts w:ascii="Arial" w:hAnsi="Arial" w:cs="Arial"/>
          <w:sz w:val="22"/>
          <w:szCs w:val="22"/>
        </w:rPr>
        <w:t xml:space="preserve">, </w:t>
      </w:r>
      <w:r w:rsidR="0083187C" w:rsidRPr="00F90E21">
        <w:rPr>
          <w:rFonts w:ascii="Arial" w:hAnsi="Arial" w:cs="Arial"/>
          <w:sz w:val="22"/>
          <w:szCs w:val="22"/>
        </w:rPr>
        <w:t>Office of Undergraduate Education</w:t>
      </w:r>
      <w:r w:rsidR="007E7D7A" w:rsidRPr="00F90E21">
        <w:rPr>
          <w:rFonts w:ascii="Arial" w:hAnsi="Arial" w:cs="Arial"/>
          <w:sz w:val="22"/>
          <w:szCs w:val="22"/>
        </w:rPr>
        <w:t xml:space="preserve"> - Office of the Provost</w:t>
      </w:r>
      <w:r w:rsidRPr="00F90E21">
        <w:rPr>
          <w:rFonts w:ascii="Arial" w:hAnsi="Arial" w:cs="Arial"/>
          <w:sz w:val="22"/>
          <w:szCs w:val="22"/>
        </w:rPr>
        <w:t>, Michigan State University</w:t>
      </w:r>
    </w:p>
    <w:p w14:paraId="2D465E38" w14:textId="2A32DEC3" w:rsidR="009E4783" w:rsidRPr="00F90E21" w:rsidRDefault="00E40BC3" w:rsidP="003907EA">
      <w:pPr>
        <w:widowControl w:val="0"/>
        <w:tabs>
          <w:tab w:val="left" w:pos="180"/>
          <w:tab w:val="left" w:pos="270"/>
          <w:tab w:val="left" w:pos="1710"/>
          <w:tab w:val="left" w:pos="2430"/>
        </w:tabs>
        <w:ind w:left="1710" w:hanging="1710"/>
        <w:rPr>
          <w:rFonts w:ascii="Arial" w:hAnsi="Arial" w:cs="Arial"/>
          <w:sz w:val="22"/>
          <w:szCs w:val="22"/>
        </w:rPr>
      </w:pPr>
      <w:r w:rsidRPr="00F90E21">
        <w:rPr>
          <w:rFonts w:ascii="Arial" w:hAnsi="Arial" w:cs="Arial"/>
          <w:sz w:val="22"/>
          <w:szCs w:val="22"/>
        </w:rPr>
        <w:t>2011</w:t>
      </w:r>
      <w:r w:rsidR="009E4783" w:rsidRPr="00F90E21">
        <w:rPr>
          <w:rFonts w:ascii="Arial" w:hAnsi="Arial" w:cs="Arial"/>
          <w:sz w:val="22"/>
          <w:szCs w:val="22"/>
        </w:rPr>
        <w:t>-</w:t>
      </w:r>
      <w:r w:rsidR="003D6B07" w:rsidRPr="00F90E21">
        <w:rPr>
          <w:rFonts w:ascii="Arial" w:hAnsi="Arial" w:cs="Arial"/>
          <w:sz w:val="22"/>
          <w:szCs w:val="22"/>
        </w:rPr>
        <w:t>2015</w:t>
      </w:r>
      <w:r w:rsidR="009E4783" w:rsidRPr="00F90E21">
        <w:rPr>
          <w:rFonts w:ascii="Arial" w:hAnsi="Arial" w:cs="Arial"/>
          <w:sz w:val="22"/>
          <w:szCs w:val="22"/>
        </w:rPr>
        <w:t xml:space="preserve"> </w:t>
      </w:r>
      <w:r w:rsidR="009E4783" w:rsidRPr="00F90E21">
        <w:rPr>
          <w:rFonts w:ascii="Arial" w:hAnsi="Arial" w:cs="Arial"/>
          <w:sz w:val="22"/>
          <w:szCs w:val="22"/>
        </w:rPr>
        <w:tab/>
      </w:r>
      <w:r w:rsidR="009E4783" w:rsidRPr="00F90E21">
        <w:rPr>
          <w:rFonts w:ascii="Arial" w:hAnsi="Arial" w:cs="Arial"/>
          <w:b/>
          <w:sz w:val="22"/>
          <w:szCs w:val="22"/>
        </w:rPr>
        <w:t xml:space="preserve">Assessment </w:t>
      </w:r>
      <w:r w:rsidR="008F2C8F" w:rsidRPr="00F90E21">
        <w:rPr>
          <w:rFonts w:ascii="Arial" w:hAnsi="Arial" w:cs="Arial"/>
          <w:b/>
          <w:sz w:val="22"/>
          <w:szCs w:val="22"/>
        </w:rPr>
        <w:t>Liaison</w:t>
      </w:r>
      <w:r w:rsidR="00B8199B" w:rsidRPr="00F90E21">
        <w:rPr>
          <w:rFonts w:ascii="Arial" w:hAnsi="Arial" w:cs="Arial"/>
          <w:b/>
          <w:sz w:val="22"/>
          <w:szCs w:val="22"/>
        </w:rPr>
        <w:t xml:space="preserve"> for</w:t>
      </w:r>
      <w:r w:rsidR="009E4783" w:rsidRPr="00F90E21">
        <w:rPr>
          <w:rFonts w:ascii="Arial" w:hAnsi="Arial" w:cs="Arial"/>
          <w:b/>
          <w:sz w:val="22"/>
          <w:szCs w:val="22"/>
        </w:rPr>
        <w:t xml:space="preserve"> Integrative Studies</w:t>
      </w:r>
      <w:r w:rsidR="004C6D3A" w:rsidRPr="00F90E21">
        <w:rPr>
          <w:rFonts w:ascii="Arial" w:hAnsi="Arial" w:cs="Arial"/>
          <w:b/>
          <w:sz w:val="22"/>
          <w:szCs w:val="22"/>
        </w:rPr>
        <w:t xml:space="preserve"> (General Science, Arts &amp; Humanities, Social Science)</w:t>
      </w:r>
      <w:r w:rsidR="00D74B33" w:rsidRPr="00F90E21">
        <w:rPr>
          <w:rFonts w:ascii="Arial" w:hAnsi="Arial" w:cs="Arial"/>
          <w:sz w:val="22"/>
          <w:szCs w:val="22"/>
        </w:rPr>
        <w:t>,</w:t>
      </w:r>
      <w:r w:rsidR="009E4783" w:rsidRPr="00F90E21">
        <w:rPr>
          <w:rFonts w:ascii="Arial" w:hAnsi="Arial" w:cs="Arial"/>
          <w:sz w:val="22"/>
          <w:szCs w:val="22"/>
        </w:rPr>
        <w:t xml:space="preserve"> </w:t>
      </w:r>
      <w:r w:rsidR="0083187C" w:rsidRPr="00F90E21">
        <w:rPr>
          <w:rFonts w:ascii="Arial" w:hAnsi="Arial" w:cs="Arial"/>
          <w:sz w:val="22"/>
          <w:szCs w:val="22"/>
        </w:rPr>
        <w:t>Office of Undergraduate Education</w:t>
      </w:r>
      <w:r w:rsidR="007E7D7A" w:rsidRPr="00F90E21">
        <w:rPr>
          <w:rFonts w:ascii="Arial" w:hAnsi="Arial" w:cs="Arial"/>
          <w:sz w:val="22"/>
          <w:szCs w:val="22"/>
        </w:rPr>
        <w:t xml:space="preserve"> - Office of the Provost</w:t>
      </w:r>
      <w:r w:rsidR="005A4B96" w:rsidRPr="00F90E21">
        <w:rPr>
          <w:rFonts w:ascii="Arial" w:hAnsi="Arial" w:cs="Arial"/>
          <w:sz w:val="22"/>
          <w:szCs w:val="22"/>
        </w:rPr>
        <w:t xml:space="preserve">, </w:t>
      </w:r>
      <w:r w:rsidR="00294BAB" w:rsidRPr="00F90E21">
        <w:rPr>
          <w:rFonts w:ascii="Arial" w:hAnsi="Arial" w:cs="Arial"/>
          <w:sz w:val="22"/>
          <w:szCs w:val="22"/>
        </w:rPr>
        <w:t>Michigan State University</w:t>
      </w:r>
    </w:p>
    <w:p w14:paraId="7F995964" w14:textId="20356F56" w:rsidR="00477E65" w:rsidRPr="00F90E21" w:rsidRDefault="00A86B98" w:rsidP="003907EA">
      <w:pPr>
        <w:widowControl w:val="0"/>
        <w:tabs>
          <w:tab w:val="left" w:pos="180"/>
          <w:tab w:val="left" w:pos="270"/>
          <w:tab w:val="left" w:pos="1710"/>
          <w:tab w:val="left" w:pos="2430"/>
        </w:tabs>
        <w:ind w:left="1710" w:hanging="1710"/>
        <w:rPr>
          <w:rFonts w:ascii="Arial" w:hAnsi="Arial" w:cs="Arial"/>
          <w:sz w:val="22"/>
          <w:szCs w:val="22"/>
        </w:rPr>
      </w:pPr>
      <w:r w:rsidRPr="00F90E21">
        <w:rPr>
          <w:rFonts w:ascii="Arial" w:hAnsi="Arial" w:cs="Arial"/>
          <w:sz w:val="22"/>
          <w:szCs w:val="22"/>
        </w:rPr>
        <w:t>2011-</w:t>
      </w:r>
      <w:r w:rsidR="00AD325C" w:rsidRPr="00F90E21">
        <w:rPr>
          <w:rFonts w:ascii="Arial" w:hAnsi="Arial" w:cs="Arial"/>
          <w:sz w:val="22"/>
          <w:szCs w:val="22"/>
        </w:rPr>
        <w:t>2014</w:t>
      </w:r>
      <w:r w:rsidRPr="00F90E21">
        <w:rPr>
          <w:rFonts w:ascii="Arial" w:hAnsi="Arial" w:cs="Arial"/>
          <w:sz w:val="22"/>
          <w:szCs w:val="22"/>
        </w:rPr>
        <w:tab/>
      </w:r>
      <w:r w:rsidRPr="00F90E21">
        <w:rPr>
          <w:rFonts w:ascii="Arial" w:hAnsi="Arial" w:cs="Arial"/>
          <w:b/>
          <w:sz w:val="22"/>
          <w:szCs w:val="22"/>
        </w:rPr>
        <w:t>Director of Educational Research</w:t>
      </w:r>
      <w:r w:rsidRPr="00F90E21">
        <w:rPr>
          <w:rFonts w:ascii="Arial" w:hAnsi="Arial" w:cs="Arial"/>
          <w:sz w:val="22"/>
          <w:szCs w:val="22"/>
        </w:rPr>
        <w:t xml:space="preserve">, Center for Integrative Studies in General Science, </w:t>
      </w:r>
      <w:r w:rsidR="00CD25E8" w:rsidRPr="00F90E21">
        <w:rPr>
          <w:rFonts w:ascii="Arial" w:hAnsi="Arial" w:cs="Arial"/>
          <w:sz w:val="22"/>
          <w:szCs w:val="22"/>
        </w:rPr>
        <w:t>Michigan State University</w:t>
      </w:r>
    </w:p>
    <w:p w14:paraId="66B058AB" w14:textId="75C6E8FB" w:rsidR="009F3A90" w:rsidRPr="00F90E21" w:rsidRDefault="009F3A90" w:rsidP="003907EA">
      <w:pPr>
        <w:widowControl w:val="0"/>
        <w:tabs>
          <w:tab w:val="left" w:pos="180"/>
          <w:tab w:val="left" w:pos="270"/>
          <w:tab w:val="left" w:pos="1710"/>
          <w:tab w:val="left" w:pos="2430"/>
        </w:tabs>
        <w:ind w:left="1710" w:hanging="1710"/>
        <w:rPr>
          <w:rFonts w:ascii="Arial" w:hAnsi="Arial" w:cs="Arial"/>
          <w:sz w:val="22"/>
          <w:szCs w:val="22"/>
        </w:rPr>
      </w:pPr>
      <w:r w:rsidRPr="00F90E21">
        <w:rPr>
          <w:rFonts w:ascii="Arial" w:hAnsi="Arial" w:cs="Arial"/>
          <w:sz w:val="22"/>
          <w:szCs w:val="22"/>
        </w:rPr>
        <w:t>2009-2016</w:t>
      </w:r>
      <w:r w:rsidRPr="00F90E21">
        <w:rPr>
          <w:rFonts w:ascii="Arial" w:hAnsi="Arial" w:cs="Arial"/>
          <w:sz w:val="22"/>
          <w:szCs w:val="22"/>
        </w:rPr>
        <w:tab/>
      </w:r>
      <w:r w:rsidRPr="00F90E21">
        <w:rPr>
          <w:rFonts w:ascii="Arial" w:hAnsi="Arial" w:cs="Arial"/>
          <w:b/>
          <w:sz w:val="22"/>
          <w:szCs w:val="22"/>
        </w:rPr>
        <w:t>Associate Professor</w:t>
      </w:r>
      <w:r w:rsidRPr="00F90E21">
        <w:rPr>
          <w:rFonts w:ascii="Arial" w:hAnsi="Arial" w:cs="Arial"/>
          <w:sz w:val="22"/>
          <w:szCs w:val="22"/>
        </w:rPr>
        <w:t xml:space="preserve">, </w:t>
      </w:r>
      <w:r w:rsidR="00CD25E8" w:rsidRPr="00F90E21">
        <w:rPr>
          <w:rFonts w:ascii="Arial" w:hAnsi="Arial" w:cs="Arial"/>
          <w:sz w:val="22"/>
          <w:szCs w:val="22"/>
        </w:rPr>
        <w:t>Michigan State University</w:t>
      </w:r>
    </w:p>
    <w:p w14:paraId="16468B10" w14:textId="1020ACCC" w:rsidR="00A86B98" w:rsidRPr="00F90E21" w:rsidRDefault="00A86B98" w:rsidP="003907EA">
      <w:pPr>
        <w:widowControl w:val="0"/>
        <w:tabs>
          <w:tab w:val="left" w:pos="180"/>
          <w:tab w:val="left" w:pos="270"/>
          <w:tab w:val="left" w:pos="1710"/>
          <w:tab w:val="left" w:pos="2430"/>
        </w:tabs>
        <w:ind w:left="1710" w:hanging="1710"/>
        <w:rPr>
          <w:rFonts w:ascii="Arial" w:hAnsi="Arial" w:cs="Arial"/>
          <w:sz w:val="22"/>
          <w:szCs w:val="22"/>
        </w:rPr>
      </w:pPr>
      <w:r w:rsidRPr="00F90E21">
        <w:rPr>
          <w:rFonts w:ascii="Arial" w:hAnsi="Arial" w:cs="Arial"/>
          <w:sz w:val="22"/>
          <w:szCs w:val="22"/>
        </w:rPr>
        <w:t>2006-2009</w:t>
      </w:r>
      <w:r w:rsidRPr="00F90E21">
        <w:rPr>
          <w:rFonts w:ascii="Arial" w:hAnsi="Arial" w:cs="Arial"/>
          <w:sz w:val="22"/>
          <w:szCs w:val="22"/>
        </w:rPr>
        <w:tab/>
      </w:r>
      <w:r w:rsidRPr="00F90E21">
        <w:rPr>
          <w:rFonts w:ascii="Arial" w:hAnsi="Arial" w:cs="Arial"/>
          <w:b/>
          <w:sz w:val="22"/>
          <w:szCs w:val="22"/>
        </w:rPr>
        <w:t>Assistant Professor</w:t>
      </w:r>
      <w:r w:rsidRPr="00F90E21">
        <w:rPr>
          <w:rFonts w:ascii="Arial" w:hAnsi="Arial" w:cs="Arial"/>
          <w:sz w:val="22"/>
          <w:szCs w:val="22"/>
        </w:rPr>
        <w:t>,</w:t>
      </w:r>
      <w:r w:rsidR="009375CA" w:rsidRPr="00F90E21">
        <w:rPr>
          <w:rFonts w:ascii="Arial" w:hAnsi="Arial" w:cs="Arial"/>
          <w:sz w:val="22"/>
          <w:szCs w:val="22"/>
        </w:rPr>
        <w:t xml:space="preserve"> </w:t>
      </w:r>
      <w:r w:rsidR="004454D0" w:rsidRPr="00F90E21">
        <w:rPr>
          <w:rFonts w:ascii="Arial" w:hAnsi="Arial" w:cs="Arial"/>
          <w:sz w:val="22"/>
          <w:szCs w:val="22"/>
        </w:rPr>
        <w:t xml:space="preserve">Division of Science &amp; Mathematics Education / Earth &amp; Environmental Sciences, </w:t>
      </w:r>
      <w:r w:rsidR="00CD25E8" w:rsidRPr="00F90E21">
        <w:rPr>
          <w:rFonts w:ascii="Arial" w:hAnsi="Arial" w:cs="Arial"/>
          <w:sz w:val="22"/>
          <w:szCs w:val="22"/>
        </w:rPr>
        <w:t>Michigan State University</w:t>
      </w:r>
    </w:p>
    <w:p w14:paraId="2B51B0B7" w14:textId="77777777" w:rsidR="00A86B98" w:rsidRPr="00F90E21" w:rsidRDefault="00A86B98" w:rsidP="003907EA">
      <w:pPr>
        <w:widowControl w:val="0"/>
        <w:tabs>
          <w:tab w:val="left" w:pos="180"/>
          <w:tab w:val="left" w:pos="270"/>
          <w:tab w:val="left" w:pos="1710"/>
          <w:tab w:val="left" w:pos="2430"/>
        </w:tabs>
        <w:ind w:left="1710" w:hanging="1710"/>
        <w:rPr>
          <w:rFonts w:ascii="Arial" w:hAnsi="Arial" w:cs="Arial"/>
          <w:sz w:val="22"/>
          <w:szCs w:val="22"/>
        </w:rPr>
      </w:pPr>
      <w:r w:rsidRPr="00F90E21">
        <w:rPr>
          <w:rFonts w:ascii="Arial" w:hAnsi="Arial" w:cs="Arial"/>
          <w:sz w:val="22"/>
          <w:szCs w:val="22"/>
        </w:rPr>
        <w:t>2003-2006</w:t>
      </w:r>
      <w:r w:rsidRPr="00F90E21">
        <w:rPr>
          <w:rFonts w:ascii="Arial" w:hAnsi="Arial" w:cs="Arial"/>
          <w:sz w:val="22"/>
          <w:szCs w:val="22"/>
        </w:rPr>
        <w:tab/>
      </w:r>
      <w:r w:rsidRPr="00F90E21">
        <w:rPr>
          <w:rFonts w:ascii="Arial" w:hAnsi="Arial" w:cs="Arial"/>
          <w:b/>
          <w:sz w:val="22"/>
          <w:szCs w:val="22"/>
        </w:rPr>
        <w:t>Assistant Professor</w:t>
      </w:r>
      <w:r w:rsidRPr="00F90E21">
        <w:rPr>
          <w:rFonts w:ascii="Arial" w:hAnsi="Arial" w:cs="Arial"/>
          <w:sz w:val="22"/>
          <w:szCs w:val="22"/>
        </w:rPr>
        <w:t>, Department of Geolo</w:t>
      </w:r>
      <w:r w:rsidR="00477E65" w:rsidRPr="00F90E21">
        <w:rPr>
          <w:rFonts w:ascii="Arial" w:hAnsi="Arial" w:cs="Arial"/>
          <w:sz w:val="22"/>
          <w:szCs w:val="22"/>
        </w:rPr>
        <w:t>gical Sciences, Ohio University</w:t>
      </w:r>
      <w:r w:rsidRPr="00F90E21">
        <w:rPr>
          <w:rFonts w:ascii="Arial" w:hAnsi="Arial" w:cs="Arial"/>
          <w:sz w:val="22"/>
          <w:szCs w:val="22"/>
        </w:rPr>
        <w:t xml:space="preserve"> </w:t>
      </w:r>
    </w:p>
    <w:p w14:paraId="77F53664" w14:textId="77777777" w:rsidR="00A86B98" w:rsidRPr="00F90E21" w:rsidRDefault="006955A0" w:rsidP="003907EA">
      <w:pPr>
        <w:widowControl w:val="0"/>
        <w:tabs>
          <w:tab w:val="left" w:pos="180"/>
          <w:tab w:val="left" w:pos="270"/>
          <w:tab w:val="left" w:pos="1710"/>
          <w:tab w:val="left" w:pos="2430"/>
        </w:tabs>
        <w:ind w:left="1710" w:hanging="1710"/>
        <w:rPr>
          <w:rFonts w:ascii="Arial" w:hAnsi="Arial" w:cs="Arial"/>
          <w:sz w:val="22"/>
          <w:szCs w:val="22"/>
        </w:rPr>
      </w:pPr>
      <w:r w:rsidRPr="00F90E21">
        <w:rPr>
          <w:rFonts w:ascii="Arial" w:hAnsi="Arial" w:cs="Arial"/>
          <w:sz w:val="22"/>
          <w:szCs w:val="22"/>
        </w:rPr>
        <w:t>2002-2003</w:t>
      </w:r>
      <w:r w:rsidRPr="00F90E21">
        <w:rPr>
          <w:rFonts w:ascii="Arial" w:hAnsi="Arial" w:cs="Arial"/>
          <w:sz w:val="22"/>
          <w:szCs w:val="22"/>
        </w:rPr>
        <w:tab/>
      </w:r>
      <w:r w:rsidR="00A86B98" w:rsidRPr="00F90E21">
        <w:rPr>
          <w:rFonts w:ascii="Arial" w:hAnsi="Arial" w:cs="Arial"/>
          <w:b/>
          <w:sz w:val="22"/>
          <w:szCs w:val="22"/>
        </w:rPr>
        <w:t>Research Associate</w:t>
      </w:r>
      <w:r w:rsidR="00A86B98" w:rsidRPr="00F90E21">
        <w:rPr>
          <w:rFonts w:ascii="Arial" w:hAnsi="Arial" w:cs="Arial"/>
          <w:sz w:val="22"/>
          <w:szCs w:val="22"/>
        </w:rPr>
        <w:t>, Harvard-Smithsonian Center for Astrophysics</w:t>
      </w:r>
    </w:p>
    <w:p w14:paraId="15349956" w14:textId="2F805AC3" w:rsidR="00A86B98" w:rsidRPr="00F90E21" w:rsidRDefault="006955A0" w:rsidP="003907EA">
      <w:pPr>
        <w:widowControl w:val="0"/>
        <w:tabs>
          <w:tab w:val="left" w:pos="180"/>
          <w:tab w:val="left" w:pos="270"/>
          <w:tab w:val="left" w:pos="1710"/>
          <w:tab w:val="left" w:pos="2070"/>
          <w:tab w:val="left" w:pos="2430"/>
        </w:tabs>
        <w:ind w:left="1710" w:hanging="1710"/>
        <w:rPr>
          <w:rFonts w:ascii="Arial" w:hAnsi="Arial" w:cs="Arial"/>
          <w:sz w:val="22"/>
          <w:szCs w:val="22"/>
        </w:rPr>
      </w:pPr>
      <w:r w:rsidRPr="00F90E21">
        <w:rPr>
          <w:rFonts w:ascii="Arial" w:hAnsi="Arial" w:cs="Arial"/>
          <w:sz w:val="22"/>
          <w:szCs w:val="22"/>
        </w:rPr>
        <w:t>2000-2002</w:t>
      </w:r>
      <w:r w:rsidRPr="00F90E21">
        <w:rPr>
          <w:rFonts w:ascii="Arial" w:hAnsi="Arial" w:cs="Arial"/>
          <w:sz w:val="22"/>
          <w:szCs w:val="22"/>
        </w:rPr>
        <w:tab/>
      </w:r>
      <w:r w:rsidR="00A86B98" w:rsidRPr="00F90E21">
        <w:rPr>
          <w:rFonts w:ascii="Arial" w:hAnsi="Arial" w:cs="Arial"/>
          <w:b/>
          <w:sz w:val="22"/>
          <w:szCs w:val="22"/>
        </w:rPr>
        <w:t>National Science</w:t>
      </w:r>
      <w:r w:rsidR="000022E0" w:rsidRPr="00F90E21">
        <w:rPr>
          <w:rFonts w:ascii="Arial" w:hAnsi="Arial" w:cs="Arial"/>
          <w:b/>
          <w:sz w:val="22"/>
          <w:szCs w:val="22"/>
        </w:rPr>
        <w:t xml:space="preserve"> Foundation Postdoctoral Fellow</w:t>
      </w:r>
      <w:r w:rsidR="00A86B98" w:rsidRPr="00F90E21">
        <w:rPr>
          <w:rFonts w:ascii="Arial" w:hAnsi="Arial" w:cs="Arial"/>
          <w:b/>
          <w:sz w:val="22"/>
          <w:szCs w:val="22"/>
        </w:rPr>
        <w:t xml:space="preserve"> in Science, Mathematics, Engineering, and Technology Education</w:t>
      </w:r>
      <w:r w:rsidR="00A86B98" w:rsidRPr="00F90E21">
        <w:rPr>
          <w:rFonts w:ascii="Arial" w:hAnsi="Arial" w:cs="Arial"/>
          <w:sz w:val="22"/>
          <w:szCs w:val="22"/>
        </w:rPr>
        <w:t xml:space="preserve">, </w:t>
      </w:r>
      <w:r w:rsidR="00D43D90" w:rsidRPr="00F90E21">
        <w:rPr>
          <w:rFonts w:ascii="Arial" w:hAnsi="Arial" w:cs="Arial"/>
          <w:sz w:val="22"/>
          <w:szCs w:val="22"/>
        </w:rPr>
        <w:t>Science Education Dep</w:t>
      </w:r>
      <w:r w:rsidR="00A73497" w:rsidRPr="00F90E21">
        <w:rPr>
          <w:rFonts w:ascii="Arial" w:hAnsi="Arial" w:cs="Arial"/>
          <w:sz w:val="22"/>
          <w:szCs w:val="22"/>
        </w:rPr>
        <w:t>artment</w:t>
      </w:r>
      <w:r w:rsidR="00D43D90" w:rsidRPr="00F90E21">
        <w:rPr>
          <w:rFonts w:ascii="Arial" w:hAnsi="Arial" w:cs="Arial"/>
          <w:sz w:val="22"/>
          <w:szCs w:val="22"/>
        </w:rPr>
        <w:t xml:space="preserve"> </w:t>
      </w:r>
      <w:r w:rsidRPr="00F90E21">
        <w:rPr>
          <w:rFonts w:ascii="Arial" w:hAnsi="Arial" w:cs="Arial"/>
          <w:sz w:val="22"/>
          <w:szCs w:val="22"/>
        </w:rPr>
        <w:t>/</w:t>
      </w:r>
      <w:r w:rsidR="00D43D90" w:rsidRPr="00F90E21">
        <w:rPr>
          <w:rFonts w:ascii="Arial" w:hAnsi="Arial" w:cs="Arial"/>
          <w:sz w:val="22"/>
          <w:szCs w:val="22"/>
        </w:rPr>
        <w:t xml:space="preserve"> Science Media Group</w:t>
      </w:r>
      <w:r w:rsidR="00A86B98" w:rsidRPr="00F90E21">
        <w:rPr>
          <w:rFonts w:ascii="Arial" w:hAnsi="Arial" w:cs="Arial"/>
          <w:sz w:val="22"/>
          <w:szCs w:val="22"/>
        </w:rPr>
        <w:t>, Harvard-Smithsonian Center for Astrophysics</w:t>
      </w:r>
    </w:p>
    <w:p w14:paraId="1DEB273A" w14:textId="218A0E01" w:rsidR="00A86B98" w:rsidRPr="00F90E21" w:rsidRDefault="00A86B98" w:rsidP="003907EA">
      <w:pPr>
        <w:widowControl w:val="0"/>
        <w:tabs>
          <w:tab w:val="left" w:pos="180"/>
          <w:tab w:val="left" w:pos="270"/>
          <w:tab w:val="left" w:pos="1710"/>
          <w:tab w:val="left" w:pos="2430"/>
        </w:tabs>
        <w:ind w:left="1710" w:hanging="1710"/>
        <w:rPr>
          <w:rFonts w:ascii="Arial" w:hAnsi="Arial" w:cs="Arial"/>
          <w:sz w:val="22"/>
          <w:szCs w:val="22"/>
        </w:rPr>
      </w:pPr>
      <w:r w:rsidRPr="00F90E21">
        <w:rPr>
          <w:rFonts w:ascii="Arial" w:hAnsi="Arial" w:cs="Arial"/>
          <w:sz w:val="22"/>
          <w:szCs w:val="22"/>
        </w:rPr>
        <w:t>Spring 2000</w:t>
      </w:r>
      <w:r w:rsidRPr="00F90E21">
        <w:rPr>
          <w:rFonts w:ascii="Arial" w:hAnsi="Arial" w:cs="Arial"/>
          <w:sz w:val="22"/>
          <w:szCs w:val="22"/>
        </w:rPr>
        <w:tab/>
      </w:r>
      <w:r w:rsidRPr="00F90E21">
        <w:rPr>
          <w:rFonts w:ascii="Arial" w:hAnsi="Arial" w:cs="Arial"/>
          <w:b/>
          <w:sz w:val="22"/>
          <w:szCs w:val="22"/>
        </w:rPr>
        <w:t>Adjunct Lecturer</w:t>
      </w:r>
      <w:r w:rsidRPr="00F90E21">
        <w:rPr>
          <w:rFonts w:ascii="Arial" w:hAnsi="Arial" w:cs="Arial"/>
          <w:sz w:val="22"/>
          <w:szCs w:val="22"/>
        </w:rPr>
        <w:t>, Department of Geosciences, University of Arizona</w:t>
      </w:r>
    </w:p>
    <w:p w14:paraId="614C8B46" w14:textId="7D6AA7E5" w:rsidR="00A86B98" w:rsidRPr="00F90E21" w:rsidRDefault="00A86B98" w:rsidP="003907EA">
      <w:pPr>
        <w:widowControl w:val="0"/>
        <w:tabs>
          <w:tab w:val="left" w:pos="0"/>
          <w:tab w:val="left" w:pos="1710"/>
        </w:tabs>
        <w:ind w:left="1710" w:hanging="1710"/>
        <w:rPr>
          <w:rFonts w:ascii="Arial" w:hAnsi="Arial" w:cs="Arial"/>
          <w:sz w:val="22"/>
          <w:szCs w:val="22"/>
        </w:rPr>
      </w:pPr>
      <w:r w:rsidRPr="00F90E21">
        <w:rPr>
          <w:rFonts w:ascii="Arial" w:hAnsi="Arial" w:cs="Arial"/>
          <w:sz w:val="22"/>
          <w:szCs w:val="22"/>
        </w:rPr>
        <w:t>1999-2000</w:t>
      </w:r>
      <w:r w:rsidRPr="00F90E21">
        <w:rPr>
          <w:rFonts w:ascii="Arial" w:hAnsi="Arial" w:cs="Arial"/>
          <w:sz w:val="22"/>
          <w:szCs w:val="22"/>
        </w:rPr>
        <w:tab/>
      </w:r>
      <w:r w:rsidRPr="00F90E21">
        <w:rPr>
          <w:rFonts w:ascii="Arial" w:hAnsi="Arial" w:cs="Arial"/>
          <w:b/>
          <w:sz w:val="22"/>
          <w:szCs w:val="22"/>
        </w:rPr>
        <w:t>National Science Foundation Postdoctoral Fellow</w:t>
      </w:r>
      <w:r w:rsidRPr="00F90E21">
        <w:rPr>
          <w:rFonts w:ascii="Arial" w:hAnsi="Arial" w:cs="Arial"/>
          <w:sz w:val="22"/>
          <w:szCs w:val="22"/>
        </w:rPr>
        <w:t>, University Learning Center, University of Arizona</w:t>
      </w:r>
    </w:p>
    <w:p w14:paraId="08B20A08" w14:textId="4847F861" w:rsidR="00A86B98" w:rsidRPr="00F90E21" w:rsidRDefault="008C3A28" w:rsidP="003907EA">
      <w:pPr>
        <w:widowControl w:val="0"/>
        <w:tabs>
          <w:tab w:val="left" w:pos="0"/>
          <w:tab w:val="left" w:pos="1710"/>
        </w:tabs>
        <w:ind w:left="1710" w:hanging="1710"/>
        <w:rPr>
          <w:rFonts w:ascii="Arial" w:hAnsi="Arial" w:cs="Arial"/>
          <w:sz w:val="22"/>
          <w:szCs w:val="22"/>
        </w:rPr>
      </w:pPr>
      <w:r w:rsidRPr="00F90E21">
        <w:rPr>
          <w:rFonts w:ascii="Arial" w:hAnsi="Arial" w:cs="Arial"/>
          <w:sz w:val="22"/>
          <w:szCs w:val="22"/>
        </w:rPr>
        <w:t xml:space="preserve">Summer </w:t>
      </w:r>
      <w:r w:rsidR="00A86B98" w:rsidRPr="00F90E21">
        <w:rPr>
          <w:rFonts w:ascii="Arial" w:hAnsi="Arial" w:cs="Arial"/>
          <w:sz w:val="22"/>
          <w:szCs w:val="22"/>
        </w:rPr>
        <w:t>1997</w:t>
      </w:r>
      <w:r w:rsidR="00A86B98" w:rsidRPr="00F90E21">
        <w:rPr>
          <w:rFonts w:ascii="Arial" w:hAnsi="Arial" w:cs="Arial"/>
          <w:sz w:val="22"/>
          <w:szCs w:val="22"/>
        </w:rPr>
        <w:tab/>
      </w:r>
      <w:r w:rsidR="00A86B98" w:rsidRPr="00F90E21">
        <w:rPr>
          <w:rFonts w:ascii="Arial" w:hAnsi="Arial" w:cs="Arial"/>
          <w:b/>
          <w:sz w:val="22"/>
          <w:szCs w:val="22"/>
        </w:rPr>
        <w:t>Summer Intern</w:t>
      </w:r>
      <w:r w:rsidR="00A86B98" w:rsidRPr="00F90E21">
        <w:rPr>
          <w:rFonts w:ascii="Arial" w:hAnsi="Arial" w:cs="Arial"/>
          <w:sz w:val="22"/>
          <w:szCs w:val="22"/>
        </w:rPr>
        <w:t>, Mobil Exploration and Producing, Houston</w:t>
      </w:r>
      <w:r w:rsidR="007D209F" w:rsidRPr="00F90E21">
        <w:rPr>
          <w:rFonts w:ascii="Arial" w:hAnsi="Arial" w:cs="Arial"/>
          <w:sz w:val="22"/>
          <w:szCs w:val="22"/>
        </w:rPr>
        <w:t>,</w:t>
      </w:r>
      <w:r w:rsidR="00A86B98" w:rsidRPr="00F90E21">
        <w:rPr>
          <w:rFonts w:ascii="Arial" w:hAnsi="Arial" w:cs="Arial"/>
          <w:sz w:val="22"/>
          <w:szCs w:val="22"/>
        </w:rPr>
        <w:t xml:space="preserve"> TX</w:t>
      </w:r>
    </w:p>
    <w:p w14:paraId="4027AC0F" w14:textId="29269375" w:rsidR="00E916B4" w:rsidRPr="00F90E21" w:rsidRDefault="00E916B4" w:rsidP="003907EA">
      <w:pPr>
        <w:widowControl w:val="0"/>
        <w:tabs>
          <w:tab w:val="left" w:pos="0"/>
          <w:tab w:val="left" w:pos="1710"/>
        </w:tabs>
        <w:ind w:left="1710" w:hanging="1710"/>
        <w:rPr>
          <w:rFonts w:ascii="Arial" w:hAnsi="Arial" w:cs="Arial"/>
          <w:sz w:val="22"/>
          <w:szCs w:val="22"/>
        </w:rPr>
      </w:pPr>
      <w:r w:rsidRPr="00F90E21">
        <w:rPr>
          <w:rFonts w:ascii="Arial" w:hAnsi="Arial" w:cs="Arial"/>
          <w:sz w:val="22"/>
          <w:szCs w:val="22"/>
        </w:rPr>
        <w:t>1994-1999</w:t>
      </w:r>
      <w:r w:rsidRPr="00F90E21">
        <w:rPr>
          <w:rFonts w:ascii="Arial" w:hAnsi="Arial" w:cs="Arial"/>
          <w:sz w:val="22"/>
          <w:szCs w:val="22"/>
        </w:rPr>
        <w:tab/>
      </w:r>
      <w:r w:rsidRPr="00F90E21">
        <w:rPr>
          <w:rFonts w:ascii="Arial" w:hAnsi="Arial" w:cs="Arial"/>
          <w:b/>
          <w:sz w:val="22"/>
          <w:szCs w:val="22"/>
        </w:rPr>
        <w:t>Teaching</w:t>
      </w:r>
      <w:r w:rsidR="00604DFA" w:rsidRPr="00F90E21">
        <w:rPr>
          <w:rFonts w:ascii="Arial" w:hAnsi="Arial" w:cs="Arial"/>
          <w:b/>
          <w:sz w:val="22"/>
          <w:szCs w:val="22"/>
        </w:rPr>
        <w:t xml:space="preserve"> </w:t>
      </w:r>
      <w:r w:rsidRPr="00F90E21">
        <w:rPr>
          <w:rFonts w:ascii="Arial" w:hAnsi="Arial" w:cs="Arial"/>
          <w:b/>
          <w:sz w:val="22"/>
          <w:szCs w:val="22"/>
        </w:rPr>
        <w:t>/</w:t>
      </w:r>
      <w:r w:rsidR="00604DFA" w:rsidRPr="00F90E21">
        <w:rPr>
          <w:rFonts w:ascii="Arial" w:hAnsi="Arial" w:cs="Arial"/>
          <w:b/>
          <w:sz w:val="22"/>
          <w:szCs w:val="22"/>
        </w:rPr>
        <w:t xml:space="preserve"> </w:t>
      </w:r>
      <w:r w:rsidRPr="00F90E21">
        <w:rPr>
          <w:rFonts w:ascii="Arial" w:hAnsi="Arial" w:cs="Arial"/>
          <w:b/>
          <w:sz w:val="22"/>
          <w:szCs w:val="22"/>
        </w:rPr>
        <w:t>Research</w:t>
      </w:r>
      <w:r w:rsidR="00604DFA" w:rsidRPr="00F90E21">
        <w:rPr>
          <w:rFonts w:ascii="Arial" w:hAnsi="Arial" w:cs="Arial"/>
          <w:b/>
          <w:sz w:val="22"/>
          <w:szCs w:val="22"/>
        </w:rPr>
        <w:t xml:space="preserve"> </w:t>
      </w:r>
      <w:r w:rsidRPr="00F90E21">
        <w:rPr>
          <w:rFonts w:ascii="Arial" w:hAnsi="Arial" w:cs="Arial"/>
          <w:b/>
          <w:sz w:val="22"/>
          <w:szCs w:val="22"/>
        </w:rPr>
        <w:t>/</w:t>
      </w:r>
      <w:r w:rsidR="00604DFA" w:rsidRPr="00F90E21">
        <w:rPr>
          <w:rFonts w:ascii="Arial" w:hAnsi="Arial" w:cs="Arial"/>
          <w:b/>
          <w:sz w:val="22"/>
          <w:szCs w:val="22"/>
        </w:rPr>
        <w:t xml:space="preserve"> </w:t>
      </w:r>
      <w:r w:rsidRPr="00F90E21">
        <w:rPr>
          <w:rFonts w:ascii="Arial" w:hAnsi="Arial" w:cs="Arial"/>
          <w:b/>
          <w:sz w:val="22"/>
          <w:szCs w:val="22"/>
        </w:rPr>
        <w:t>Field Assistant</w:t>
      </w:r>
      <w:r w:rsidRPr="00F90E21">
        <w:rPr>
          <w:rFonts w:ascii="Arial" w:hAnsi="Arial" w:cs="Arial"/>
          <w:sz w:val="22"/>
          <w:szCs w:val="22"/>
        </w:rPr>
        <w:t>, University of Arizona</w:t>
      </w:r>
    </w:p>
    <w:p w14:paraId="31378DC7" w14:textId="77777777" w:rsidR="00A02AEC" w:rsidRPr="00F90E21" w:rsidRDefault="00A02AEC" w:rsidP="003907EA">
      <w:pPr>
        <w:widowControl w:val="0"/>
        <w:tabs>
          <w:tab w:val="left" w:pos="0"/>
          <w:tab w:val="left" w:pos="1710"/>
        </w:tabs>
        <w:ind w:left="1710" w:hanging="1710"/>
        <w:rPr>
          <w:rFonts w:ascii="Arial" w:hAnsi="Arial" w:cs="Arial"/>
          <w:sz w:val="22"/>
          <w:szCs w:val="22"/>
        </w:rPr>
      </w:pPr>
      <w:r w:rsidRPr="00F90E21">
        <w:rPr>
          <w:rFonts w:ascii="Arial" w:hAnsi="Arial" w:cs="Arial"/>
          <w:sz w:val="22"/>
          <w:szCs w:val="22"/>
        </w:rPr>
        <w:t>1990-1994</w:t>
      </w:r>
      <w:r w:rsidRPr="00F90E21">
        <w:rPr>
          <w:rFonts w:ascii="Arial" w:hAnsi="Arial" w:cs="Arial"/>
          <w:sz w:val="22"/>
          <w:szCs w:val="22"/>
        </w:rPr>
        <w:tab/>
      </w:r>
      <w:r w:rsidR="00A86B98" w:rsidRPr="00F90E21">
        <w:rPr>
          <w:rFonts w:ascii="Arial" w:hAnsi="Arial" w:cs="Arial"/>
          <w:b/>
          <w:sz w:val="22"/>
          <w:szCs w:val="22"/>
        </w:rPr>
        <w:t>Junior Fellow</w:t>
      </w:r>
      <w:r w:rsidR="00A86B98" w:rsidRPr="00F90E21">
        <w:rPr>
          <w:rFonts w:ascii="Arial" w:hAnsi="Arial" w:cs="Arial"/>
          <w:sz w:val="22"/>
          <w:szCs w:val="22"/>
        </w:rPr>
        <w:t xml:space="preserve">, </w:t>
      </w:r>
      <w:r w:rsidR="00527E25" w:rsidRPr="00F90E21">
        <w:rPr>
          <w:rFonts w:ascii="Arial" w:hAnsi="Arial" w:cs="Arial"/>
          <w:sz w:val="22"/>
          <w:szCs w:val="22"/>
        </w:rPr>
        <w:t xml:space="preserve">Division of Eastern Regional Geology, </w:t>
      </w:r>
      <w:r w:rsidR="00A86B98" w:rsidRPr="00F90E21">
        <w:rPr>
          <w:rFonts w:ascii="Arial" w:hAnsi="Arial" w:cs="Arial"/>
          <w:sz w:val="22"/>
          <w:szCs w:val="22"/>
        </w:rPr>
        <w:t>United States Geological Survey (USGS)</w:t>
      </w:r>
      <w:r w:rsidR="007D209F" w:rsidRPr="00F90E21">
        <w:rPr>
          <w:rFonts w:ascii="Arial" w:hAnsi="Arial" w:cs="Arial"/>
          <w:sz w:val="22"/>
          <w:szCs w:val="22"/>
        </w:rPr>
        <w:t>, Reston, VA</w:t>
      </w:r>
    </w:p>
    <w:p w14:paraId="3B46DFF6" w14:textId="0C108E0A" w:rsidR="002F4DFB" w:rsidRPr="00F90E21" w:rsidRDefault="00517504" w:rsidP="003907EA">
      <w:pPr>
        <w:widowControl w:val="0"/>
        <w:tabs>
          <w:tab w:val="left" w:pos="90"/>
          <w:tab w:val="left" w:pos="1710"/>
        </w:tabs>
        <w:ind w:left="1710" w:hanging="1710"/>
        <w:rPr>
          <w:rFonts w:ascii="Arial" w:hAnsi="Arial" w:cs="Arial"/>
          <w:sz w:val="22"/>
          <w:szCs w:val="22"/>
        </w:rPr>
      </w:pPr>
      <w:r w:rsidRPr="00F90E21">
        <w:rPr>
          <w:rFonts w:ascii="Arial" w:hAnsi="Arial" w:cs="Arial"/>
          <w:bCs/>
          <w:sz w:val="22"/>
          <w:szCs w:val="22"/>
        </w:rPr>
        <w:t xml:space="preserve">Summer </w:t>
      </w:r>
      <w:r w:rsidR="00A02AEC" w:rsidRPr="00F90E21">
        <w:rPr>
          <w:rFonts w:ascii="Arial" w:hAnsi="Arial" w:cs="Arial"/>
          <w:bCs/>
          <w:sz w:val="22"/>
          <w:szCs w:val="22"/>
        </w:rPr>
        <w:t>1990</w:t>
      </w:r>
      <w:r w:rsidR="00A02AEC" w:rsidRPr="00F90E21">
        <w:rPr>
          <w:rFonts w:ascii="Arial" w:hAnsi="Arial" w:cs="Arial"/>
          <w:b/>
          <w:sz w:val="22"/>
          <w:szCs w:val="22"/>
        </w:rPr>
        <w:tab/>
        <w:t>Research Apprentice</w:t>
      </w:r>
      <w:r w:rsidR="00A02AEC" w:rsidRPr="00F90E21">
        <w:rPr>
          <w:rFonts w:ascii="Arial" w:hAnsi="Arial" w:cs="Arial"/>
          <w:sz w:val="22"/>
          <w:szCs w:val="22"/>
        </w:rPr>
        <w:t>, Foreign Disease and Weed Service, U</w:t>
      </w:r>
      <w:r w:rsidR="007D209F" w:rsidRPr="00F90E21">
        <w:rPr>
          <w:rFonts w:ascii="Arial" w:hAnsi="Arial" w:cs="Arial"/>
          <w:sz w:val="22"/>
          <w:szCs w:val="22"/>
        </w:rPr>
        <w:t xml:space="preserve">nited </w:t>
      </w:r>
      <w:r w:rsidR="00A02AEC" w:rsidRPr="00F90E21">
        <w:rPr>
          <w:rFonts w:ascii="Arial" w:hAnsi="Arial" w:cs="Arial"/>
          <w:sz w:val="22"/>
          <w:szCs w:val="22"/>
        </w:rPr>
        <w:t>S</w:t>
      </w:r>
      <w:r w:rsidR="007D209F" w:rsidRPr="00F90E21">
        <w:rPr>
          <w:rFonts w:ascii="Arial" w:hAnsi="Arial" w:cs="Arial"/>
          <w:sz w:val="22"/>
          <w:szCs w:val="22"/>
        </w:rPr>
        <w:t xml:space="preserve">tates </w:t>
      </w:r>
      <w:r w:rsidR="00A02AEC" w:rsidRPr="00F90E21">
        <w:rPr>
          <w:rFonts w:ascii="Arial" w:hAnsi="Arial" w:cs="Arial"/>
          <w:sz w:val="22"/>
          <w:szCs w:val="22"/>
        </w:rPr>
        <w:t>D</w:t>
      </w:r>
      <w:r w:rsidR="007D209F" w:rsidRPr="00F90E21">
        <w:rPr>
          <w:rFonts w:ascii="Arial" w:hAnsi="Arial" w:cs="Arial"/>
          <w:sz w:val="22"/>
          <w:szCs w:val="22"/>
        </w:rPr>
        <w:t xml:space="preserve">epartment of </w:t>
      </w:r>
      <w:r w:rsidR="00A02AEC" w:rsidRPr="00F90E21">
        <w:rPr>
          <w:rFonts w:ascii="Arial" w:hAnsi="Arial" w:cs="Arial"/>
          <w:sz w:val="22"/>
          <w:szCs w:val="22"/>
        </w:rPr>
        <w:t>A</w:t>
      </w:r>
      <w:r w:rsidR="007D209F" w:rsidRPr="00F90E21">
        <w:rPr>
          <w:rFonts w:ascii="Arial" w:hAnsi="Arial" w:cs="Arial"/>
          <w:sz w:val="22"/>
          <w:szCs w:val="22"/>
        </w:rPr>
        <w:t>griculture (USDA), Frederick, MD</w:t>
      </w:r>
    </w:p>
    <w:p w14:paraId="290AC3F3" w14:textId="77777777" w:rsidR="002F4DFB" w:rsidRPr="00E86667" w:rsidRDefault="002F4DFB" w:rsidP="003907EA">
      <w:pPr>
        <w:widowControl w:val="0"/>
        <w:rPr>
          <w:rFonts w:ascii="Arial" w:hAnsi="Arial" w:cs="Arial"/>
          <w:b/>
          <w:sz w:val="16"/>
          <w:szCs w:val="16"/>
          <w:u w:val="single"/>
        </w:rPr>
      </w:pPr>
    </w:p>
    <w:p w14:paraId="1D0C041E" w14:textId="09401379" w:rsidR="00826C96" w:rsidRPr="00F90E21" w:rsidRDefault="00826C96" w:rsidP="003907EA">
      <w:pPr>
        <w:pStyle w:val="Heading1"/>
        <w:keepNext w:val="0"/>
        <w:widowControl w:val="0"/>
        <w:rPr>
          <w:rFonts w:ascii="Arial" w:hAnsi="Arial" w:cs="Arial"/>
          <w:sz w:val="22"/>
          <w:szCs w:val="22"/>
        </w:rPr>
      </w:pPr>
      <w:bookmarkStart w:id="17" w:name="_HONORS_and_AWARDS"/>
      <w:bookmarkStart w:id="18" w:name="_Toc62309723"/>
      <w:bookmarkEnd w:id="17"/>
      <w:r w:rsidRPr="00F90E21">
        <w:rPr>
          <w:rFonts w:ascii="Arial" w:hAnsi="Arial" w:cs="Arial"/>
          <w:sz w:val="22"/>
          <w:szCs w:val="22"/>
        </w:rPr>
        <w:t>HONORS and AWARDS</w:t>
      </w:r>
      <w:r w:rsidRPr="00F90E21">
        <w:rPr>
          <w:rFonts w:ascii="Arial" w:hAnsi="Arial" w:cs="Arial"/>
          <w:b w:val="0"/>
          <w:bCs/>
          <w:sz w:val="22"/>
          <w:szCs w:val="22"/>
          <w:u w:val="none"/>
        </w:rPr>
        <w:t xml:space="preserve"> (postgraduate only)</w:t>
      </w:r>
      <w:bookmarkEnd w:id="18"/>
    </w:p>
    <w:p w14:paraId="6AD8C027" w14:textId="018BE043" w:rsidR="00D16CD2" w:rsidRDefault="00D16CD2" w:rsidP="003907EA">
      <w:pPr>
        <w:widowControl w:val="0"/>
        <w:tabs>
          <w:tab w:val="left" w:pos="270"/>
          <w:tab w:val="left" w:pos="1440"/>
        </w:tabs>
        <w:ind w:left="1260" w:hanging="1260"/>
        <w:rPr>
          <w:rFonts w:ascii="Arial" w:hAnsi="Arial" w:cs="Arial"/>
          <w:sz w:val="22"/>
          <w:szCs w:val="22"/>
        </w:rPr>
      </w:pPr>
      <w:r>
        <w:rPr>
          <w:rFonts w:ascii="Arial" w:hAnsi="Arial" w:cs="Arial"/>
          <w:sz w:val="22"/>
          <w:szCs w:val="22"/>
        </w:rPr>
        <w:t>2024</w:t>
      </w:r>
      <w:r>
        <w:rPr>
          <w:rFonts w:ascii="Arial" w:hAnsi="Arial" w:cs="Arial"/>
          <w:sz w:val="22"/>
          <w:szCs w:val="22"/>
        </w:rPr>
        <w:tab/>
      </w:r>
      <w:r w:rsidR="000949A6">
        <w:rPr>
          <w:rFonts w:ascii="Arial" w:hAnsi="Arial" w:cs="Arial"/>
          <w:b/>
          <w:bCs/>
          <w:sz w:val="22"/>
          <w:szCs w:val="22"/>
        </w:rPr>
        <w:t xml:space="preserve">2023 </w:t>
      </w:r>
      <w:r w:rsidR="00325C47">
        <w:rPr>
          <w:rFonts w:ascii="Arial" w:hAnsi="Arial" w:cs="Arial"/>
          <w:b/>
          <w:bCs/>
          <w:sz w:val="22"/>
          <w:szCs w:val="22"/>
        </w:rPr>
        <w:t xml:space="preserve">AAAS </w:t>
      </w:r>
      <w:r w:rsidRPr="00D16CD2">
        <w:rPr>
          <w:rFonts w:ascii="Arial" w:hAnsi="Arial" w:cs="Arial"/>
          <w:b/>
          <w:bCs/>
          <w:sz w:val="22"/>
          <w:szCs w:val="22"/>
        </w:rPr>
        <w:t>Fellow</w:t>
      </w:r>
      <w:r>
        <w:rPr>
          <w:rFonts w:ascii="Arial" w:hAnsi="Arial" w:cs="Arial"/>
          <w:sz w:val="22"/>
          <w:szCs w:val="22"/>
        </w:rPr>
        <w:t>, American Association for the Advancement of Science</w:t>
      </w:r>
      <w:r w:rsidR="00203B54">
        <w:rPr>
          <w:rFonts w:ascii="Arial" w:hAnsi="Arial" w:cs="Arial"/>
          <w:sz w:val="22"/>
          <w:szCs w:val="22"/>
        </w:rPr>
        <w:t xml:space="preserve">. </w:t>
      </w:r>
      <w:r w:rsidR="00203B54" w:rsidRPr="00203B54">
        <w:rPr>
          <w:rFonts w:ascii="Arial" w:hAnsi="Arial" w:cs="Arial"/>
          <w:i/>
          <w:iCs/>
          <w:sz w:val="22"/>
          <w:szCs w:val="22"/>
        </w:rPr>
        <w:t>For distinguished contributions to the field of geoscience education research, particularly for work that addresses diversity and inclusion, the investigation of cognition, and the development and testing of geoscience assessments.</w:t>
      </w:r>
    </w:p>
    <w:p w14:paraId="7B356891" w14:textId="058231F1" w:rsidR="00305BE2" w:rsidRPr="00F90E21" w:rsidRDefault="00305BE2" w:rsidP="003907EA">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2023</w:t>
      </w:r>
      <w:r w:rsidRPr="00F90E21">
        <w:rPr>
          <w:rFonts w:ascii="Arial" w:hAnsi="Arial" w:cs="Arial"/>
          <w:sz w:val="22"/>
          <w:szCs w:val="22"/>
        </w:rPr>
        <w:tab/>
      </w:r>
      <w:r w:rsidRPr="00F90E21">
        <w:rPr>
          <w:rFonts w:ascii="Arial" w:hAnsi="Arial" w:cs="Arial"/>
          <w:b/>
          <w:bCs/>
          <w:sz w:val="22"/>
          <w:szCs w:val="22"/>
        </w:rPr>
        <w:t>Distinguished Mentor Award</w:t>
      </w:r>
      <w:r w:rsidRPr="00F90E21">
        <w:rPr>
          <w:rFonts w:ascii="Arial" w:hAnsi="Arial" w:cs="Arial"/>
          <w:sz w:val="22"/>
          <w:szCs w:val="22"/>
        </w:rPr>
        <w:t xml:space="preserve">, </w:t>
      </w:r>
      <w:r w:rsidR="00244977" w:rsidRPr="00F90E21">
        <w:rPr>
          <w:rFonts w:ascii="Arial" w:hAnsi="Arial" w:cs="Arial"/>
          <w:sz w:val="22"/>
          <w:szCs w:val="22"/>
        </w:rPr>
        <w:t>Associated Students of MSU</w:t>
      </w:r>
      <w:r w:rsidR="002D1CAF" w:rsidRPr="00F90E21">
        <w:rPr>
          <w:rFonts w:ascii="Arial" w:hAnsi="Arial" w:cs="Arial"/>
          <w:sz w:val="22"/>
          <w:szCs w:val="22"/>
        </w:rPr>
        <w:t xml:space="preserve"> Senior Class Council</w:t>
      </w:r>
      <w:r w:rsidR="00D16CD2">
        <w:rPr>
          <w:rFonts w:ascii="Arial" w:hAnsi="Arial" w:cs="Arial"/>
          <w:sz w:val="22"/>
          <w:szCs w:val="22"/>
        </w:rPr>
        <w:t>.</w:t>
      </w:r>
      <w:r w:rsidR="002D1CAF" w:rsidRPr="00F90E21">
        <w:rPr>
          <w:rFonts w:ascii="Arial" w:hAnsi="Arial" w:cs="Arial"/>
          <w:sz w:val="22"/>
          <w:szCs w:val="22"/>
        </w:rPr>
        <w:t xml:space="preserve"> </w:t>
      </w:r>
      <w:r w:rsidR="002D1CAF" w:rsidRPr="00F90E21">
        <w:rPr>
          <w:rFonts w:ascii="Arial" w:hAnsi="Arial" w:cs="Arial"/>
          <w:i/>
          <w:iCs/>
          <w:sz w:val="22"/>
          <w:szCs w:val="22"/>
        </w:rPr>
        <w:t>Awarded for substantial impact on others through mentorship</w:t>
      </w:r>
      <w:r w:rsidR="00083909" w:rsidRPr="00F90E21">
        <w:rPr>
          <w:rFonts w:ascii="Arial" w:hAnsi="Arial" w:cs="Arial"/>
          <w:i/>
          <w:iCs/>
          <w:sz w:val="22"/>
          <w:szCs w:val="22"/>
        </w:rPr>
        <w:t>; s</w:t>
      </w:r>
      <w:r w:rsidR="00EA12F0" w:rsidRPr="00F90E21">
        <w:rPr>
          <w:rFonts w:ascii="Arial" w:hAnsi="Arial" w:cs="Arial"/>
          <w:i/>
          <w:iCs/>
          <w:sz w:val="22"/>
          <w:szCs w:val="22"/>
        </w:rPr>
        <w:t>tudent nominated.</w:t>
      </w:r>
    </w:p>
    <w:p w14:paraId="71DD407F" w14:textId="0A1100F7" w:rsidR="005F28C6" w:rsidRPr="00F90E21" w:rsidRDefault="005F28C6" w:rsidP="003907EA">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2020</w:t>
      </w:r>
      <w:r w:rsidRPr="00F90E21">
        <w:rPr>
          <w:rFonts w:ascii="Arial" w:hAnsi="Arial" w:cs="Arial"/>
          <w:sz w:val="22"/>
          <w:szCs w:val="22"/>
        </w:rPr>
        <w:tab/>
      </w:r>
      <w:r w:rsidRPr="00F90E21">
        <w:rPr>
          <w:rFonts w:ascii="Arial" w:hAnsi="Arial" w:cs="Arial"/>
          <w:b/>
          <w:bCs/>
          <w:sz w:val="22"/>
          <w:szCs w:val="22"/>
        </w:rPr>
        <w:t>Presidential Citation</w:t>
      </w:r>
      <w:r w:rsidR="00060388" w:rsidRPr="00F90E21">
        <w:rPr>
          <w:rFonts w:ascii="Arial" w:hAnsi="Arial" w:cs="Arial"/>
          <w:b/>
          <w:bCs/>
          <w:sz w:val="22"/>
          <w:szCs w:val="22"/>
        </w:rPr>
        <w:t xml:space="preserve"> for Science and Society</w:t>
      </w:r>
      <w:r w:rsidRPr="00F90E21">
        <w:rPr>
          <w:rFonts w:ascii="Arial" w:hAnsi="Arial" w:cs="Arial"/>
          <w:sz w:val="22"/>
          <w:szCs w:val="22"/>
        </w:rPr>
        <w:t xml:space="preserve">, American Geophysical Union. </w:t>
      </w:r>
      <w:r w:rsidRPr="00F90E21">
        <w:rPr>
          <w:rFonts w:ascii="Arial" w:hAnsi="Arial" w:cs="Arial"/>
          <w:i/>
          <w:iCs/>
          <w:sz w:val="22"/>
          <w:szCs w:val="22"/>
        </w:rPr>
        <w:t xml:space="preserve">Awarded to </w:t>
      </w:r>
      <w:r w:rsidR="00F14ADB" w:rsidRPr="00F90E21">
        <w:rPr>
          <w:rFonts w:ascii="Arial" w:hAnsi="Arial" w:cs="Arial"/>
          <w:i/>
          <w:iCs/>
          <w:sz w:val="22"/>
          <w:szCs w:val="22"/>
        </w:rPr>
        <w:t xml:space="preserve">diverse </w:t>
      </w:r>
      <w:r w:rsidRPr="00F90E21">
        <w:rPr>
          <w:rFonts w:ascii="Arial" w:hAnsi="Arial" w:cs="Arial"/>
          <w:i/>
          <w:iCs/>
          <w:sz w:val="22"/>
          <w:szCs w:val="22"/>
        </w:rPr>
        <w:t xml:space="preserve">team for creation of the </w:t>
      </w:r>
      <w:hyperlink r:id="rId14" w:history="1">
        <w:r w:rsidR="00F14ADB" w:rsidRPr="00F90E21">
          <w:rPr>
            <w:rStyle w:val="Hyperlink"/>
            <w:rFonts w:ascii="Arial" w:hAnsi="Arial" w:cs="Arial"/>
            <w:i/>
            <w:iCs/>
            <w:sz w:val="22"/>
            <w:szCs w:val="22"/>
          </w:rPr>
          <w:t>Call for a Robust Anti-Racism Plan for The Geosciences</w:t>
        </w:r>
      </w:hyperlink>
      <w:r w:rsidR="00072472" w:rsidRPr="00F90E21">
        <w:rPr>
          <w:rFonts w:ascii="Arial" w:hAnsi="Arial" w:cs="Arial"/>
          <w:i/>
          <w:iCs/>
          <w:sz w:val="22"/>
          <w:szCs w:val="22"/>
        </w:rPr>
        <w:t xml:space="preserve">, a petition </w:t>
      </w:r>
      <w:r w:rsidR="00A34ADB" w:rsidRPr="00F90E21">
        <w:rPr>
          <w:rFonts w:ascii="Arial" w:hAnsi="Arial" w:cs="Arial"/>
          <w:i/>
          <w:iCs/>
          <w:sz w:val="22"/>
          <w:szCs w:val="22"/>
        </w:rPr>
        <w:t>collecting</w:t>
      </w:r>
      <w:r w:rsidR="00072472" w:rsidRPr="00F90E21">
        <w:rPr>
          <w:rFonts w:ascii="Arial" w:hAnsi="Arial" w:cs="Arial"/>
          <w:i/>
          <w:iCs/>
          <w:sz w:val="22"/>
          <w:szCs w:val="22"/>
        </w:rPr>
        <w:t xml:space="preserve"> </w:t>
      </w:r>
      <w:r w:rsidR="00863D06" w:rsidRPr="00F90E21">
        <w:rPr>
          <w:rFonts w:ascii="Arial" w:hAnsi="Arial" w:cs="Arial"/>
          <w:i/>
          <w:iCs/>
          <w:sz w:val="22"/>
          <w:szCs w:val="22"/>
        </w:rPr>
        <w:t>over</w:t>
      </w:r>
      <w:r w:rsidR="00072472" w:rsidRPr="00F90E21">
        <w:rPr>
          <w:rFonts w:ascii="Arial" w:hAnsi="Arial" w:cs="Arial"/>
          <w:i/>
          <w:iCs/>
          <w:sz w:val="22"/>
          <w:szCs w:val="22"/>
        </w:rPr>
        <w:t xml:space="preserve"> 2</w:t>
      </w:r>
      <w:r w:rsidR="00F14FA3" w:rsidRPr="00F90E21">
        <w:rPr>
          <w:rFonts w:ascii="Arial" w:hAnsi="Arial" w:cs="Arial"/>
          <w:i/>
          <w:iCs/>
          <w:sz w:val="22"/>
          <w:szCs w:val="22"/>
        </w:rPr>
        <w:t>6</w:t>
      </w:r>
      <w:r w:rsidR="00072472" w:rsidRPr="00F90E21">
        <w:rPr>
          <w:rFonts w:ascii="Arial" w:hAnsi="Arial" w:cs="Arial"/>
          <w:i/>
          <w:iCs/>
          <w:sz w:val="22"/>
          <w:szCs w:val="22"/>
        </w:rPr>
        <w:t>,000 signatures</w:t>
      </w:r>
      <w:r w:rsidRPr="00F90E21">
        <w:rPr>
          <w:rFonts w:ascii="Arial" w:hAnsi="Arial" w:cs="Arial"/>
          <w:i/>
          <w:iCs/>
          <w:sz w:val="22"/>
          <w:szCs w:val="22"/>
        </w:rPr>
        <w:t>.</w:t>
      </w:r>
      <w:r w:rsidRPr="00F90E21">
        <w:rPr>
          <w:rFonts w:ascii="Arial" w:hAnsi="Arial" w:cs="Arial"/>
          <w:sz w:val="22"/>
          <w:szCs w:val="22"/>
        </w:rPr>
        <w:t xml:space="preserve"> </w:t>
      </w:r>
    </w:p>
    <w:p w14:paraId="4C45F9F0" w14:textId="5BC8F275" w:rsidR="00B07B0D" w:rsidRPr="00F90E21" w:rsidRDefault="00B07B0D" w:rsidP="003907EA">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2020</w:t>
      </w:r>
      <w:r w:rsidRPr="00F90E21">
        <w:rPr>
          <w:rFonts w:ascii="Arial" w:hAnsi="Arial" w:cs="Arial"/>
          <w:sz w:val="22"/>
          <w:szCs w:val="22"/>
        </w:rPr>
        <w:tab/>
      </w:r>
      <w:r w:rsidRPr="00F90E21">
        <w:rPr>
          <w:rFonts w:ascii="Arial" w:hAnsi="Arial" w:cs="Arial"/>
          <w:b/>
          <w:bCs/>
          <w:sz w:val="22"/>
          <w:szCs w:val="22"/>
        </w:rPr>
        <w:t>Outstanding Supervisor</w:t>
      </w:r>
      <w:r w:rsidRPr="00F90E21">
        <w:rPr>
          <w:rFonts w:ascii="Arial" w:hAnsi="Arial" w:cs="Arial"/>
          <w:sz w:val="22"/>
          <w:szCs w:val="22"/>
        </w:rPr>
        <w:t xml:space="preserve">, </w:t>
      </w:r>
      <w:r w:rsidR="006A4602" w:rsidRPr="00F90E21">
        <w:rPr>
          <w:rFonts w:ascii="Arial" w:hAnsi="Arial" w:cs="Arial"/>
          <w:sz w:val="22"/>
          <w:szCs w:val="22"/>
        </w:rPr>
        <w:t xml:space="preserve">MSU </w:t>
      </w:r>
      <w:r w:rsidRPr="00F90E21">
        <w:rPr>
          <w:rFonts w:ascii="Arial" w:hAnsi="Arial" w:cs="Arial"/>
          <w:sz w:val="22"/>
          <w:szCs w:val="22"/>
        </w:rPr>
        <w:t xml:space="preserve">Work-Life Office. </w:t>
      </w:r>
      <w:r w:rsidRPr="00F90E21">
        <w:rPr>
          <w:rFonts w:ascii="Arial" w:hAnsi="Arial" w:cs="Arial"/>
          <w:i/>
          <w:iCs/>
          <w:sz w:val="22"/>
          <w:szCs w:val="22"/>
        </w:rPr>
        <w:t>Awarded to supervisors who have consistently demonstrated work</w:t>
      </w:r>
      <w:r w:rsidR="009D2B49" w:rsidRPr="00F90E21">
        <w:rPr>
          <w:rFonts w:ascii="Arial" w:hAnsi="Arial" w:cs="Arial"/>
          <w:i/>
          <w:iCs/>
          <w:sz w:val="22"/>
          <w:szCs w:val="22"/>
        </w:rPr>
        <w:t>-</w:t>
      </w:r>
      <w:r w:rsidRPr="00F90E21">
        <w:rPr>
          <w:rFonts w:ascii="Arial" w:hAnsi="Arial" w:cs="Arial"/>
          <w:i/>
          <w:iCs/>
          <w:sz w:val="22"/>
          <w:szCs w:val="22"/>
        </w:rPr>
        <w:t xml:space="preserve">life sensitivity and support </w:t>
      </w:r>
    </w:p>
    <w:p w14:paraId="750268AE" w14:textId="4240551F" w:rsidR="00586721" w:rsidRPr="00F90E21" w:rsidRDefault="00323D25" w:rsidP="00545023">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2020</w:t>
      </w:r>
      <w:r w:rsidRPr="00F90E21">
        <w:rPr>
          <w:rFonts w:ascii="Arial" w:hAnsi="Arial" w:cs="Arial"/>
          <w:sz w:val="22"/>
          <w:szCs w:val="22"/>
        </w:rPr>
        <w:tab/>
      </w:r>
      <w:r w:rsidRPr="00F90E21">
        <w:rPr>
          <w:rFonts w:ascii="Arial" w:hAnsi="Arial" w:cs="Arial"/>
          <w:b/>
          <w:bCs/>
          <w:sz w:val="22"/>
          <w:szCs w:val="22"/>
        </w:rPr>
        <w:t>Major Investigator, 2020 MSU Community Engagement Scholarship Award</w:t>
      </w:r>
      <w:r w:rsidRPr="00F90E21">
        <w:rPr>
          <w:rFonts w:ascii="Arial" w:hAnsi="Arial" w:cs="Arial"/>
          <w:sz w:val="22"/>
          <w:szCs w:val="22"/>
        </w:rPr>
        <w:t xml:space="preserve"> and </w:t>
      </w:r>
      <w:r w:rsidRPr="00F90E21">
        <w:rPr>
          <w:rFonts w:ascii="Arial" w:hAnsi="Arial" w:cs="Arial"/>
          <w:b/>
          <w:bCs/>
          <w:sz w:val="22"/>
          <w:szCs w:val="22"/>
        </w:rPr>
        <w:t>2020 MSU Distinguished Partnership Award for Community-Engaged Research</w:t>
      </w:r>
      <w:r w:rsidRPr="00F90E21">
        <w:rPr>
          <w:rFonts w:ascii="Arial" w:hAnsi="Arial" w:cs="Arial"/>
          <w:sz w:val="22"/>
          <w:szCs w:val="22"/>
        </w:rPr>
        <w:t xml:space="preserve">. </w:t>
      </w:r>
      <w:r w:rsidR="00054F37" w:rsidRPr="00F90E21">
        <w:rPr>
          <w:rFonts w:ascii="Arial" w:hAnsi="Arial" w:cs="Arial"/>
          <w:i/>
          <w:iCs/>
          <w:sz w:val="22"/>
          <w:szCs w:val="22"/>
        </w:rPr>
        <w:t>Member of collaborative team</w:t>
      </w:r>
      <w:r w:rsidRPr="00F90E21">
        <w:rPr>
          <w:rFonts w:ascii="Arial" w:hAnsi="Arial" w:cs="Arial"/>
          <w:i/>
          <w:iCs/>
          <w:sz w:val="22"/>
          <w:szCs w:val="22"/>
        </w:rPr>
        <w:t xml:space="preserve"> </w:t>
      </w:r>
      <w:r w:rsidR="00054F37" w:rsidRPr="00F90E21">
        <w:rPr>
          <w:rFonts w:ascii="Arial" w:hAnsi="Arial" w:cs="Arial"/>
          <w:i/>
          <w:iCs/>
          <w:sz w:val="22"/>
          <w:szCs w:val="22"/>
        </w:rPr>
        <w:t>(</w:t>
      </w:r>
      <w:r w:rsidR="001C2675" w:rsidRPr="00F90E21">
        <w:rPr>
          <w:rFonts w:ascii="Arial" w:hAnsi="Arial" w:cs="Arial"/>
          <w:i/>
          <w:iCs/>
          <w:sz w:val="22"/>
          <w:szCs w:val="22"/>
        </w:rPr>
        <w:t>2015-2020</w:t>
      </w:r>
      <w:r w:rsidR="00054F37" w:rsidRPr="00F90E21">
        <w:rPr>
          <w:rFonts w:ascii="Arial" w:hAnsi="Arial" w:cs="Arial"/>
          <w:i/>
          <w:iCs/>
          <w:sz w:val="22"/>
          <w:szCs w:val="22"/>
        </w:rPr>
        <w:t>)</w:t>
      </w:r>
      <w:r w:rsidRPr="00F90E21">
        <w:rPr>
          <w:rFonts w:ascii="Arial" w:hAnsi="Arial" w:cs="Arial"/>
          <w:i/>
          <w:iCs/>
          <w:sz w:val="22"/>
          <w:szCs w:val="22"/>
        </w:rPr>
        <w:t xml:space="preserve"> </w:t>
      </w:r>
      <w:r w:rsidR="00054F37" w:rsidRPr="00F90E21">
        <w:rPr>
          <w:rFonts w:ascii="Arial" w:hAnsi="Arial" w:cs="Arial"/>
          <w:i/>
          <w:iCs/>
          <w:sz w:val="22"/>
          <w:szCs w:val="22"/>
        </w:rPr>
        <w:t>at</w:t>
      </w:r>
      <w:r w:rsidRPr="00F90E21">
        <w:rPr>
          <w:rFonts w:ascii="Arial" w:hAnsi="Arial" w:cs="Arial"/>
          <w:i/>
          <w:iCs/>
          <w:sz w:val="22"/>
          <w:szCs w:val="22"/>
        </w:rPr>
        <w:t xml:space="preserve"> </w:t>
      </w:r>
      <w:r w:rsidR="008F2C8F" w:rsidRPr="00F90E21">
        <w:rPr>
          <w:rFonts w:ascii="Arial" w:hAnsi="Arial" w:cs="Arial"/>
          <w:i/>
          <w:iCs/>
          <w:sz w:val="22"/>
          <w:szCs w:val="22"/>
        </w:rPr>
        <w:t>MSU</w:t>
      </w:r>
      <w:r w:rsidRPr="00F90E21">
        <w:rPr>
          <w:rFonts w:ascii="Arial" w:hAnsi="Arial" w:cs="Arial"/>
          <w:i/>
          <w:iCs/>
          <w:sz w:val="22"/>
          <w:szCs w:val="22"/>
        </w:rPr>
        <w:t xml:space="preserve"> and College of Menominee Nation </w:t>
      </w:r>
      <w:r w:rsidR="008F2C8F" w:rsidRPr="00F90E21">
        <w:rPr>
          <w:rFonts w:ascii="Arial" w:hAnsi="Arial" w:cs="Arial"/>
          <w:i/>
          <w:iCs/>
          <w:sz w:val="22"/>
          <w:szCs w:val="22"/>
        </w:rPr>
        <w:t>awarded</w:t>
      </w:r>
      <w:r w:rsidR="001C2675" w:rsidRPr="00F90E21">
        <w:rPr>
          <w:rFonts w:ascii="Arial" w:hAnsi="Arial" w:cs="Arial"/>
          <w:i/>
          <w:iCs/>
          <w:sz w:val="22"/>
          <w:szCs w:val="22"/>
        </w:rPr>
        <w:t xml:space="preserve"> for</w:t>
      </w:r>
      <w:r w:rsidRPr="00F90E21">
        <w:rPr>
          <w:rFonts w:ascii="Arial" w:hAnsi="Arial" w:cs="Arial"/>
          <w:i/>
          <w:iCs/>
          <w:sz w:val="22"/>
          <w:szCs w:val="22"/>
        </w:rPr>
        <w:t xml:space="preserve"> projects</w:t>
      </w:r>
      <w:r w:rsidR="001C2675" w:rsidRPr="00F90E21">
        <w:rPr>
          <w:rFonts w:ascii="Arial" w:hAnsi="Arial" w:cs="Arial"/>
          <w:i/>
          <w:iCs/>
          <w:sz w:val="22"/>
          <w:szCs w:val="22"/>
        </w:rPr>
        <w:t xml:space="preserve"> modeling</w:t>
      </w:r>
      <w:r w:rsidRPr="00F90E21">
        <w:rPr>
          <w:rFonts w:ascii="Arial" w:hAnsi="Arial" w:cs="Arial"/>
          <w:i/>
          <w:iCs/>
          <w:sz w:val="22"/>
          <w:szCs w:val="22"/>
        </w:rPr>
        <w:t xml:space="preserve"> engaged, interdisciplinary, </w:t>
      </w:r>
      <w:r w:rsidR="006C46CE" w:rsidRPr="00F90E21">
        <w:rPr>
          <w:rFonts w:ascii="Arial" w:hAnsi="Arial" w:cs="Arial"/>
          <w:i/>
          <w:iCs/>
          <w:sz w:val="22"/>
          <w:szCs w:val="22"/>
        </w:rPr>
        <w:t xml:space="preserve">and </w:t>
      </w:r>
      <w:r w:rsidRPr="00F90E21">
        <w:rPr>
          <w:rFonts w:ascii="Arial" w:hAnsi="Arial" w:cs="Arial"/>
          <w:i/>
          <w:iCs/>
          <w:sz w:val="22"/>
          <w:szCs w:val="22"/>
        </w:rPr>
        <w:t xml:space="preserve">collaborative </w:t>
      </w:r>
      <w:r w:rsidR="008F2C8F" w:rsidRPr="00F90E21">
        <w:rPr>
          <w:rFonts w:ascii="Arial" w:hAnsi="Arial" w:cs="Arial"/>
          <w:i/>
          <w:iCs/>
          <w:sz w:val="22"/>
          <w:szCs w:val="22"/>
        </w:rPr>
        <w:t>effort</w:t>
      </w:r>
      <w:r w:rsidRPr="00F90E21">
        <w:rPr>
          <w:rFonts w:ascii="Arial" w:hAnsi="Arial" w:cs="Arial"/>
          <w:i/>
          <w:iCs/>
          <w:sz w:val="22"/>
          <w:szCs w:val="22"/>
        </w:rPr>
        <w:t>.</w:t>
      </w:r>
      <w:r w:rsidR="00AE71B8" w:rsidRPr="00F90E21">
        <w:rPr>
          <w:rFonts w:ascii="Arial" w:hAnsi="Arial" w:cs="Arial"/>
          <w:sz w:val="22"/>
          <w:szCs w:val="22"/>
        </w:rPr>
        <w:t xml:space="preserve"> </w:t>
      </w:r>
      <w:hyperlink r:id="rId15" w:history="1">
        <w:r w:rsidR="00AE71B8" w:rsidRPr="00F90E21">
          <w:rPr>
            <w:rStyle w:val="Hyperlink"/>
            <w:rFonts w:ascii="Arial" w:hAnsi="Arial" w:cs="Arial"/>
            <w:sz w:val="22"/>
            <w:szCs w:val="22"/>
          </w:rPr>
          <w:t>https://engage.msu.edu/awards/cesa/2020-award-recipients</w:t>
        </w:r>
      </w:hyperlink>
      <w:r w:rsidR="00AE71B8" w:rsidRPr="00F90E21">
        <w:rPr>
          <w:rFonts w:ascii="Arial" w:hAnsi="Arial" w:cs="Arial"/>
          <w:sz w:val="22"/>
          <w:szCs w:val="22"/>
        </w:rPr>
        <w:t xml:space="preserve"> </w:t>
      </w:r>
    </w:p>
    <w:p w14:paraId="7658E4D3" w14:textId="3C60CF8D" w:rsidR="00545023" w:rsidRPr="00F90E21" w:rsidRDefault="00453FED" w:rsidP="00CE2894">
      <w:pPr>
        <w:widowControl w:val="0"/>
        <w:tabs>
          <w:tab w:val="left" w:pos="270"/>
          <w:tab w:val="left" w:pos="1440"/>
        </w:tabs>
        <w:ind w:left="1260" w:hanging="1260"/>
        <w:rPr>
          <w:rFonts w:ascii="Arial" w:hAnsi="Arial" w:cs="Arial"/>
          <w:i/>
          <w:sz w:val="22"/>
          <w:szCs w:val="22"/>
        </w:rPr>
      </w:pPr>
      <w:r w:rsidRPr="00F90E21">
        <w:rPr>
          <w:rFonts w:ascii="Arial" w:hAnsi="Arial" w:cs="Arial"/>
          <w:sz w:val="22"/>
          <w:szCs w:val="22"/>
        </w:rPr>
        <w:lastRenderedPageBreak/>
        <w:t>2019</w:t>
      </w:r>
      <w:r w:rsidRPr="00F90E21">
        <w:rPr>
          <w:rFonts w:ascii="Arial" w:hAnsi="Arial" w:cs="Arial"/>
          <w:sz w:val="22"/>
          <w:szCs w:val="22"/>
        </w:rPr>
        <w:tab/>
      </w:r>
      <w:r w:rsidRPr="00F90E21">
        <w:rPr>
          <w:rFonts w:ascii="Arial" w:hAnsi="Arial" w:cs="Arial"/>
          <w:b/>
          <w:sz w:val="22"/>
          <w:szCs w:val="22"/>
        </w:rPr>
        <w:t>Top Paper in the Open Category</w:t>
      </w:r>
      <w:r w:rsidRPr="00F90E21">
        <w:rPr>
          <w:rFonts w:ascii="Arial" w:hAnsi="Arial" w:cs="Arial"/>
          <w:sz w:val="22"/>
          <w:szCs w:val="22"/>
        </w:rPr>
        <w:t xml:space="preserve">, Association for Education in Journalism and Mass Communication (AEJMC) 2019 Conference. </w:t>
      </w:r>
      <w:r w:rsidRPr="00F90E21">
        <w:rPr>
          <w:rFonts w:ascii="Arial" w:hAnsi="Arial" w:cs="Arial"/>
          <w:i/>
          <w:sz w:val="22"/>
          <w:szCs w:val="22"/>
        </w:rPr>
        <w:t>For Eckert et al., Who broke it first? How news of sexual misconduct in US academia reaches the public.</w:t>
      </w:r>
    </w:p>
    <w:p w14:paraId="315AAC2B" w14:textId="543286AF" w:rsidR="00FC71DD" w:rsidRPr="00F90E21" w:rsidRDefault="00150FF7" w:rsidP="003907EA">
      <w:pPr>
        <w:widowControl w:val="0"/>
        <w:tabs>
          <w:tab w:val="left" w:pos="270"/>
          <w:tab w:val="left" w:pos="1440"/>
          <w:tab w:val="left" w:pos="1710"/>
        </w:tabs>
        <w:ind w:left="1260" w:hanging="1260"/>
        <w:rPr>
          <w:rFonts w:ascii="Arial" w:hAnsi="Arial" w:cs="Arial"/>
          <w:i/>
          <w:sz w:val="22"/>
          <w:szCs w:val="22"/>
        </w:rPr>
      </w:pPr>
      <w:r w:rsidRPr="00F90E21">
        <w:rPr>
          <w:rFonts w:ascii="Arial" w:hAnsi="Arial" w:cs="Arial"/>
          <w:sz w:val="22"/>
          <w:szCs w:val="22"/>
        </w:rPr>
        <w:t>2018</w:t>
      </w:r>
      <w:r w:rsidRPr="00F90E21">
        <w:rPr>
          <w:rFonts w:ascii="Arial" w:hAnsi="Arial" w:cs="Arial"/>
          <w:sz w:val="22"/>
          <w:szCs w:val="22"/>
        </w:rPr>
        <w:tab/>
      </w:r>
      <w:r w:rsidR="008E4E3B" w:rsidRPr="00F90E21">
        <w:rPr>
          <w:rFonts w:ascii="Arial" w:hAnsi="Arial" w:cs="Arial"/>
          <w:b/>
          <w:sz w:val="22"/>
          <w:szCs w:val="22"/>
        </w:rPr>
        <w:t>Exchange Award</w:t>
      </w:r>
      <w:r w:rsidR="008E4E3B" w:rsidRPr="00F90E21">
        <w:rPr>
          <w:rFonts w:ascii="Arial" w:hAnsi="Arial" w:cs="Arial"/>
          <w:sz w:val="22"/>
          <w:szCs w:val="22"/>
        </w:rPr>
        <w:t xml:space="preserve">, Association of Women Geoscientists. </w:t>
      </w:r>
      <w:r w:rsidR="008E4E3B" w:rsidRPr="00F90E21">
        <w:rPr>
          <w:rFonts w:ascii="Arial" w:hAnsi="Arial" w:cs="Arial"/>
          <w:i/>
          <w:sz w:val="22"/>
          <w:szCs w:val="22"/>
        </w:rPr>
        <w:t xml:space="preserve">Awarded for work to create the sexual </w:t>
      </w:r>
      <w:r w:rsidR="00236B00" w:rsidRPr="00F90E21">
        <w:rPr>
          <w:rFonts w:ascii="Arial" w:hAnsi="Arial" w:cs="Arial"/>
          <w:i/>
          <w:sz w:val="22"/>
          <w:szCs w:val="22"/>
        </w:rPr>
        <w:t>misconduct</w:t>
      </w:r>
      <w:r w:rsidR="008E4E3B" w:rsidRPr="00F90E21">
        <w:rPr>
          <w:rFonts w:ascii="Arial" w:hAnsi="Arial" w:cs="Arial"/>
          <w:i/>
          <w:sz w:val="22"/>
          <w:szCs w:val="22"/>
        </w:rPr>
        <w:t xml:space="preserve"> database</w:t>
      </w:r>
      <w:r w:rsidR="00D54A51" w:rsidRPr="00F90E21">
        <w:rPr>
          <w:rFonts w:ascii="Arial" w:hAnsi="Arial" w:cs="Arial"/>
          <w:i/>
          <w:sz w:val="22"/>
          <w:szCs w:val="22"/>
        </w:rPr>
        <w:t xml:space="preserve">, </w:t>
      </w:r>
      <w:r w:rsidR="008E4E3B" w:rsidRPr="00F90E21">
        <w:rPr>
          <w:rFonts w:ascii="Arial" w:hAnsi="Arial" w:cs="Arial"/>
          <w:i/>
          <w:sz w:val="22"/>
          <w:szCs w:val="22"/>
        </w:rPr>
        <w:t xml:space="preserve">conference on </w:t>
      </w:r>
      <w:r w:rsidR="00236B00" w:rsidRPr="00F90E21">
        <w:rPr>
          <w:rFonts w:ascii="Arial" w:hAnsi="Arial" w:cs="Arial"/>
          <w:i/>
          <w:sz w:val="22"/>
          <w:szCs w:val="22"/>
        </w:rPr>
        <w:t>academic sexual misconduct</w:t>
      </w:r>
      <w:r w:rsidR="00294BAB" w:rsidRPr="00F90E21">
        <w:rPr>
          <w:rFonts w:ascii="Arial" w:hAnsi="Arial" w:cs="Arial"/>
          <w:i/>
          <w:sz w:val="22"/>
          <w:szCs w:val="22"/>
        </w:rPr>
        <w:t>.</w:t>
      </w:r>
    </w:p>
    <w:p w14:paraId="0602FDA7" w14:textId="7E787AD9" w:rsidR="00884855" w:rsidRPr="00F90E21" w:rsidRDefault="00884855" w:rsidP="003907EA">
      <w:pPr>
        <w:widowControl w:val="0"/>
        <w:tabs>
          <w:tab w:val="left" w:pos="270"/>
          <w:tab w:val="left" w:pos="1440"/>
          <w:tab w:val="left" w:pos="1710"/>
        </w:tabs>
        <w:ind w:left="1260" w:hanging="1260"/>
        <w:rPr>
          <w:rFonts w:ascii="Arial" w:hAnsi="Arial" w:cs="Arial"/>
          <w:sz w:val="22"/>
          <w:szCs w:val="22"/>
        </w:rPr>
      </w:pPr>
      <w:r w:rsidRPr="00F90E21">
        <w:rPr>
          <w:rFonts w:ascii="Arial" w:hAnsi="Arial" w:cs="Arial"/>
          <w:sz w:val="22"/>
          <w:szCs w:val="22"/>
        </w:rPr>
        <w:t>2018</w:t>
      </w:r>
      <w:r w:rsidRPr="00F90E21">
        <w:rPr>
          <w:rFonts w:ascii="Arial" w:hAnsi="Arial" w:cs="Arial"/>
          <w:sz w:val="22"/>
          <w:szCs w:val="22"/>
        </w:rPr>
        <w:tab/>
      </w:r>
      <w:r w:rsidRPr="00F90E21">
        <w:rPr>
          <w:rFonts w:ascii="Arial" w:hAnsi="Arial" w:cs="Arial"/>
          <w:b/>
          <w:sz w:val="22"/>
          <w:szCs w:val="22"/>
        </w:rPr>
        <w:t>Research Transformation Award</w:t>
      </w:r>
      <w:r w:rsidR="00187D2E" w:rsidRPr="00F90E21">
        <w:rPr>
          <w:rFonts w:ascii="Arial" w:hAnsi="Arial" w:cs="Arial"/>
          <w:sz w:val="22"/>
          <w:szCs w:val="22"/>
        </w:rPr>
        <w:t xml:space="preserve">, </w:t>
      </w:r>
      <w:r w:rsidR="00A22905" w:rsidRPr="00F90E21">
        <w:rPr>
          <w:rFonts w:ascii="Arial" w:hAnsi="Arial" w:cs="Arial"/>
          <w:sz w:val="22"/>
          <w:szCs w:val="22"/>
        </w:rPr>
        <w:t>National Association of Geoscience Teachers –</w:t>
      </w:r>
      <w:r w:rsidR="00520513" w:rsidRPr="00F90E21">
        <w:rPr>
          <w:rFonts w:ascii="Arial" w:hAnsi="Arial" w:cs="Arial"/>
          <w:sz w:val="22"/>
          <w:szCs w:val="22"/>
        </w:rPr>
        <w:t xml:space="preserve"> </w:t>
      </w:r>
      <w:r w:rsidR="00A22905" w:rsidRPr="00F90E21">
        <w:rPr>
          <w:rFonts w:ascii="Arial" w:hAnsi="Arial" w:cs="Arial"/>
          <w:sz w:val="22"/>
          <w:szCs w:val="22"/>
        </w:rPr>
        <w:t>Research Division</w:t>
      </w:r>
      <w:r w:rsidRPr="00F90E21">
        <w:rPr>
          <w:rFonts w:ascii="Arial" w:hAnsi="Arial" w:cs="Arial"/>
          <w:sz w:val="22"/>
          <w:szCs w:val="22"/>
        </w:rPr>
        <w:t xml:space="preserve">. </w:t>
      </w:r>
      <w:r w:rsidR="00045184" w:rsidRPr="00F90E21">
        <w:rPr>
          <w:rFonts w:ascii="Arial" w:hAnsi="Arial" w:cs="Arial"/>
          <w:i/>
          <w:sz w:val="22"/>
          <w:szCs w:val="22"/>
        </w:rPr>
        <w:t>Inaugural award to</w:t>
      </w:r>
      <w:r w:rsidR="00187D2E" w:rsidRPr="00F90E21">
        <w:rPr>
          <w:rFonts w:ascii="Arial" w:hAnsi="Arial" w:cs="Arial"/>
          <w:i/>
          <w:sz w:val="22"/>
          <w:szCs w:val="22"/>
        </w:rPr>
        <w:t xml:space="preserve"> honor significant contributions to the development of and capacity for geoscience education research</w:t>
      </w:r>
      <w:r w:rsidR="00294BAB" w:rsidRPr="00F90E21">
        <w:rPr>
          <w:rFonts w:ascii="Arial" w:hAnsi="Arial" w:cs="Arial"/>
          <w:i/>
          <w:sz w:val="22"/>
          <w:szCs w:val="22"/>
        </w:rPr>
        <w:t>.</w:t>
      </w:r>
    </w:p>
    <w:p w14:paraId="3BC9AF48" w14:textId="77777777" w:rsidR="00F8170A" w:rsidRPr="00F90E21" w:rsidRDefault="00F8170A" w:rsidP="003907EA">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2017</w:t>
      </w:r>
      <w:r w:rsidRPr="00F90E21">
        <w:rPr>
          <w:rFonts w:ascii="Arial" w:hAnsi="Arial" w:cs="Arial"/>
          <w:sz w:val="22"/>
          <w:szCs w:val="22"/>
        </w:rPr>
        <w:tab/>
      </w:r>
      <w:r w:rsidRPr="00F90E21">
        <w:rPr>
          <w:rFonts w:ascii="Arial" w:hAnsi="Arial" w:cs="Arial"/>
          <w:b/>
          <w:sz w:val="22"/>
          <w:szCs w:val="22"/>
        </w:rPr>
        <w:t xml:space="preserve">James </w:t>
      </w:r>
      <w:proofErr w:type="spellStart"/>
      <w:r w:rsidRPr="00F90E21">
        <w:rPr>
          <w:rFonts w:ascii="Arial" w:hAnsi="Arial" w:cs="Arial"/>
          <w:b/>
          <w:sz w:val="22"/>
          <w:szCs w:val="22"/>
        </w:rPr>
        <w:t>Hoeschele</w:t>
      </w:r>
      <w:proofErr w:type="spellEnd"/>
      <w:r w:rsidRPr="00F90E21">
        <w:rPr>
          <w:rFonts w:ascii="Arial" w:hAnsi="Arial" w:cs="Arial"/>
          <w:b/>
          <w:sz w:val="22"/>
          <w:szCs w:val="22"/>
        </w:rPr>
        <w:t xml:space="preserve"> Endowed Excellence in Teaching Award</w:t>
      </w:r>
      <w:r w:rsidRPr="00F90E21">
        <w:rPr>
          <w:rFonts w:ascii="Arial" w:hAnsi="Arial" w:cs="Arial"/>
          <w:sz w:val="22"/>
          <w:szCs w:val="22"/>
        </w:rPr>
        <w:t xml:space="preserve">, College of Natural Science, MSU. </w:t>
      </w:r>
      <w:r w:rsidRPr="00F90E21">
        <w:rPr>
          <w:rFonts w:ascii="Arial" w:hAnsi="Arial" w:cs="Arial"/>
          <w:i/>
          <w:sz w:val="22"/>
          <w:szCs w:val="22"/>
        </w:rPr>
        <w:t xml:space="preserve">Recognition of excellence in teaching by faculty in </w:t>
      </w:r>
      <w:r w:rsidR="00D54A51" w:rsidRPr="00F90E21">
        <w:rPr>
          <w:rFonts w:ascii="Arial" w:hAnsi="Arial" w:cs="Arial"/>
          <w:i/>
          <w:sz w:val="22"/>
          <w:szCs w:val="22"/>
        </w:rPr>
        <w:t>CISGS</w:t>
      </w:r>
      <w:r w:rsidR="00397A47" w:rsidRPr="00F90E21">
        <w:rPr>
          <w:rFonts w:ascii="Arial" w:hAnsi="Arial" w:cs="Arial"/>
          <w:i/>
          <w:sz w:val="22"/>
          <w:szCs w:val="22"/>
        </w:rPr>
        <w:t xml:space="preserve"> courses</w:t>
      </w:r>
      <w:r w:rsidRPr="00F90E21">
        <w:rPr>
          <w:rFonts w:ascii="Arial" w:hAnsi="Arial" w:cs="Arial"/>
          <w:i/>
          <w:sz w:val="22"/>
          <w:szCs w:val="22"/>
        </w:rPr>
        <w:t>.</w:t>
      </w:r>
    </w:p>
    <w:p w14:paraId="43563F2A" w14:textId="6F0DD589" w:rsidR="007F7F8D" w:rsidRPr="00F90E21" w:rsidRDefault="00B27BCB" w:rsidP="003907EA">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2017</w:t>
      </w:r>
      <w:r w:rsidR="007F7F8D" w:rsidRPr="00F90E21">
        <w:rPr>
          <w:rFonts w:ascii="Arial" w:hAnsi="Arial" w:cs="Arial"/>
          <w:sz w:val="22"/>
          <w:szCs w:val="22"/>
        </w:rPr>
        <w:tab/>
      </w:r>
      <w:r w:rsidRPr="00F90E21">
        <w:rPr>
          <w:rFonts w:ascii="Arial" w:hAnsi="Arial" w:cs="Arial"/>
          <w:b/>
          <w:sz w:val="22"/>
          <w:szCs w:val="22"/>
        </w:rPr>
        <w:t>Second Best New Idea</w:t>
      </w:r>
      <w:r w:rsidRPr="00F90E21">
        <w:rPr>
          <w:rFonts w:ascii="Arial" w:hAnsi="Arial" w:cs="Arial"/>
          <w:sz w:val="22"/>
          <w:szCs w:val="22"/>
        </w:rPr>
        <w:t xml:space="preserve">, Entrepreneurship &amp; Engineering Innovation Division, ASEE 2017 Conference. </w:t>
      </w:r>
      <w:r w:rsidRPr="00F90E21">
        <w:rPr>
          <w:rFonts w:ascii="Arial" w:hAnsi="Arial" w:cs="Arial"/>
          <w:i/>
          <w:sz w:val="22"/>
          <w:szCs w:val="22"/>
        </w:rPr>
        <w:t>For Hirshfield, Huang-Saad</w:t>
      </w:r>
      <w:r w:rsidR="00597BB2" w:rsidRPr="00F90E21">
        <w:rPr>
          <w:rFonts w:ascii="Arial" w:hAnsi="Arial" w:cs="Arial"/>
          <w:i/>
          <w:sz w:val="22"/>
          <w:szCs w:val="22"/>
        </w:rPr>
        <w:t xml:space="preserve">, </w:t>
      </w:r>
      <w:proofErr w:type="spellStart"/>
      <w:r w:rsidR="00597BB2" w:rsidRPr="00F90E21">
        <w:rPr>
          <w:rFonts w:ascii="Arial" w:hAnsi="Arial" w:cs="Arial"/>
          <w:i/>
          <w:sz w:val="22"/>
          <w:szCs w:val="22"/>
        </w:rPr>
        <w:t>Libarkin</w:t>
      </w:r>
      <w:proofErr w:type="spellEnd"/>
      <w:r w:rsidR="00597BB2" w:rsidRPr="00F90E21">
        <w:rPr>
          <w:rFonts w:ascii="Arial" w:hAnsi="Arial" w:cs="Arial"/>
          <w:i/>
          <w:sz w:val="22"/>
          <w:szCs w:val="22"/>
        </w:rPr>
        <w:t xml:space="preserve">, </w:t>
      </w:r>
      <w:r w:rsidRPr="00F90E21">
        <w:rPr>
          <w:rFonts w:ascii="Arial" w:hAnsi="Arial" w:cs="Arial"/>
          <w:i/>
          <w:sz w:val="22"/>
          <w:szCs w:val="22"/>
        </w:rPr>
        <w:t>Mapping engineering outcomes to the Lean Launch curriculum in the context of design</w:t>
      </w:r>
      <w:r w:rsidR="00294BAB" w:rsidRPr="00F90E21">
        <w:rPr>
          <w:rFonts w:ascii="Arial" w:hAnsi="Arial" w:cs="Arial"/>
          <w:i/>
          <w:sz w:val="22"/>
          <w:szCs w:val="22"/>
        </w:rPr>
        <w:t>.</w:t>
      </w:r>
    </w:p>
    <w:p w14:paraId="5EC1F836" w14:textId="3FC74C5A" w:rsidR="00FB5E3D" w:rsidRPr="00F90E21" w:rsidRDefault="00FB5E3D" w:rsidP="003907EA">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2017</w:t>
      </w:r>
      <w:r w:rsidRPr="00F90E21">
        <w:rPr>
          <w:rFonts w:ascii="Arial" w:hAnsi="Arial" w:cs="Arial"/>
          <w:sz w:val="22"/>
          <w:szCs w:val="22"/>
        </w:rPr>
        <w:tab/>
      </w:r>
      <w:r w:rsidRPr="00F90E21">
        <w:rPr>
          <w:rFonts w:ascii="Arial" w:hAnsi="Arial" w:cs="Arial"/>
          <w:b/>
          <w:sz w:val="22"/>
          <w:szCs w:val="22"/>
        </w:rPr>
        <w:t xml:space="preserve">Featured in “Top Geoscience Papers from 2016” </w:t>
      </w:r>
      <w:r w:rsidR="009A69A5" w:rsidRPr="00F90E21">
        <w:rPr>
          <w:rFonts w:ascii="Arial" w:hAnsi="Arial" w:cs="Arial"/>
          <w:b/>
          <w:sz w:val="22"/>
          <w:szCs w:val="22"/>
        </w:rPr>
        <w:t>by</w:t>
      </w:r>
      <w:r w:rsidRPr="00F90E21">
        <w:rPr>
          <w:rFonts w:ascii="Arial" w:hAnsi="Arial" w:cs="Arial"/>
          <w:b/>
          <w:sz w:val="22"/>
          <w:szCs w:val="22"/>
        </w:rPr>
        <w:t xml:space="preserve"> Geological Society of America.</w:t>
      </w:r>
      <w:r w:rsidRPr="00F90E21">
        <w:rPr>
          <w:rFonts w:ascii="Arial" w:hAnsi="Arial" w:cs="Arial"/>
          <w:sz w:val="22"/>
          <w:szCs w:val="22"/>
        </w:rPr>
        <w:t xml:space="preserve"> </w:t>
      </w:r>
      <w:hyperlink r:id="rId16" w:history="1">
        <w:r w:rsidR="00662DF9" w:rsidRPr="00F90E21">
          <w:rPr>
            <w:rStyle w:val="Hyperlink"/>
            <w:rFonts w:ascii="Arial" w:hAnsi="Arial" w:cs="Arial"/>
            <w:sz w:val="22"/>
            <w:szCs w:val="22"/>
          </w:rPr>
          <w:t>https://speakingofgeoscience.org/2016/12/22/top-geoscience-papers-from-2016/</w:t>
        </w:r>
      </w:hyperlink>
      <w:r w:rsidR="00662DF9" w:rsidRPr="00F90E21">
        <w:rPr>
          <w:rFonts w:ascii="Arial" w:hAnsi="Arial" w:cs="Arial"/>
          <w:sz w:val="22"/>
          <w:szCs w:val="22"/>
        </w:rPr>
        <w:t xml:space="preserve">. </w:t>
      </w:r>
      <w:r w:rsidRPr="00F90E21">
        <w:rPr>
          <w:rFonts w:ascii="Arial" w:hAnsi="Arial" w:cs="Arial"/>
          <w:i/>
          <w:sz w:val="22"/>
          <w:szCs w:val="22"/>
        </w:rPr>
        <w:t>For Professionally held perceptions about the accessibility of the geosciences: Geosphere</w:t>
      </w:r>
      <w:r w:rsidRPr="00F90E21">
        <w:rPr>
          <w:rFonts w:ascii="Arial" w:hAnsi="Arial" w:cs="Arial"/>
          <w:sz w:val="22"/>
          <w:szCs w:val="22"/>
        </w:rPr>
        <w:t>.</w:t>
      </w:r>
    </w:p>
    <w:p w14:paraId="525C142C" w14:textId="77777777" w:rsidR="00122D53" w:rsidRPr="00F90E21" w:rsidRDefault="00122D53" w:rsidP="003907EA">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2016</w:t>
      </w:r>
      <w:r w:rsidRPr="00F90E21">
        <w:rPr>
          <w:rFonts w:ascii="Arial" w:hAnsi="Arial" w:cs="Arial"/>
          <w:sz w:val="22"/>
          <w:szCs w:val="22"/>
        </w:rPr>
        <w:tab/>
      </w:r>
      <w:r w:rsidRPr="00F90E21">
        <w:rPr>
          <w:rFonts w:ascii="Arial" w:hAnsi="Arial" w:cs="Arial"/>
          <w:b/>
          <w:sz w:val="22"/>
          <w:szCs w:val="22"/>
        </w:rPr>
        <w:t>Outstanding Paper Award</w:t>
      </w:r>
      <w:r w:rsidRPr="00F90E21">
        <w:rPr>
          <w:rFonts w:ascii="Arial" w:hAnsi="Arial" w:cs="Arial"/>
          <w:sz w:val="22"/>
          <w:szCs w:val="22"/>
        </w:rPr>
        <w:t xml:space="preserve">, Journal of Geoscience Education. </w:t>
      </w:r>
      <w:r w:rsidRPr="00F90E21">
        <w:rPr>
          <w:rFonts w:ascii="Arial" w:hAnsi="Arial" w:cs="Arial"/>
          <w:i/>
          <w:sz w:val="22"/>
          <w:szCs w:val="22"/>
        </w:rPr>
        <w:t>For</w:t>
      </w:r>
      <w:r w:rsidRPr="00F90E21">
        <w:rPr>
          <w:rFonts w:ascii="Arial" w:hAnsi="Arial" w:cs="Arial"/>
          <w:sz w:val="22"/>
          <w:szCs w:val="22"/>
        </w:rPr>
        <w:t xml:space="preserve"> </w:t>
      </w:r>
      <w:r w:rsidRPr="00F90E21">
        <w:rPr>
          <w:rFonts w:ascii="Arial" w:hAnsi="Arial" w:cs="Arial"/>
          <w:i/>
          <w:sz w:val="22"/>
          <w:szCs w:val="22"/>
        </w:rPr>
        <w:t xml:space="preserve">Callahan, </w:t>
      </w:r>
      <w:proofErr w:type="spellStart"/>
      <w:r w:rsidRPr="00F90E21">
        <w:rPr>
          <w:rFonts w:ascii="Arial" w:hAnsi="Arial" w:cs="Arial"/>
          <w:i/>
          <w:sz w:val="22"/>
          <w:szCs w:val="22"/>
        </w:rPr>
        <w:t>Libarkin</w:t>
      </w:r>
      <w:proofErr w:type="spellEnd"/>
      <w:r w:rsidRPr="00F90E21">
        <w:rPr>
          <w:rFonts w:ascii="Arial" w:hAnsi="Arial" w:cs="Arial"/>
          <w:i/>
          <w:sz w:val="22"/>
          <w:szCs w:val="22"/>
        </w:rPr>
        <w:t>, McCallum, and Atchison, 2015, Using the Lens of Social Capital to Understand Diversity in the Earth System Sciences Workforce.</w:t>
      </w:r>
    </w:p>
    <w:p w14:paraId="317EACAF" w14:textId="77777777" w:rsidR="00C25EFB" w:rsidRPr="00F90E21" w:rsidRDefault="00C25EFB" w:rsidP="003907EA">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2016</w:t>
      </w:r>
      <w:r w:rsidRPr="00F90E21">
        <w:rPr>
          <w:rFonts w:ascii="Arial" w:hAnsi="Arial" w:cs="Arial"/>
          <w:sz w:val="22"/>
          <w:szCs w:val="22"/>
        </w:rPr>
        <w:tab/>
      </w:r>
      <w:r w:rsidRPr="00F90E21">
        <w:rPr>
          <w:rFonts w:ascii="Arial" w:hAnsi="Arial" w:cs="Arial"/>
          <w:b/>
          <w:sz w:val="22"/>
          <w:szCs w:val="22"/>
        </w:rPr>
        <w:t>Second Best Research Paper</w:t>
      </w:r>
      <w:r w:rsidR="00B560CA" w:rsidRPr="00F90E21">
        <w:rPr>
          <w:rFonts w:ascii="Arial" w:hAnsi="Arial" w:cs="Arial"/>
          <w:sz w:val="22"/>
          <w:szCs w:val="22"/>
        </w:rPr>
        <w:t xml:space="preserve">, </w:t>
      </w:r>
      <w:r w:rsidRPr="00F90E21">
        <w:rPr>
          <w:rFonts w:ascii="Arial" w:hAnsi="Arial" w:cs="Arial"/>
          <w:sz w:val="22"/>
          <w:szCs w:val="22"/>
        </w:rPr>
        <w:t xml:space="preserve">Entrepreneurship &amp; Engineering Innovation Division, </w:t>
      </w:r>
      <w:r w:rsidR="00B560CA" w:rsidRPr="00F90E21">
        <w:rPr>
          <w:rFonts w:ascii="Arial" w:hAnsi="Arial" w:cs="Arial"/>
          <w:sz w:val="22"/>
          <w:szCs w:val="22"/>
        </w:rPr>
        <w:t>ASEE 2016 Conference</w:t>
      </w:r>
      <w:r w:rsidRPr="00F90E21">
        <w:rPr>
          <w:rFonts w:ascii="Arial" w:hAnsi="Arial" w:cs="Arial"/>
          <w:sz w:val="22"/>
          <w:szCs w:val="22"/>
        </w:rPr>
        <w:t xml:space="preserve">. </w:t>
      </w:r>
      <w:r w:rsidRPr="00F90E21">
        <w:rPr>
          <w:rFonts w:ascii="Arial" w:hAnsi="Arial" w:cs="Arial"/>
          <w:i/>
          <w:sz w:val="22"/>
          <w:szCs w:val="22"/>
        </w:rPr>
        <w:t xml:space="preserve">For Morton, </w:t>
      </w:r>
      <w:r w:rsidR="00597BB2" w:rsidRPr="00F90E21">
        <w:rPr>
          <w:rFonts w:ascii="Arial" w:hAnsi="Arial" w:cs="Arial"/>
          <w:i/>
          <w:sz w:val="22"/>
          <w:szCs w:val="22"/>
        </w:rPr>
        <w:t xml:space="preserve">Huang-Saad, and </w:t>
      </w:r>
      <w:proofErr w:type="spellStart"/>
      <w:r w:rsidR="00597BB2" w:rsidRPr="00F90E21">
        <w:rPr>
          <w:rFonts w:ascii="Arial" w:hAnsi="Arial" w:cs="Arial"/>
          <w:i/>
          <w:sz w:val="22"/>
          <w:szCs w:val="22"/>
        </w:rPr>
        <w:t>Libarkin</w:t>
      </w:r>
      <w:proofErr w:type="spellEnd"/>
      <w:r w:rsidR="00597BB2" w:rsidRPr="00F90E21">
        <w:rPr>
          <w:rFonts w:ascii="Arial" w:hAnsi="Arial" w:cs="Arial"/>
          <w:i/>
          <w:sz w:val="22"/>
          <w:szCs w:val="22"/>
        </w:rPr>
        <w:t xml:space="preserve">, </w:t>
      </w:r>
      <w:r w:rsidRPr="00F90E21">
        <w:rPr>
          <w:rFonts w:ascii="Arial" w:hAnsi="Arial" w:cs="Arial"/>
          <w:i/>
          <w:sz w:val="22"/>
          <w:szCs w:val="22"/>
        </w:rPr>
        <w:t>Entrepreneurship edu</w:t>
      </w:r>
      <w:r w:rsidR="003A7B88" w:rsidRPr="00F90E21">
        <w:rPr>
          <w:rFonts w:ascii="Arial" w:hAnsi="Arial" w:cs="Arial"/>
          <w:i/>
          <w:sz w:val="22"/>
          <w:szCs w:val="22"/>
        </w:rPr>
        <w:t>cation for women in engineering</w:t>
      </w:r>
      <w:r w:rsidRPr="00F90E21">
        <w:rPr>
          <w:rFonts w:ascii="Arial" w:hAnsi="Arial" w:cs="Arial"/>
          <w:i/>
          <w:sz w:val="22"/>
          <w:szCs w:val="22"/>
        </w:rPr>
        <w:t>.</w:t>
      </w:r>
    </w:p>
    <w:p w14:paraId="63B3811A" w14:textId="77777777" w:rsidR="00F9404E" w:rsidRPr="00F90E21" w:rsidRDefault="00F9404E" w:rsidP="003907EA">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2016</w:t>
      </w:r>
      <w:r w:rsidRPr="00F90E21">
        <w:rPr>
          <w:rFonts w:ascii="Arial" w:hAnsi="Arial" w:cs="Arial"/>
          <w:sz w:val="22"/>
          <w:szCs w:val="22"/>
        </w:rPr>
        <w:tab/>
      </w:r>
      <w:r w:rsidRPr="00F90E21">
        <w:rPr>
          <w:rFonts w:ascii="Arial" w:hAnsi="Arial" w:cs="Arial"/>
          <w:b/>
          <w:sz w:val="22"/>
          <w:szCs w:val="22"/>
        </w:rPr>
        <w:t>Outstanding Graduate Advisor Award</w:t>
      </w:r>
      <w:r w:rsidRPr="00F90E21">
        <w:rPr>
          <w:rFonts w:ascii="Arial" w:hAnsi="Arial" w:cs="Arial"/>
          <w:sz w:val="22"/>
          <w:szCs w:val="22"/>
        </w:rPr>
        <w:t xml:space="preserve">, College of Natural Science, </w:t>
      </w:r>
      <w:r w:rsidR="00597BB2" w:rsidRPr="00F90E21">
        <w:rPr>
          <w:rFonts w:ascii="Arial" w:hAnsi="Arial" w:cs="Arial"/>
          <w:sz w:val="22"/>
          <w:szCs w:val="22"/>
        </w:rPr>
        <w:t>MSU</w:t>
      </w:r>
      <w:r w:rsidRPr="00F90E21">
        <w:rPr>
          <w:rFonts w:ascii="Arial" w:hAnsi="Arial" w:cs="Arial"/>
          <w:sz w:val="22"/>
          <w:szCs w:val="22"/>
        </w:rPr>
        <w:t xml:space="preserve">. </w:t>
      </w:r>
      <w:r w:rsidRPr="00F90E21">
        <w:rPr>
          <w:rFonts w:ascii="Arial" w:hAnsi="Arial" w:cs="Arial"/>
          <w:i/>
          <w:sz w:val="22"/>
          <w:szCs w:val="22"/>
        </w:rPr>
        <w:t>Recognition of exceptional expertise in advising graduate students.</w:t>
      </w:r>
    </w:p>
    <w:p w14:paraId="786C9FE1" w14:textId="6539AE6A" w:rsidR="00310D88" w:rsidRPr="00F90E21" w:rsidRDefault="00310D88" w:rsidP="003907EA">
      <w:pPr>
        <w:widowControl w:val="0"/>
        <w:tabs>
          <w:tab w:val="left" w:pos="270"/>
          <w:tab w:val="left" w:pos="1440"/>
        </w:tabs>
        <w:ind w:left="1260" w:hanging="1260"/>
        <w:rPr>
          <w:rFonts w:ascii="Arial" w:hAnsi="Arial" w:cs="Arial"/>
          <w:sz w:val="22"/>
          <w:szCs w:val="22"/>
        </w:rPr>
      </w:pPr>
      <w:r w:rsidRPr="00F90E21">
        <w:rPr>
          <w:rFonts w:ascii="Arial" w:hAnsi="Arial" w:cs="Arial"/>
          <w:sz w:val="22"/>
          <w:szCs w:val="22"/>
        </w:rPr>
        <w:t>2015</w:t>
      </w:r>
      <w:r w:rsidRPr="00F90E21">
        <w:rPr>
          <w:rFonts w:ascii="Arial" w:hAnsi="Arial" w:cs="Arial"/>
          <w:sz w:val="22"/>
          <w:szCs w:val="22"/>
        </w:rPr>
        <w:tab/>
      </w:r>
      <w:r w:rsidRPr="00F90E21">
        <w:rPr>
          <w:rFonts w:ascii="Arial" w:hAnsi="Arial" w:cs="Arial"/>
          <w:b/>
          <w:sz w:val="22"/>
          <w:szCs w:val="22"/>
        </w:rPr>
        <w:t>Fellow</w:t>
      </w:r>
      <w:r w:rsidRPr="00F90E21">
        <w:rPr>
          <w:rFonts w:ascii="Arial" w:hAnsi="Arial" w:cs="Arial"/>
          <w:sz w:val="22"/>
          <w:szCs w:val="22"/>
        </w:rPr>
        <w:t>, Geological Society of America</w:t>
      </w:r>
      <w:r w:rsidR="00F9404E" w:rsidRPr="00F90E21">
        <w:rPr>
          <w:rFonts w:ascii="Arial" w:hAnsi="Arial" w:cs="Arial"/>
          <w:sz w:val="22"/>
          <w:szCs w:val="22"/>
        </w:rPr>
        <w:t xml:space="preserve">. </w:t>
      </w:r>
      <w:r w:rsidR="00F9404E" w:rsidRPr="00F90E21">
        <w:rPr>
          <w:rFonts w:ascii="Arial" w:hAnsi="Arial" w:cs="Arial"/>
          <w:i/>
          <w:sz w:val="22"/>
          <w:szCs w:val="22"/>
        </w:rPr>
        <w:t>Elected</w:t>
      </w:r>
      <w:r w:rsidR="008C4DF5" w:rsidRPr="00F90E21">
        <w:rPr>
          <w:rFonts w:ascii="Arial" w:hAnsi="Arial" w:cs="Arial"/>
          <w:i/>
          <w:sz w:val="22"/>
          <w:szCs w:val="22"/>
        </w:rPr>
        <w:t xml:space="preserve"> for</w:t>
      </w:r>
      <w:r w:rsidR="00F9404E" w:rsidRPr="00F90E21">
        <w:rPr>
          <w:rFonts w:ascii="Arial" w:hAnsi="Arial" w:cs="Arial"/>
          <w:i/>
          <w:sz w:val="22"/>
          <w:szCs w:val="22"/>
        </w:rPr>
        <w:t xml:space="preserve"> distinguished contributions.</w:t>
      </w:r>
    </w:p>
    <w:p w14:paraId="7A3E67FB" w14:textId="049E794C" w:rsidR="000F1E39" w:rsidRPr="00F90E21" w:rsidRDefault="000F1E39" w:rsidP="003907EA">
      <w:pPr>
        <w:widowControl w:val="0"/>
        <w:tabs>
          <w:tab w:val="left" w:pos="270"/>
          <w:tab w:val="left" w:pos="1800"/>
        </w:tabs>
        <w:ind w:left="1260" w:hanging="1260"/>
        <w:rPr>
          <w:rFonts w:ascii="Arial" w:hAnsi="Arial" w:cs="Arial"/>
          <w:i/>
          <w:sz w:val="22"/>
          <w:szCs w:val="22"/>
        </w:rPr>
      </w:pPr>
      <w:r w:rsidRPr="00F90E21">
        <w:rPr>
          <w:rFonts w:ascii="Arial" w:hAnsi="Arial" w:cs="Arial"/>
          <w:sz w:val="22"/>
          <w:szCs w:val="22"/>
        </w:rPr>
        <w:t>2014</w:t>
      </w:r>
      <w:r w:rsidR="005B3CD7" w:rsidRPr="00F90E21">
        <w:rPr>
          <w:rFonts w:ascii="Arial" w:hAnsi="Arial" w:cs="Arial"/>
          <w:sz w:val="22"/>
          <w:szCs w:val="22"/>
        </w:rPr>
        <w:t>-2015</w:t>
      </w:r>
      <w:r w:rsidRPr="00F90E21">
        <w:rPr>
          <w:rFonts w:ascii="Arial" w:hAnsi="Arial" w:cs="Arial"/>
          <w:sz w:val="22"/>
          <w:szCs w:val="22"/>
        </w:rPr>
        <w:tab/>
      </w:r>
      <w:r w:rsidRPr="00F90E21">
        <w:rPr>
          <w:rFonts w:ascii="Arial" w:hAnsi="Arial" w:cs="Arial"/>
          <w:b/>
          <w:sz w:val="22"/>
          <w:szCs w:val="22"/>
        </w:rPr>
        <w:t>MSU Global Innovation Fellow</w:t>
      </w:r>
      <w:r w:rsidR="00F077A4" w:rsidRPr="00F90E21">
        <w:rPr>
          <w:rFonts w:ascii="Arial" w:hAnsi="Arial" w:cs="Arial"/>
          <w:i/>
          <w:sz w:val="22"/>
          <w:szCs w:val="22"/>
        </w:rPr>
        <w:t>,</w:t>
      </w:r>
      <w:r w:rsidR="00F077A4" w:rsidRPr="00F90E21">
        <w:rPr>
          <w:rFonts w:ascii="Arial" w:hAnsi="Arial" w:cs="Arial"/>
          <w:sz w:val="22"/>
          <w:szCs w:val="22"/>
        </w:rPr>
        <w:t xml:space="preserve"> MSU Global.</w:t>
      </w:r>
    </w:p>
    <w:p w14:paraId="47280218" w14:textId="65FB9A72" w:rsidR="00BA2361" w:rsidRPr="00F90E21" w:rsidRDefault="00826C96" w:rsidP="003907EA">
      <w:pPr>
        <w:widowControl w:val="0"/>
        <w:tabs>
          <w:tab w:val="left" w:pos="270"/>
          <w:tab w:val="left" w:pos="1800"/>
        </w:tabs>
        <w:ind w:left="1260" w:hanging="1260"/>
        <w:rPr>
          <w:rFonts w:ascii="Arial" w:hAnsi="Arial" w:cs="Arial"/>
          <w:sz w:val="22"/>
          <w:szCs w:val="22"/>
        </w:rPr>
      </w:pPr>
      <w:r w:rsidRPr="00F90E21">
        <w:rPr>
          <w:rFonts w:ascii="Arial" w:hAnsi="Arial" w:cs="Arial"/>
          <w:sz w:val="22"/>
          <w:szCs w:val="22"/>
        </w:rPr>
        <w:t>2014</w:t>
      </w:r>
      <w:r w:rsidRPr="00F90E21">
        <w:rPr>
          <w:rFonts w:ascii="Arial" w:hAnsi="Arial" w:cs="Arial"/>
          <w:sz w:val="22"/>
          <w:szCs w:val="22"/>
        </w:rPr>
        <w:tab/>
      </w:r>
      <w:r w:rsidRPr="00F90E21">
        <w:rPr>
          <w:rFonts w:ascii="Arial" w:hAnsi="Arial" w:cs="Arial"/>
          <w:b/>
          <w:sz w:val="22"/>
          <w:szCs w:val="22"/>
        </w:rPr>
        <w:t>MSU-AT&amp;T Instructional Technology Award - First Place in the Fully Online Course Category</w:t>
      </w:r>
      <w:r w:rsidRPr="00F90E21">
        <w:rPr>
          <w:rFonts w:ascii="Arial" w:hAnsi="Arial" w:cs="Arial"/>
          <w:sz w:val="22"/>
          <w:szCs w:val="22"/>
        </w:rPr>
        <w:t xml:space="preserve">, Information Technology Services, </w:t>
      </w:r>
      <w:r w:rsidR="006A4602" w:rsidRPr="00F90E21">
        <w:rPr>
          <w:rFonts w:ascii="Arial" w:hAnsi="Arial" w:cs="Arial"/>
          <w:sz w:val="22"/>
          <w:szCs w:val="22"/>
        </w:rPr>
        <w:t>MSU</w:t>
      </w:r>
      <w:r w:rsidRPr="00F90E21">
        <w:rPr>
          <w:rFonts w:ascii="Arial" w:hAnsi="Arial" w:cs="Arial"/>
          <w:sz w:val="22"/>
          <w:szCs w:val="22"/>
        </w:rPr>
        <w:t xml:space="preserve">. </w:t>
      </w:r>
      <w:r w:rsidRPr="00F90E21">
        <w:rPr>
          <w:rFonts w:ascii="Arial" w:hAnsi="Arial" w:cs="Arial"/>
          <w:i/>
          <w:sz w:val="22"/>
          <w:szCs w:val="22"/>
        </w:rPr>
        <w:t>Recognition for team development of Environmental</w:t>
      </w:r>
      <w:r w:rsidR="008F52F5" w:rsidRPr="00F90E21">
        <w:rPr>
          <w:rFonts w:ascii="Arial" w:hAnsi="Arial" w:cs="Arial"/>
          <w:i/>
          <w:sz w:val="22"/>
          <w:szCs w:val="22"/>
        </w:rPr>
        <w:t>/</w:t>
      </w:r>
      <w:r w:rsidRPr="00F90E21">
        <w:rPr>
          <w:rFonts w:ascii="Arial" w:hAnsi="Arial" w:cs="Arial"/>
          <w:i/>
          <w:sz w:val="22"/>
          <w:szCs w:val="22"/>
        </w:rPr>
        <w:t>Organismal Biology</w:t>
      </w:r>
      <w:r w:rsidR="00611359" w:rsidRPr="00F90E21">
        <w:rPr>
          <w:rFonts w:ascii="Arial" w:hAnsi="Arial" w:cs="Arial"/>
          <w:i/>
          <w:sz w:val="22"/>
          <w:szCs w:val="22"/>
        </w:rPr>
        <w:t xml:space="preserve"> (led by S. Thomas</w:t>
      </w:r>
      <w:r w:rsidR="008F52F5" w:rsidRPr="00F90E21">
        <w:rPr>
          <w:rFonts w:ascii="Arial" w:hAnsi="Arial" w:cs="Arial"/>
          <w:i/>
          <w:sz w:val="22"/>
          <w:szCs w:val="22"/>
        </w:rPr>
        <w:t xml:space="preserve">, </w:t>
      </w:r>
      <w:r w:rsidR="00611359" w:rsidRPr="00F90E21">
        <w:rPr>
          <w:rFonts w:ascii="Arial" w:hAnsi="Arial" w:cs="Arial"/>
          <w:i/>
          <w:sz w:val="22"/>
          <w:szCs w:val="22"/>
        </w:rPr>
        <w:t xml:space="preserve">J. </w:t>
      </w:r>
      <w:proofErr w:type="spellStart"/>
      <w:r w:rsidR="00611359" w:rsidRPr="00F90E21">
        <w:rPr>
          <w:rFonts w:ascii="Arial" w:hAnsi="Arial" w:cs="Arial"/>
          <w:i/>
          <w:sz w:val="22"/>
          <w:szCs w:val="22"/>
        </w:rPr>
        <w:t>Libarkin</w:t>
      </w:r>
      <w:proofErr w:type="spellEnd"/>
      <w:r w:rsidR="00611359" w:rsidRPr="00F90E21">
        <w:rPr>
          <w:rFonts w:ascii="Arial" w:hAnsi="Arial" w:cs="Arial"/>
          <w:i/>
          <w:sz w:val="22"/>
          <w:szCs w:val="22"/>
        </w:rPr>
        <w:t>)</w:t>
      </w:r>
      <w:r w:rsidRPr="00F90E21">
        <w:rPr>
          <w:rFonts w:ascii="Arial" w:hAnsi="Arial" w:cs="Arial"/>
          <w:sz w:val="22"/>
          <w:szCs w:val="22"/>
        </w:rPr>
        <w:t>.</w:t>
      </w:r>
    </w:p>
    <w:p w14:paraId="64E51A93" w14:textId="77777777" w:rsidR="00826C96" w:rsidRPr="00F90E21" w:rsidRDefault="00826C96" w:rsidP="003907EA">
      <w:pPr>
        <w:widowControl w:val="0"/>
        <w:tabs>
          <w:tab w:val="left" w:pos="270"/>
          <w:tab w:val="left" w:pos="1800"/>
        </w:tabs>
        <w:ind w:left="1260" w:hanging="1260"/>
        <w:rPr>
          <w:rFonts w:ascii="Arial" w:hAnsi="Arial" w:cs="Arial"/>
          <w:sz w:val="22"/>
          <w:szCs w:val="22"/>
        </w:rPr>
      </w:pPr>
      <w:r w:rsidRPr="00F90E21">
        <w:rPr>
          <w:rFonts w:ascii="Arial" w:hAnsi="Arial" w:cs="Arial"/>
          <w:sz w:val="22"/>
          <w:szCs w:val="22"/>
        </w:rPr>
        <w:t>2012</w:t>
      </w:r>
      <w:r w:rsidRPr="00F90E21">
        <w:rPr>
          <w:rFonts w:ascii="Arial" w:hAnsi="Arial" w:cs="Arial"/>
          <w:sz w:val="22"/>
          <w:szCs w:val="22"/>
        </w:rPr>
        <w:tab/>
      </w:r>
      <w:r w:rsidRPr="00F90E21">
        <w:rPr>
          <w:rFonts w:ascii="Arial" w:hAnsi="Arial" w:cs="Arial"/>
          <w:b/>
          <w:sz w:val="22"/>
          <w:szCs w:val="22"/>
        </w:rPr>
        <w:t>Teaching Excellence Recognition</w:t>
      </w:r>
      <w:r w:rsidRPr="00F90E21">
        <w:rPr>
          <w:rFonts w:ascii="Arial" w:hAnsi="Arial" w:cs="Arial"/>
          <w:sz w:val="22"/>
          <w:szCs w:val="22"/>
        </w:rPr>
        <w:t xml:space="preserve">, College of Natural Science, </w:t>
      </w:r>
      <w:r w:rsidR="00597BB2" w:rsidRPr="00F90E21">
        <w:rPr>
          <w:rFonts w:ascii="Arial" w:hAnsi="Arial" w:cs="Arial"/>
          <w:sz w:val="22"/>
          <w:szCs w:val="22"/>
        </w:rPr>
        <w:t>MSU</w:t>
      </w:r>
      <w:r w:rsidRPr="00F90E21">
        <w:rPr>
          <w:rFonts w:ascii="Arial" w:hAnsi="Arial" w:cs="Arial"/>
          <w:sz w:val="22"/>
          <w:szCs w:val="22"/>
        </w:rPr>
        <w:t xml:space="preserve">. </w:t>
      </w:r>
      <w:r w:rsidRPr="00F90E21">
        <w:rPr>
          <w:rFonts w:ascii="Arial" w:hAnsi="Arial" w:cs="Arial"/>
          <w:i/>
          <w:sz w:val="22"/>
          <w:szCs w:val="22"/>
        </w:rPr>
        <w:t>Recognition of excellent contributions to teaching.</w:t>
      </w:r>
    </w:p>
    <w:p w14:paraId="44395AA9" w14:textId="77777777" w:rsidR="00826C96" w:rsidRPr="00F90E21" w:rsidRDefault="00826C96" w:rsidP="003907EA">
      <w:pPr>
        <w:widowControl w:val="0"/>
        <w:tabs>
          <w:tab w:val="left" w:pos="270"/>
          <w:tab w:val="left" w:pos="1800"/>
        </w:tabs>
        <w:ind w:left="1260" w:hanging="1260"/>
        <w:rPr>
          <w:rFonts w:ascii="Arial" w:hAnsi="Arial" w:cs="Arial"/>
          <w:i/>
          <w:sz w:val="22"/>
          <w:szCs w:val="22"/>
        </w:rPr>
      </w:pPr>
      <w:r w:rsidRPr="00F90E21">
        <w:rPr>
          <w:rFonts w:ascii="Arial" w:hAnsi="Arial" w:cs="Arial"/>
          <w:sz w:val="22"/>
          <w:szCs w:val="22"/>
        </w:rPr>
        <w:t>2012</w:t>
      </w:r>
      <w:r w:rsidRPr="00F90E21">
        <w:rPr>
          <w:rFonts w:ascii="Arial" w:hAnsi="Arial" w:cs="Arial"/>
          <w:sz w:val="22"/>
          <w:szCs w:val="22"/>
        </w:rPr>
        <w:tab/>
      </w:r>
      <w:r w:rsidRPr="00F90E21">
        <w:rPr>
          <w:rFonts w:ascii="Arial" w:hAnsi="Arial" w:cs="Arial"/>
          <w:b/>
          <w:sz w:val="22"/>
          <w:szCs w:val="22"/>
        </w:rPr>
        <w:t>Postdoctoral Mentoring Award</w:t>
      </w:r>
      <w:r w:rsidRPr="00F90E21">
        <w:rPr>
          <w:rFonts w:ascii="Arial" w:hAnsi="Arial" w:cs="Arial"/>
          <w:sz w:val="22"/>
          <w:szCs w:val="22"/>
        </w:rPr>
        <w:t xml:space="preserve">, College of Natural Science, </w:t>
      </w:r>
      <w:r w:rsidR="00597BB2" w:rsidRPr="00F90E21">
        <w:rPr>
          <w:rFonts w:ascii="Arial" w:hAnsi="Arial" w:cs="Arial"/>
          <w:sz w:val="22"/>
          <w:szCs w:val="22"/>
        </w:rPr>
        <w:t>MSU</w:t>
      </w:r>
      <w:r w:rsidRPr="00F90E21">
        <w:rPr>
          <w:rFonts w:ascii="Arial" w:hAnsi="Arial" w:cs="Arial"/>
          <w:sz w:val="22"/>
          <w:szCs w:val="22"/>
        </w:rPr>
        <w:t xml:space="preserve">. </w:t>
      </w:r>
      <w:r w:rsidR="00045184" w:rsidRPr="00F90E21">
        <w:rPr>
          <w:rFonts w:ascii="Arial" w:hAnsi="Arial" w:cs="Arial"/>
          <w:i/>
          <w:sz w:val="22"/>
          <w:szCs w:val="22"/>
        </w:rPr>
        <w:t>Inaugural award in r</w:t>
      </w:r>
      <w:r w:rsidRPr="00F90E21">
        <w:rPr>
          <w:rFonts w:ascii="Arial" w:hAnsi="Arial" w:cs="Arial"/>
          <w:i/>
          <w:sz w:val="22"/>
          <w:szCs w:val="22"/>
        </w:rPr>
        <w:t>ecognition of effective mentoring to postdoctoral researchers in both professional development and holistic balance.</w:t>
      </w:r>
    </w:p>
    <w:p w14:paraId="6757D664" w14:textId="77777777" w:rsidR="00826C96" w:rsidRPr="00F90E21" w:rsidRDefault="00826C96" w:rsidP="003907EA">
      <w:pPr>
        <w:widowControl w:val="0"/>
        <w:tabs>
          <w:tab w:val="left" w:pos="270"/>
          <w:tab w:val="left" w:pos="1800"/>
        </w:tabs>
        <w:ind w:left="1260" w:hanging="1260"/>
        <w:rPr>
          <w:rFonts w:ascii="Arial" w:hAnsi="Arial" w:cs="Arial"/>
          <w:sz w:val="22"/>
          <w:szCs w:val="22"/>
        </w:rPr>
      </w:pPr>
      <w:r w:rsidRPr="00F90E21">
        <w:rPr>
          <w:rFonts w:ascii="Arial" w:hAnsi="Arial" w:cs="Arial"/>
          <w:sz w:val="22"/>
          <w:szCs w:val="22"/>
        </w:rPr>
        <w:t>2012</w:t>
      </w:r>
      <w:r w:rsidRPr="00F90E21">
        <w:rPr>
          <w:rFonts w:ascii="Arial" w:hAnsi="Arial" w:cs="Arial"/>
          <w:sz w:val="22"/>
          <w:szCs w:val="22"/>
        </w:rPr>
        <w:tab/>
      </w:r>
      <w:r w:rsidRPr="00F90E21">
        <w:rPr>
          <w:rFonts w:ascii="Arial" w:hAnsi="Arial" w:cs="Arial"/>
          <w:b/>
          <w:sz w:val="22"/>
          <w:szCs w:val="22"/>
        </w:rPr>
        <w:t>Outstanding Paper Award</w:t>
      </w:r>
      <w:r w:rsidRPr="00F90E21">
        <w:rPr>
          <w:rFonts w:ascii="Arial" w:hAnsi="Arial" w:cs="Arial"/>
          <w:sz w:val="22"/>
          <w:szCs w:val="22"/>
        </w:rPr>
        <w:t xml:space="preserve">, Journal of Geoscience Education. </w:t>
      </w:r>
      <w:r w:rsidRPr="00F90E21">
        <w:rPr>
          <w:rFonts w:ascii="Arial" w:hAnsi="Arial" w:cs="Arial"/>
          <w:i/>
          <w:sz w:val="22"/>
          <w:szCs w:val="22"/>
        </w:rPr>
        <w:t xml:space="preserve">Inaugural award for Clark, </w:t>
      </w:r>
      <w:proofErr w:type="spellStart"/>
      <w:r w:rsidRPr="00F90E21">
        <w:rPr>
          <w:rFonts w:ascii="Arial" w:hAnsi="Arial" w:cs="Arial"/>
          <w:i/>
          <w:sz w:val="22"/>
          <w:szCs w:val="22"/>
        </w:rPr>
        <w:t>Libarkin</w:t>
      </w:r>
      <w:proofErr w:type="spellEnd"/>
      <w:r w:rsidRPr="00F90E21">
        <w:rPr>
          <w:rFonts w:ascii="Arial" w:hAnsi="Arial" w:cs="Arial"/>
          <w:i/>
          <w:sz w:val="22"/>
          <w:szCs w:val="22"/>
        </w:rPr>
        <w:t xml:space="preserve">, </w:t>
      </w:r>
      <w:proofErr w:type="spellStart"/>
      <w:r w:rsidRPr="00F90E21">
        <w:rPr>
          <w:rFonts w:ascii="Arial" w:hAnsi="Arial" w:cs="Arial"/>
          <w:i/>
          <w:sz w:val="22"/>
          <w:szCs w:val="22"/>
        </w:rPr>
        <w:t>Kortz</w:t>
      </w:r>
      <w:proofErr w:type="spellEnd"/>
      <w:r w:rsidRPr="00F90E21">
        <w:rPr>
          <w:rFonts w:ascii="Arial" w:hAnsi="Arial" w:cs="Arial"/>
          <w:i/>
          <w:sz w:val="22"/>
          <w:szCs w:val="22"/>
        </w:rPr>
        <w:t>, and Jordan, 2011, How well do non-science undergraduates understand basic plate tectonic concepts?</w:t>
      </w:r>
    </w:p>
    <w:p w14:paraId="2FC8A1BB" w14:textId="77777777" w:rsidR="00826C96" w:rsidRPr="00F90E21" w:rsidRDefault="00826C96" w:rsidP="003907EA">
      <w:pPr>
        <w:widowControl w:val="0"/>
        <w:tabs>
          <w:tab w:val="left" w:pos="270"/>
          <w:tab w:val="left" w:pos="1800"/>
        </w:tabs>
        <w:ind w:left="1260" w:hanging="1260"/>
        <w:rPr>
          <w:rFonts w:ascii="Arial" w:hAnsi="Arial" w:cs="Arial"/>
          <w:sz w:val="22"/>
          <w:szCs w:val="22"/>
        </w:rPr>
      </w:pPr>
      <w:r w:rsidRPr="00F90E21">
        <w:rPr>
          <w:rFonts w:ascii="Arial" w:hAnsi="Arial" w:cs="Arial"/>
          <w:sz w:val="22"/>
          <w:szCs w:val="22"/>
        </w:rPr>
        <w:t>2010</w:t>
      </w:r>
      <w:r w:rsidRPr="00F90E21">
        <w:rPr>
          <w:rFonts w:ascii="Arial" w:hAnsi="Arial" w:cs="Arial"/>
          <w:sz w:val="22"/>
          <w:szCs w:val="22"/>
        </w:rPr>
        <w:tab/>
      </w:r>
      <w:r w:rsidRPr="00F90E21">
        <w:rPr>
          <w:rFonts w:ascii="Arial" w:hAnsi="Arial" w:cs="Arial"/>
          <w:b/>
          <w:sz w:val="22"/>
          <w:szCs w:val="22"/>
        </w:rPr>
        <w:t>Meritorious Faculty Award</w:t>
      </w:r>
      <w:r w:rsidRPr="00F90E21">
        <w:rPr>
          <w:rFonts w:ascii="Arial" w:hAnsi="Arial" w:cs="Arial"/>
          <w:sz w:val="22"/>
          <w:szCs w:val="22"/>
        </w:rPr>
        <w:t xml:space="preserve">, College of Natural Science, </w:t>
      </w:r>
      <w:r w:rsidR="00597BB2" w:rsidRPr="00F90E21">
        <w:rPr>
          <w:rFonts w:ascii="Arial" w:hAnsi="Arial" w:cs="Arial"/>
          <w:sz w:val="22"/>
          <w:szCs w:val="22"/>
        </w:rPr>
        <w:t>MSU</w:t>
      </w:r>
      <w:r w:rsidRPr="00F90E21">
        <w:rPr>
          <w:rFonts w:ascii="Arial" w:hAnsi="Arial" w:cs="Arial"/>
          <w:sz w:val="22"/>
          <w:szCs w:val="22"/>
        </w:rPr>
        <w:t xml:space="preserve">. </w:t>
      </w:r>
      <w:r w:rsidRPr="00F90E21">
        <w:rPr>
          <w:rFonts w:ascii="Arial" w:hAnsi="Arial" w:cs="Arial"/>
          <w:i/>
          <w:sz w:val="22"/>
          <w:szCs w:val="22"/>
        </w:rPr>
        <w:t>Recognition of demonstrated excellen</w:t>
      </w:r>
      <w:r w:rsidR="00F077A4" w:rsidRPr="00F90E21">
        <w:rPr>
          <w:rFonts w:ascii="Arial" w:hAnsi="Arial" w:cs="Arial"/>
          <w:i/>
          <w:sz w:val="22"/>
          <w:szCs w:val="22"/>
        </w:rPr>
        <w:t xml:space="preserve">ce in the areas of teaching, </w:t>
      </w:r>
      <w:r w:rsidRPr="00F90E21">
        <w:rPr>
          <w:rFonts w:ascii="Arial" w:hAnsi="Arial" w:cs="Arial"/>
          <w:i/>
          <w:sz w:val="22"/>
          <w:szCs w:val="22"/>
        </w:rPr>
        <w:t>research</w:t>
      </w:r>
      <w:r w:rsidR="00F077A4" w:rsidRPr="00F90E21">
        <w:rPr>
          <w:rFonts w:ascii="Arial" w:hAnsi="Arial" w:cs="Arial"/>
          <w:i/>
          <w:sz w:val="22"/>
          <w:szCs w:val="22"/>
        </w:rPr>
        <w:t>, and service.</w:t>
      </w:r>
    </w:p>
    <w:p w14:paraId="3EF14FE3" w14:textId="77777777" w:rsidR="00826C96" w:rsidRPr="00F90E21" w:rsidRDefault="00826C96" w:rsidP="003907EA">
      <w:pPr>
        <w:widowControl w:val="0"/>
        <w:tabs>
          <w:tab w:val="left" w:pos="270"/>
          <w:tab w:val="left" w:pos="1800"/>
        </w:tabs>
        <w:ind w:left="1260" w:hanging="1260"/>
        <w:rPr>
          <w:rFonts w:ascii="Arial" w:hAnsi="Arial" w:cs="Arial"/>
          <w:sz w:val="22"/>
          <w:szCs w:val="22"/>
        </w:rPr>
      </w:pPr>
      <w:r w:rsidRPr="00F90E21">
        <w:rPr>
          <w:rFonts w:ascii="Arial" w:hAnsi="Arial" w:cs="Arial"/>
          <w:sz w:val="22"/>
          <w:szCs w:val="22"/>
        </w:rPr>
        <w:t>2008</w:t>
      </w:r>
      <w:r w:rsidRPr="00F90E21">
        <w:rPr>
          <w:rFonts w:ascii="Arial" w:hAnsi="Arial" w:cs="Arial"/>
          <w:sz w:val="22"/>
          <w:szCs w:val="22"/>
        </w:rPr>
        <w:tab/>
      </w:r>
      <w:r w:rsidRPr="00F90E21">
        <w:rPr>
          <w:rFonts w:ascii="Arial" w:hAnsi="Arial" w:cs="Arial"/>
          <w:b/>
          <w:sz w:val="22"/>
          <w:szCs w:val="22"/>
        </w:rPr>
        <w:t>Lorena V. Blinn Endowed Teaching Award</w:t>
      </w:r>
      <w:r w:rsidRPr="00F90E21">
        <w:rPr>
          <w:rFonts w:ascii="Arial" w:hAnsi="Arial" w:cs="Arial"/>
          <w:sz w:val="22"/>
          <w:szCs w:val="22"/>
        </w:rPr>
        <w:t xml:space="preserve">, College of Natural Science, </w:t>
      </w:r>
      <w:r w:rsidR="00597BB2" w:rsidRPr="00F90E21">
        <w:rPr>
          <w:rFonts w:ascii="Arial" w:hAnsi="Arial" w:cs="Arial"/>
          <w:sz w:val="22"/>
          <w:szCs w:val="22"/>
        </w:rPr>
        <w:t>MSU</w:t>
      </w:r>
      <w:r w:rsidRPr="00F90E21">
        <w:rPr>
          <w:rFonts w:ascii="Arial" w:hAnsi="Arial" w:cs="Arial"/>
          <w:sz w:val="22"/>
          <w:szCs w:val="22"/>
        </w:rPr>
        <w:t xml:space="preserve">. </w:t>
      </w:r>
      <w:r w:rsidRPr="00F90E21">
        <w:rPr>
          <w:rFonts w:ascii="Arial" w:hAnsi="Arial" w:cs="Arial"/>
          <w:i/>
          <w:sz w:val="22"/>
          <w:szCs w:val="22"/>
        </w:rPr>
        <w:t xml:space="preserve">Recognition </w:t>
      </w:r>
      <w:r w:rsidR="00594EBB" w:rsidRPr="00F90E21">
        <w:rPr>
          <w:rFonts w:ascii="Arial" w:hAnsi="Arial" w:cs="Arial"/>
          <w:i/>
          <w:sz w:val="22"/>
          <w:szCs w:val="22"/>
        </w:rPr>
        <w:t>of</w:t>
      </w:r>
      <w:r w:rsidRPr="00F90E21">
        <w:rPr>
          <w:rFonts w:ascii="Arial" w:hAnsi="Arial" w:cs="Arial"/>
          <w:i/>
          <w:sz w:val="22"/>
          <w:szCs w:val="22"/>
        </w:rPr>
        <w:t xml:space="preserve"> </w:t>
      </w:r>
      <w:r w:rsidR="00594EBB" w:rsidRPr="00F90E21">
        <w:rPr>
          <w:rFonts w:ascii="Arial" w:hAnsi="Arial" w:cs="Arial"/>
          <w:i/>
          <w:sz w:val="22"/>
          <w:szCs w:val="22"/>
        </w:rPr>
        <w:t xml:space="preserve">natural scientist who </w:t>
      </w:r>
      <w:r w:rsidRPr="00F90E21">
        <w:rPr>
          <w:rFonts w:ascii="Arial" w:hAnsi="Arial" w:cs="Arial"/>
          <w:i/>
          <w:sz w:val="22"/>
          <w:szCs w:val="22"/>
        </w:rPr>
        <w:t xml:space="preserve">shows special care in </w:t>
      </w:r>
      <w:r w:rsidR="00594EBB" w:rsidRPr="00F90E21">
        <w:rPr>
          <w:rFonts w:ascii="Arial" w:hAnsi="Arial" w:cs="Arial"/>
          <w:i/>
          <w:sz w:val="22"/>
          <w:szCs w:val="22"/>
        </w:rPr>
        <w:t>teaching</w:t>
      </w:r>
      <w:r w:rsidRPr="00F90E21">
        <w:rPr>
          <w:rFonts w:ascii="Arial" w:hAnsi="Arial" w:cs="Arial"/>
          <w:i/>
          <w:sz w:val="22"/>
          <w:szCs w:val="22"/>
        </w:rPr>
        <w:t>.</w:t>
      </w:r>
    </w:p>
    <w:p w14:paraId="4A927FD8" w14:textId="6E7C719C" w:rsidR="00826C96" w:rsidRPr="00F90E21" w:rsidRDefault="00826C96" w:rsidP="003907EA">
      <w:pPr>
        <w:widowControl w:val="0"/>
        <w:tabs>
          <w:tab w:val="left" w:pos="270"/>
          <w:tab w:val="left" w:pos="1800"/>
        </w:tabs>
        <w:ind w:left="1260" w:hanging="1260"/>
        <w:rPr>
          <w:rFonts w:ascii="Arial" w:hAnsi="Arial" w:cs="Arial"/>
          <w:sz w:val="22"/>
          <w:szCs w:val="22"/>
        </w:rPr>
      </w:pPr>
      <w:r w:rsidRPr="00F90E21">
        <w:rPr>
          <w:rFonts w:ascii="Arial" w:hAnsi="Arial" w:cs="Arial"/>
          <w:sz w:val="22"/>
          <w:szCs w:val="22"/>
        </w:rPr>
        <w:t>2007</w:t>
      </w:r>
      <w:r w:rsidRPr="00F90E21">
        <w:rPr>
          <w:rFonts w:ascii="Arial" w:hAnsi="Arial" w:cs="Arial"/>
          <w:sz w:val="22"/>
          <w:szCs w:val="22"/>
        </w:rPr>
        <w:tab/>
      </w:r>
      <w:r w:rsidRPr="00F90E21">
        <w:rPr>
          <w:rFonts w:ascii="Arial" w:hAnsi="Arial" w:cs="Arial"/>
          <w:b/>
          <w:sz w:val="22"/>
          <w:szCs w:val="22"/>
        </w:rPr>
        <w:t>Shea Award</w:t>
      </w:r>
      <w:r w:rsidRPr="00F90E21">
        <w:rPr>
          <w:rFonts w:ascii="Arial" w:hAnsi="Arial" w:cs="Arial"/>
          <w:sz w:val="22"/>
          <w:szCs w:val="22"/>
        </w:rPr>
        <w:t xml:space="preserve">, National Association of Geoscience Teachers. </w:t>
      </w:r>
      <w:r w:rsidR="00122D53" w:rsidRPr="00F90E21">
        <w:rPr>
          <w:rFonts w:ascii="Arial" w:hAnsi="Arial" w:cs="Arial"/>
          <w:i/>
          <w:sz w:val="22"/>
          <w:szCs w:val="22"/>
        </w:rPr>
        <w:t>E</w:t>
      </w:r>
      <w:r w:rsidRPr="00F90E21">
        <w:rPr>
          <w:rFonts w:ascii="Arial" w:hAnsi="Arial" w:cs="Arial"/>
          <w:i/>
          <w:sz w:val="22"/>
          <w:szCs w:val="22"/>
        </w:rPr>
        <w:t>xceptional contributions in writing and/or edi</w:t>
      </w:r>
      <w:r w:rsidR="00594EBB" w:rsidRPr="00F90E21">
        <w:rPr>
          <w:rFonts w:ascii="Arial" w:hAnsi="Arial" w:cs="Arial"/>
          <w:i/>
          <w:sz w:val="22"/>
          <w:szCs w:val="22"/>
        </w:rPr>
        <w:t>ting of Earth Science material</w:t>
      </w:r>
      <w:r w:rsidR="00283E5A" w:rsidRPr="00F90E21">
        <w:rPr>
          <w:rFonts w:ascii="Arial" w:hAnsi="Arial" w:cs="Arial"/>
          <w:i/>
          <w:sz w:val="22"/>
          <w:szCs w:val="22"/>
        </w:rPr>
        <w:t>s</w:t>
      </w:r>
      <w:r w:rsidR="00594EBB" w:rsidRPr="00F90E21">
        <w:rPr>
          <w:rFonts w:ascii="Arial" w:hAnsi="Arial" w:cs="Arial"/>
          <w:i/>
          <w:sz w:val="22"/>
          <w:szCs w:val="22"/>
        </w:rPr>
        <w:t>.</w:t>
      </w:r>
    </w:p>
    <w:p w14:paraId="713F6D23" w14:textId="1AAF581D" w:rsidR="00826C96" w:rsidRPr="00F90E21" w:rsidRDefault="00826C96" w:rsidP="003907EA">
      <w:pPr>
        <w:widowControl w:val="0"/>
        <w:tabs>
          <w:tab w:val="left" w:pos="270"/>
          <w:tab w:val="left" w:pos="1800"/>
        </w:tabs>
        <w:ind w:left="1260" w:hanging="1260"/>
        <w:rPr>
          <w:rFonts w:ascii="Arial" w:hAnsi="Arial" w:cs="Arial"/>
          <w:i/>
          <w:iCs/>
          <w:sz w:val="22"/>
          <w:szCs w:val="22"/>
        </w:rPr>
      </w:pPr>
      <w:r w:rsidRPr="00F90E21">
        <w:rPr>
          <w:rFonts w:ascii="Arial" w:hAnsi="Arial" w:cs="Arial"/>
          <w:sz w:val="22"/>
          <w:szCs w:val="22"/>
        </w:rPr>
        <w:t>2005-2008</w:t>
      </w:r>
      <w:r w:rsidRPr="00F90E21">
        <w:rPr>
          <w:rFonts w:ascii="Arial" w:hAnsi="Arial" w:cs="Arial"/>
          <w:sz w:val="22"/>
          <w:szCs w:val="22"/>
        </w:rPr>
        <w:tab/>
      </w:r>
      <w:r w:rsidRPr="00F90E21">
        <w:rPr>
          <w:rFonts w:ascii="Arial" w:hAnsi="Arial" w:cs="Arial"/>
          <w:b/>
          <w:sz w:val="22"/>
          <w:szCs w:val="22"/>
        </w:rPr>
        <w:t>Distinguished Speaker</w:t>
      </w:r>
      <w:r w:rsidRPr="00F90E21">
        <w:rPr>
          <w:rFonts w:ascii="Arial" w:hAnsi="Arial" w:cs="Arial"/>
          <w:sz w:val="22"/>
          <w:szCs w:val="22"/>
        </w:rPr>
        <w:t xml:space="preserve">, </w:t>
      </w:r>
      <w:r w:rsidR="00594EBB" w:rsidRPr="00F90E21">
        <w:rPr>
          <w:rFonts w:ascii="Arial" w:hAnsi="Arial" w:cs="Arial"/>
          <w:sz w:val="22"/>
          <w:szCs w:val="22"/>
        </w:rPr>
        <w:t>N</w:t>
      </w:r>
      <w:r w:rsidR="00611359" w:rsidRPr="00F90E21">
        <w:rPr>
          <w:rFonts w:ascii="Arial" w:hAnsi="Arial" w:cs="Arial"/>
          <w:sz w:val="22"/>
          <w:szCs w:val="22"/>
        </w:rPr>
        <w:t>ational Association of Geoscience Teachers</w:t>
      </w:r>
      <w:r w:rsidR="004D4502" w:rsidRPr="00F90E21">
        <w:rPr>
          <w:rFonts w:ascii="Arial" w:hAnsi="Arial" w:cs="Arial"/>
          <w:sz w:val="22"/>
          <w:szCs w:val="22"/>
        </w:rPr>
        <w:t xml:space="preserve"> </w:t>
      </w:r>
      <w:r w:rsidR="00283E5A" w:rsidRPr="00F90E21">
        <w:rPr>
          <w:rFonts w:ascii="Arial" w:hAnsi="Arial" w:cs="Arial"/>
          <w:sz w:val="22"/>
          <w:szCs w:val="22"/>
        </w:rPr>
        <w:t xml:space="preserve">(NAGT) </w:t>
      </w:r>
      <w:r w:rsidRPr="00F90E21">
        <w:rPr>
          <w:rFonts w:ascii="Arial" w:hAnsi="Arial" w:cs="Arial"/>
          <w:sz w:val="22"/>
          <w:szCs w:val="22"/>
        </w:rPr>
        <w:t xml:space="preserve">Distinguished </w:t>
      </w:r>
      <w:r w:rsidR="00283E5A" w:rsidRPr="00F90E21">
        <w:rPr>
          <w:rFonts w:ascii="Arial" w:hAnsi="Arial" w:cs="Arial"/>
          <w:sz w:val="22"/>
          <w:szCs w:val="22"/>
        </w:rPr>
        <w:t>Speaker</w:t>
      </w:r>
      <w:r w:rsidRPr="00F90E21">
        <w:rPr>
          <w:rFonts w:ascii="Arial" w:hAnsi="Arial" w:cs="Arial"/>
          <w:sz w:val="22"/>
          <w:szCs w:val="22"/>
        </w:rPr>
        <w:t xml:space="preserve"> Series</w:t>
      </w:r>
      <w:r w:rsidR="00611359" w:rsidRPr="00F90E21">
        <w:rPr>
          <w:rFonts w:ascii="Arial" w:hAnsi="Arial" w:cs="Arial"/>
          <w:sz w:val="22"/>
          <w:szCs w:val="22"/>
        </w:rPr>
        <w:t>.</w:t>
      </w:r>
      <w:r w:rsidR="007617D6" w:rsidRPr="00F90E21">
        <w:rPr>
          <w:rFonts w:ascii="Arial" w:hAnsi="Arial" w:cs="Arial"/>
          <w:sz w:val="22"/>
          <w:szCs w:val="22"/>
        </w:rPr>
        <w:t xml:space="preserve"> </w:t>
      </w:r>
      <w:r w:rsidR="007617D6" w:rsidRPr="00F90E21">
        <w:rPr>
          <w:rFonts w:ascii="Arial" w:hAnsi="Arial" w:cs="Arial"/>
          <w:i/>
          <w:iCs/>
          <w:sz w:val="22"/>
          <w:szCs w:val="22"/>
        </w:rPr>
        <w:t xml:space="preserve">Selected for geoscience education research </w:t>
      </w:r>
      <w:r w:rsidR="00606616">
        <w:rPr>
          <w:rFonts w:ascii="Arial" w:hAnsi="Arial" w:cs="Arial"/>
          <w:i/>
          <w:iCs/>
          <w:sz w:val="22"/>
          <w:szCs w:val="22"/>
        </w:rPr>
        <w:t>IN</w:t>
      </w:r>
      <w:r w:rsidR="007617D6" w:rsidRPr="00F90E21">
        <w:rPr>
          <w:rFonts w:ascii="Arial" w:hAnsi="Arial" w:cs="Arial"/>
          <w:i/>
          <w:iCs/>
          <w:sz w:val="22"/>
          <w:szCs w:val="22"/>
        </w:rPr>
        <w:t xml:space="preserve"> group of speakers covering wide range of geoscience education topics</w:t>
      </w:r>
      <w:r w:rsidR="00294BAB" w:rsidRPr="00F90E21">
        <w:rPr>
          <w:rFonts w:ascii="Arial" w:hAnsi="Arial" w:cs="Arial"/>
          <w:i/>
          <w:iCs/>
          <w:sz w:val="22"/>
          <w:szCs w:val="22"/>
        </w:rPr>
        <w:t>.</w:t>
      </w:r>
    </w:p>
    <w:p w14:paraId="294AD898" w14:textId="548CEF17" w:rsidR="00527E25" w:rsidRPr="00F90E21" w:rsidRDefault="00826C96" w:rsidP="003907EA">
      <w:pPr>
        <w:widowControl w:val="0"/>
        <w:tabs>
          <w:tab w:val="left" w:pos="0"/>
          <w:tab w:val="left" w:pos="1800"/>
        </w:tabs>
        <w:ind w:left="1260" w:hanging="1260"/>
        <w:rPr>
          <w:rFonts w:ascii="Arial" w:hAnsi="Arial" w:cs="Arial"/>
          <w:sz w:val="22"/>
          <w:szCs w:val="22"/>
        </w:rPr>
      </w:pPr>
      <w:r w:rsidRPr="00F90E21">
        <w:rPr>
          <w:rFonts w:ascii="Arial" w:hAnsi="Arial" w:cs="Arial"/>
          <w:sz w:val="22"/>
          <w:szCs w:val="22"/>
        </w:rPr>
        <w:t>1999</w:t>
      </w:r>
      <w:r w:rsidRPr="00F90E21">
        <w:rPr>
          <w:rFonts w:ascii="Arial" w:hAnsi="Arial" w:cs="Arial"/>
          <w:sz w:val="22"/>
          <w:szCs w:val="22"/>
        </w:rPr>
        <w:tab/>
      </w:r>
      <w:proofErr w:type="spellStart"/>
      <w:r w:rsidR="009F36B3" w:rsidRPr="00F90E21">
        <w:rPr>
          <w:rFonts w:ascii="Arial" w:hAnsi="Arial" w:cs="Arial"/>
          <w:b/>
          <w:bCs/>
          <w:sz w:val="22"/>
          <w:szCs w:val="22"/>
        </w:rPr>
        <w:t>Wakonse</w:t>
      </w:r>
      <w:proofErr w:type="spellEnd"/>
      <w:r w:rsidR="009F36B3" w:rsidRPr="00F90E21">
        <w:rPr>
          <w:rFonts w:ascii="Arial" w:hAnsi="Arial" w:cs="Arial"/>
          <w:b/>
          <w:bCs/>
          <w:sz w:val="22"/>
          <w:szCs w:val="22"/>
        </w:rPr>
        <w:t xml:space="preserve"> Fellow</w:t>
      </w:r>
      <w:r w:rsidR="00215E34" w:rsidRPr="00F90E21">
        <w:rPr>
          <w:rFonts w:ascii="Arial" w:hAnsi="Arial" w:cs="Arial"/>
          <w:sz w:val="22"/>
          <w:szCs w:val="22"/>
        </w:rPr>
        <w:t xml:space="preserve">, </w:t>
      </w:r>
      <w:proofErr w:type="spellStart"/>
      <w:r w:rsidRPr="00F90E21">
        <w:rPr>
          <w:rFonts w:ascii="Arial" w:hAnsi="Arial" w:cs="Arial"/>
          <w:sz w:val="22"/>
          <w:szCs w:val="22"/>
        </w:rPr>
        <w:t>Wakonse</w:t>
      </w:r>
      <w:proofErr w:type="spellEnd"/>
      <w:r w:rsidRPr="00F90E21">
        <w:rPr>
          <w:rFonts w:ascii="Arial" w:hAnsi="Arial" w:cs="Arial"/>
          <w:sz w:val="22"/>
          <w:szCs w:val="22"/>
        </w:rPr>
        <w:t xml:space="preserve"> Teaching Conference</w:t>
      </w:r>
      <w:r w:rsidR="00215E34" w:rsidRPr="00F90E21">
        <w:rPr>
          <w:rFonts w:ascii="Arial" w:hAnsi="Arial" w:cs="Arial"/>
          <w:sz w:val="22"/>
          <w:szCs w:val="22"/>
        </w:rPr>
        <w:t xml:space="preserve"> </w:t>
      </w:r>
      <w:r w:rsidR="004A212E" w:rsidRPr="00F90E21">
        <w:rPr>
          <w:rFonts w:ascii="Arial" w:hAnsi="Arial" w:cs="Arial"/>
          <w:sz w:val="22"/>
          <w:szCs w:val="22"/>
        </w:rPr>
        <w:t xml:space="preserve">– </w:t>
      </w:r>
      <w:r w:rsidRPr="00F90E21">
        <w:rPr>
          <w:rFonts w:ascii="Arial" w:hAnsi="Arial" w:cs="Arial"/>
          <w:sz w:val="22"/>
          <w:szCs w:val="22"/>
        </w:rPr>
        <w:t>Arizona Chapter</w:t>
      </w:r>
      <w:r w:rsidR="00611359" w:rsidRPr="00F90E21">
        <w:rPr>
          <w:rFonts w:ascii="Arial" w:hAnsi="Arial" w:cs="Arial"/>
          <w:sz w:val="22"/>
          <w:szCs w:val="22"/>
        </w:rPr>
        <w:t>.</w:t>
      </w:r>
      <w:bookmarkStart w:id="19" w:name="OLE_LINK15"/>
      <w:bookmarkStart w:id="20" w:name="OLE_LINK7"/>
      <w:bookmarkStart w:id="21" w:name="OLE_LINK8"/>
      <w:bookmarkEnd w:id="2"/>
      <w:bookmarkEnd w:id="3"/>
      <w:bookmarkEnd w:id="4"/>
      <w:bookmarkEnd w:id="5"/>
    </w:p>
    <w:p w14:paraId="1ABEE8AF" w14:textId="77777777" w:rsidR="00F90E21" w:rsidRDefault="00F90E21" w:rsidP="00E86667">
      <w:pPr>
        <w:widowControl w:val="0"/>
        <w:tabs>
          <w:tab w:val="left" w:pos="0"/>
          <w:tab w:val="left" w:pos="1800"/>
        </w:tabs>
        <w:rPr>
          <w:rFonts w:ascii="Arial" w:hAnsi="Arial" w:cs="Arial"/>
          <w:i/>
          <w:iCs/>
          <w:sz w:val="16"/>
          <w:szCs w:val="16"/>
        </w:rPr>
      </w:pPr>
    </w:p>
    <w:p w14:paraId="182E982F" w14:textId="77777777" w:rsidR="00CE2894" w:rsidRDefault="00CE2894" w:rsidP="00E86667">
      <w:pPr>
        <w:widowControl w:val="0"/>
        <w:tabs>
          <w:tab w:val="left" w:pos="0"/>
          <w:tab w:val="left" w:pos="1800"/>
        </w:tabs>
        <w:rPr>
          <w:rFonts w:ascii="Arial" w:hAnsi="Arial" w:cs="Arial"/>
          <w:i/>
          <w:iCs/>
          <w:sz w:val="16"/>
          <w:szCs w:val="16"/>
        </w:rPr>
      </w:pPr>
    </w:p>
    <w:p w14:paraId="5A52006E" w14:textId="77777777" w:rsidR="00283850" w:rsidRDefault="00283850" w:rsidP="00E86667">
      <w:pPr>
        <w:widowControl w:val="0"/>
        <w:tabs>
          <w:tab w:val="left" w:pos="0"/>
          <w:tab w:val="left" w:pos="1800"/>
        </w:tabs>
        <w:rPr>
          <w:rFonts w:ascii="Arial" w:hAnsi="Arial" w:cs="Arial"/>
          <w:i/>
          <w:iCs/>
          <w:sz w:val="16"/>
          <w:szCs w:val="16"/>
        </w:rPr>
      </w:pPr>
    </w:p>
    <w:p w14:paraId="12CF4C68" w14:textId="36C036AF" w:rsidR="008A746D" w:rsidRPr="00F90E21" w:rsidRDefault="007617D6" w:rsidP="003907EA">
      <w:pPr>
        <w:pStyle w:val="Heading1"/>
        <w:keepNext w:val="0"/>
        <w:widowControl w:val="0"/>
        <w:rPr>
          <w:rFonts w:ascii="Arial" w:hAnsi="Arial" w:cs="Arial"/>
          <w:sz w:val="22"/>
          <w:szCs w:val="22"/>
        </w:rPr>
      </w:pPr>
      <w:bookmarkStart w:id="22" w:name="_FUNDED_PROJECTS_(postgraduate"/>
      <w:bookmarkStart w:id="23" w:name="_Toc62309724"/>
      <w:bookmarkEnd w:id="22"/>
      <w:r w:rsidRPr="00F90E21">
        <w:rPr>
          <w:rFonts w:ascii="Arial" w:hAnsi="Arial" w:cs="Arial"/>
          <w:sz w:val="22"/>
          <w:szCs w:val="22"/>
        </w:rPr>
        <w:lastRenderedPageBreak/>
        <w:t>FUNDED PROJECTS</w:t>
      </w:r>
      <w:r w:rsidR="008A746D" w:rsidRPr="00F90E21">
        <w:rPr>
          <w:rFonts w:ascii="Arial" w:hAnsi="Arial" w:cs="Arial"/>
          <w:b w:val="0"/>
          <w:bCs/>
          <w:sz w:val="22"/>
          <w:szCs w:val="22"/>
          <w:u w:val="none"/>
        </w:rPr>
        <w:t xml:space="preserve"> (postgraduate only)</w:t>
      </w:r>
      <w:bookmarkEnd w:id="23"/>
    </w:p>
    <w:p w14:paraId="5B9C7675" w14:textId="77777777" w:rsidR="00B61EB7" w:rsidRPr="00F90E21" w:rsidRDefault="007617D6" w:rsidP="003907EA">
      <w:pPr>
        <w:widowControl w:val="0"/>
        <w:tabs>
          <w:tab w:val="left" w:pos="0"/>
        </w:tabs>
        <w:rPr>
          <w:rFonts w:ascii="Arial" w:hAnsi="Arial" w:cs="Arial"/>
          <w:i/>
          <w:iCs/>
          <w:sz w:val="22"/>
          <w:szCs w:val="22"/>
        </w:rPr>
      </w:pPr>
      <w:r w:rsidRPr="00F90E21">
        <w:rPr>
          <w:rFonts w:ascii="Arial" w:hAnsi="Arial" w:cs="Arial"/>
          <w:i/>
          <w:iCs/>
          <w:sz w:val="22"/>
          <w:szCs w:val="22"/>
        </w:rPr>
        <w:t xml:space="preserve">Funded </w:t>
      </w:r>
      <w:r w:rsidR="002D2399" w:rsidRPr="00F90E21">
        <w:rPr>
          <w:rFonts w:ascii="Arial" w:hAnsi="Arial" w:cs="Arial"/>
          <w:i/>
          <w:iCs/>
          <w:sz w:val="22"/>
          <w:szCs w:val="22"/>
        </w:rPr>
        <w:t>p</w:t>
      </w:r>
      <w:r w:rsidRPr="00F90E21">
        <w:rPr>
          <w:rFonts w:ascii="Arial" w:hAnsi="Arial" w:cs="Arial"/>
          <w:i/>
          <w:iCs/>
          <w:sz w:val="22"/>
          <w:szCs w:val="22"/>
        </w:rPr>
        <w:t>rojects</w:t>
      </w:r>
      <w:r w:rsidR="00B91FD8" w:rsidRPr="00F90E21">
        <w:rPr>
          <w:rFonts w:ascii="Arial" w:hAnsi="Arial" w:cs="Arial"/>
          <w:i/>
          <w:iCs/>
          <w:sz w:val="22"/>
          <w:szCs w:val="22"/>
        </w:rPr>
        <w:t xml:space="preserve"> </w:t>
      </w:r>
      <w:r w:rsidR="002D2399" w:rsidRPr="00F90E21">
        <w:rPr>
          <w:rFonts w:ascii="Arial" w:hAnsi="Arial" w:cs="Arial"/>
          <w:i/>
          <w:iCs/>
          <w:sz w:val="22"/>
          <w:szCs w:val="22"/>
        </w:rPr>
        <w:t>are</w:t>
      </w:r>
      <w:r w:rsidR="00B91FD8" w:rsidRPr="00F90E21">
        <w:rPr>
          <w:rFonts w:ascii="Arial" w:hAnsi="Arial" w:cs="Arial"/>
          <w:i/>
          <w:iCs/>
          <w:sz w:val="22"/>
          <w:szCs w:val="22"/>
        </w:rPr>
        <w:t xml:space="preserve"> divided into: </w:t>
      </w:r>
      <w:r w:rsidR="00B61EB7" w:rsidRPr="00F90E21">
        <w:rPr>
          <w:rFonts w:ascii="Arial" w:hAnsi="Arial" w:cs="Arial"/>
          <w:i/>
          <w:iCs/>
          <w:sz w:val="22"/>
          <w:szCs w:val="22"/>
        </w:rPr>
        <w:t>(1) Grant</w:t>
      </w:r>
      <w:r w:rsidR="00B91FD8" w:rsidRPr="00F90E21">
        <w:rPr>
          <w:rFonts w:ascii="Arial" w:hAnsi="Arial" w:cs="Arial"/>
          <w:i/>
          <w:iCs/>
          <w:sz w:val="22"/>
          <w:szCs w:val="22"/>
        </w:rPr>
        <w:t xml:space="preserve"> </w:t>
      </w:r>
      <w:r w:rsidR="00B61EB7" w:rsidRPr="00F90E21">
        <w:rPr>
          <w:rFonts w:ascii="Arial" w:hAnsi="Arial" w:cs="Arial"/>
          <w:i/>
          <w:iCs/>
          <w:sz w:val="22"/>
          <w:szCs w:val="22"/>
        </w:rPr>
        <w:t>F</w:t>
      </w:r>
      <w:r w:rsidR="00B91FD8" w:rsidRPr="00F90E21">
        <w:rPr>
          <w:rFonts w:ascii="Arial" w:hAnsi="Arial" w:cs="Arial"/>
          <w:i/>
          <w:iCs/>
          <w:sz w:val="22"/>
          <w:szCs w:val="22"/>
        </w:rPr>
        <w:t xml:space="preserve">unding </w:t>
      </w:r>
      <w:r w:rsidR="00B61EB7" w:rsidRPr="00F90E21">
        <w:rPr>
          <w:rFonts w:ascii="Arial" w:hAnsi="Arial" w:cs="Arial"/>
          <w:i/>
          <w:iCs/>
          <w:sz w:val="22"/>
          <w:szCs w:val="22"/>
        </w:rPr>
        <w:t>-</w:t>
      </w:r>
      <w:r w:rsidR="00B91FD8" w:rsidRPr="00F90E21">
        <w:rPr>
          <w:rFonts w:ascii="Arial" w:hAnsi="Arial" w:cs="Arial"/>
          <w:i/>
          <w:iCs/>
          <w:sz w:val="22"/>
          <w:szCs w:val="22"/>
        </w:rPr>
        <w:t xml:space="preserve"> awards to home institutions</w:t>
      </w:r>
      <w:r w:rsidR="00B61EB7" w:rsidRPr="00F90E21">
        <w:rPr>
          <w:rFonts w:ascii="Arial" w:hAnsi="Arial" w:cs="Arial"/>
          <w:i/>
          <w:iCs/>
          <w:sz w:val="22"/>
          <w:szCs w:val="22"/>
        </w:rPr>
        <w:t xml:space="preserve">; and </w:t>
      </w:r>
    </w:p>
    <w:p w14:paraId="2B605106" w14:textId="682A3318" w:rsidR="009C4CF7" w:rsidRPr="00F90E21" w:rsidRDefault="00B61EB7" w:rsidP="003907EA">
      <w:pPr>
        <w:widowControl w:val="0"/>
        <w:tabs>
          <w:tab w:val="left" w:pos="0"/>
        </w:tabs>
        <w:rPr>
          <w:rFonts w:ascii="Arial" w:hAnsi="Arial" w:cs="Arial"/>
          <w:i/>
          <w:iCs/>
          <w:sz w:val="22"/>
          <w:szCs w:val="22"/>
        </w:rPr>
      </w:pPr>
      <w:r w:rsidRPr="00F90E21">
        <w:rPr>
          <w:rFonts w:ascii="Arial" w:hAnsi="Arial" w:cs="Arial"/>
          <w:i/>
          <w:iCs/>
          <w:sz w:val="22"/>
          <w:szCs w:val="22"/>
        </w:rPr>
        <w:t xml:space="preserve">(2) </w:t>
      </w:r>
      <w:r w:rsidR="00B91FD8" w:rsidRPr="00F90E21">
        <w:rPr>
          <w:rFonts w:ascii="Arial" w:hAnsi="Arial" w:cs="Arial"/>
          <w:i/>
          <w:iCs/>
          <w:sz w:val="22"/>
          <w:szCs w:val="22"/>
        </w:rPr>
        <w:t xml:space="preserve">External </w:t>
      </w:r>
      <w:r w:rsidRPr="00F90E21">
        <w:rPr>
          <w:rFonts w:ascii="Arial" w:hAnsi="Arial" w:cs="Arial"/>
          <w:i/>
          <w:iCs/>
          <w:sz w:val="22"/>
          <w:szCs w:val="22"/>
        </w:rPr>
        <w:t>E</w:t>
      </w:r>
      <w:r w:rsidR="00B91FD8" w:rsidRPr="00F90E21">
        <w:rPr>
          <w:rFonts w:ascii="Arial" w:hAnsi="Arial" w:cs="Arial"/>
          <w:i/>
          <w:iCs/>
          <w:sz w:val="22"/>
          <w:szCs w:val="22"/>
        </w:rPr>
        <w:t xml:space="preserve">valuation </w:t>
      </w:r>
      <w:r w:rsidRPr="00F90E21">
        <w:rPr>
          <w:rFonts w:ascii="Arial" w:hAnsi="Arial" w:cs="Arial"/>
          <w:i/>
          <w:iCs/>
          <w:sz w:val="22"/>
          <w:szCs w:val="22"/>
        </w:rPr>
        <w:t>-</w:t>
      </w:r>
      <w:r w:rsidR="00B91FD8" w:rsidRPr="00F90E21">
        <w:rPr>
          <w:rFonts w:ascii="Arial" w:hAnsi="Arial" w:cs="Arial"/>
          <w:i/>
          <w:iCs/>
          <w:sz w:val="22"/>
          <w:szCs w:val="22"/>
        </w:rPr>
        <w:t xml:space="preserve"> </w:t>
      </w:r>
      <w:r w:rsidR="006242A0" w:rsidRPr="00F90E21">
        <w:rPr>
          <w:rFonts w:ascii="Arial" w:hAnsi="Arial" w:cs="Arial"/>
          <w:i/>
          <w:iCs/>
          <w:sz w:val="22"/>
          <w:szCs w:val="22"/>
        </w:rPr>
        <w:t>awards</w:t>
      </w:r>
      <w:r w:rsidR="00B91FD8" w:rsidRPr="00F90E21">
        <w:rPr>
          <w:rFonts w:ascii="Arial" w:hAnsi="Arial" w:cs="Arial"/>
          <w:i/>
          <w:iCs/>
          <w:sz w:val="22"/>
          <w:szCs w:val="22"/>
        </w:rPr>
        <w:t xml:space="preserve"> where evaluation of </w:t>
      </w:r>
      <w:r w:rsidR="002965FC" w:rsidRPr="00F90E21">
        <w:rPr>
          <w:rFonts w:ascii="Arial" w:hAnsi="Arial" w:cs="Arial"/>
          <w:i/>
          <w:iCs/>
          <w:sz w:val="22"/>
          <w:szCs w:val="22"/>
        </w:rPr>
        <w:t>projects</w:t>
      </w:r>
      <w:r w:rsidR="00394624" w:rsidRPr="00F90E21">
        <w:rPr>
          <w:rFonts w:ascii="Arial" w:hAnsi="Arial" w:cs="Arial"/>
          <w:i/>
          <w:iCs/>
          <w:sz w:val="22"/>
          <w:szCs w:val="22"/>
        </w:rPr>
        <w:t xml:space="preserve"> </w:t>
      </w:r>
      <w:r w:rsidR="002965FC" w:rsidRPr="00F90E21">
        <w:rPr>
          <w:rFonts w:ascii="Arial" w:hAnsi="Arial" w:cs="Arial"/>
          <w:i/>
          <w:iCs/>
          <w:sz w:val="22"/>
          <w:szCs w:val="22"/>
        </w:rPr>
        <w:t>/</w:t>
      </w:r>
      <w:r w:rsidR="00394624" w:rsidRPr="00F90E21">
        <w:rPr>
          <w:rFonts w:ascii="Arial" w:hAnsi="Arial" w:cs="Arial"/>
          <w:i/>
          <w:iCs/>
          <w:sz w:val="22"/>
          <w:szCs w:val="22"/>
        </w:rPr>
        <w:t xml:space="preserve"> </w:t>
      </w:r>
      <w:r w:rsidR="002965FC" w:rsidRPr="00F90E21">
        <w:rPr>
          <w:rFonts w:ascii="Arial" w:hAnsi="Arial" w:cs="Arial"/>
          <w:i/>
          <w:iCs/>
          <w:sz w:val="22"/>
          <w:szCs w:val="22"/>
        </w:rPr>
        <w:t>programs</w:t>
      </w:r>
      <w:r w:rsidR="00B91FD8" w:rsidRPr="00F90E21">
        <w:rPr>
          <w:rFonts w:ascii="Arial" w:hAnsi="Arial" w:cs="Arial"/>
          <w:i/>
          <w:iCs/>
          <w:sz w:val="22"/>
          <w:szCs w:val="22"/>
        </w:rPr>
        <w:t xml:space="preserve"> was the primary focus. </w:t>
      </w:r>
    </w:p>
    <w:p w14:paraId="67B9433A" w14:textId="77777777" w:rsidR="00F91A90" w:rsidRPr="00F90E21" w:rsidRDefault="00F91A90" w:rsidP="00F91A90">
      <w:pPr>
        <w:rPr>
          <w:rFonts w:ascii="Arial" w:hAnsi="Arial" w:cs="Arial"/>
          <w:sz w:val="15"/>
          <w:szCs w:val="15"/>
        </w:rPr>
      </w:pPr>
    </w:p>
    <w:p w14:paraId="7CB3341C" w14:textId="2C4F9986" w:rsidR="00662468" w:rsidRPr="00F90E21" w:rsidRDefault="00662468" w:rsidP="00662468">
      <w:pPr>
        <w:pStyle w:val="Heading2"/>
        <w:keepNext w:val="0"/>
        <w:widowControl w:val="0"/>
        <w:rPr>
          <w:rFonts w:ascii="Arial" w:hAnsi="Arial" w:cs="Arial"/>
          <w:i w:val="0"/>
          <w:iCs/>
          <w:sz w:val="22"/>
          <w:szCs w:val="22"/>
        </w:rPr>
      </w:pPr>
      <w:r w:rsidRPr="00F90E21">
        <w:rPr>
          <w:rFonts w:ascii="Arial" w:hAnsi="Arial" w:cs="Arial"/>
          <w:i w:val="0"/>
          <w:iCs/>
          <w:sz w:val="22"/>
          <w:szCs w:val="22"/>
        </w:rPr>
        <w:t>Grant Funding</w:t>
      </w:r>
      <w:r w:rsidR="00446068" w:rsidRPr="00F90E21">
        <w:rPr>
          <w:rFonts w:ascii="Arial" w:hAnsi="Arial" w:cs="Arial"/>
          <w:i w:val="0"/>
          <w:iCs/>
          <w:sz w:val="22"/>
          <w:szCs w:val="22"/>
        </w:rPr>
        <w:t xml:space="preserve"> (4</w:t>
      </w:r>
      <w:r w:rsidR="00704331">
        <w:rPr>
          <w:rFonts w:ascii="Arial" w:hAnsi="Arial" w:cs="Arial"/>
          <w:i w:val="0"/>
          <w:iCs/>
          <w:sz w:val="22"/>
          <w:szCs w:val="22"/>
        </w:rPr>
        <w:t>5</w:t>
      </w:r>
      <w:r w:rsidR="00446068" w:rsidRPr="00F90E21">
        <w:rPr>
          <w:rFonts w:ascii="Arial" w:hAnsi="Arial" w:cs="Arial"/>
          <w:i w:val="0"/>
          <w:iCs/>
          <w:sz w:val="22"/>
          <w:szCs w:val="22"/>
        </w:rPr>
        <w:t>)</w:t>
      </w:r>
    </w:p>
    <w:p w14:paraId="35B2DD04" w14:textId="57B380EA" w:rsidR="008A746D" w:rsidRPr="00F90E21" w:rsidRDefault="004C1F0B" w:rsidP="003907EA">
      <w:pPr>
        <w:widowControl w:val="0"/>
        <w:tabs>
          <w:tab w:val="left" w:pos="0"/>
        </w:tabs>
        <w:rPr>
          <w:rFonts w:ascii="Arial" w:hAnsi="Arial" w:cs="Arial"/>
          <w:i/>
          <w:iCs/>
          <w:sz w:val="22"/>
          <w:szCs w:val="22"/>
        </w:rPr>
      </w:pPr>
      <w:r>
        <w:rPr>
          <w:rFonts w:ascii="Arial" w:hAnsi="Arial" w:cs="Arial"/>
          <w:i/>
          <w:iCs/>
          <w:sz w:val="22"/>
          <w:szCs w:val="22"/>
        </w:rPr>
        <w:t>US</w:t>
      </w:r>
      <w:r w:rsidR="008A746D" w:rsidRPr="00F90E21">
        <w:rPr>
          <w:rFonts w:ascii="Arial" w:hAnsi="Arial" w:cs="Arial"/>
          <w:i/>
          <w:iCs/>
          <w:sz w:val="22"/>
          <w:szCs w:val="22"/>
        </w:rPr>
        <w:t>$</w:t>
      </w:r>
      <w:r w:rsidR="008F3977" w:rsidRPr="00F90E21">
        <w:rPr>
          <w:rFonts w:ascii="Arial" w:hAnsi="Arial" w:cs="Arial"/>
          <w:i/>
          <w:iCs/>
          <w:sz w:val="22"/>
          <w:szCs w:val="22"/>
        </w:rPr>
        <w:t>18.</w:t>
      </w:r>
      <w:r w:rsidR="00B764E7">
        <w:rPr>
          <w:rFonts w:ascii="Arial" w:hAnsi="Arial" w:cs="Arial"/>
          <w:i/>
          <w:iCs/>
          <w:sz w:val="22"/>
          <w:szCs w:val="22"/>
        </w:rPr>
        <w:t>8</w:t>
      </w:r>
      <w:r w:rsidR="008A746D" w:rsidRPr="00F90E21">
        <w:rPr>
          <w:rFonts w:ascii="Arial" w:hAnsi="Arial" w:cs="Arial"/>
          <w:i/>
          <w:iCs/>
          <w:sz w:val="22"/>
          <w:szCs w:val="22"/>
        </w:rPr>
        <w:t xml:space="preserve"> million on </w:t>
      </w:r>
      <w:r w:rsidR="0071532A" w:rsidRPr="00F90E21">
        <w:rPr>
          <w:rFonts w:ascii="Arial" w:hAnsi="Arial" w:cs="Arial"/>
          <w:i/>
          <w:iCs/>
          <w:sz w:val="22"/>
          <w:szCs w:val="22"/>
        </w:rPr>
        <w:t>4</w:t>
      </w:r>
      <w:r w:rsidR="00704331">
        <w:rPr>
          <w:rFonts w:ascii="Arial" w:hAnsi="Arial" w:cs="Arial"/>
          <w:i/>
          <w:iCs/>
          <w:sz w:val="22"/>
          <w:szCs w:val="22"/>
        </w:rPr>
        <w:t>5</w:t>
      </w:r>
      <w:r w:rsidR="008A746D" w:rsidRPr="00F90E21">
        <w:rPr>
          <w:rFonts w:ascii="Arial" w:hAnsi="Arial" w:cs="Arial"/>
          <w:i/>
          <w:iCs/>
          <w:sz w:val="22"/>
          <w:szCs w:val="22"/>
        </w:rPr>
        <w:t xml:space="preserve"> grants; $</w:t>
      </w:r>
      <w:r w:rsidR="00F37626" w:rsidRPr="00F90E21">
        <w:rPr>
          <w:rFonts w:ascii="Arial" w:hAnsi="Arial" w:cs="Arial"/>
          <w:i/>
          <w:iCs/>
          <w:sz w:val="22"/>
          <w:szCs w:val="22"/>
        </w:rPr>
        <w:t>12.</w:t>
      </w:r>
      <w:r w:rsidR="00AD2F97">
        <w:rPr>
          <w:rFonts w:ascii="Arial" w:hAnsi="Arial" w:cs="Arial"/>
          <w:i/>
          <w:iCs/>
          <w:sz w:val="22"/>
          <w:szCs w:val="22"/>
        </w:rPr>
        <w:t>6</w:t>
      </w:r>
      <w:r w:rsidR="008A746D" w:rsidRPr="00F90E21">
        <w:rPr>
          <w:rFonts w:ascii="Arial" w:hAnsi="Arial" w:cs="Arial"/>
          <w:i/>
          <w:iCs/>
          <w:sz w:val="22"/>
          <w:szCs w:val="22"/>
        </w:rPr>
        <w:t xml:space="preserve"> million </w:t>
      </w:r>
      <w:r w:rsidR="00FF5D55" w:rsidRPr="00F90E21">
        <w:rPr>
          <w:rFonts w:ascii="Arial" w:hAnsi="Arial" w:cs="Arial"/>
          <w:i/>
          <w:iCs/>
          <w:sz w:val="22"/>
          <w:szCs w:val="22"/>
        </w:rPr>
        <w:t>to</w:t>
      </w:r>
      <w:r w:rsidR="008A746D" w:rsidRPr="00F90E21">
        <w:rPr>
          <w:rFonts w:ascii="Arial" w:hAnsi="Arial" w:cs="Arial"/>
          <w:i/>
          <w:iCs/>
          <w:sz w:val="22"/>
          <w:szCs w:val="22"/>
        </w:rPr>
        <w:t xml:space="preserve"> home institutions</w:t>
      </w:r>
      <w:r w:rsidR="00E228FA" w:rsidRPr="00F90E21">
        <w:rPr>
          <w:rFonts w:ascii="Arial" w:hAnsi="Arial" w:cs="Arial"/>
          <w:i/>
          <w:iCs/>
          <w:sz w:val="22"/>
          <w:szCs w:val="22"/>
        </w:rPr>
        <w:t>; $</w:t>
      </w:r>
      <w:r w:rsidR="00B764E7">
        <w:rPr>
          <w:rFonts w:ascii="Arial" w:hAnsi="Arial" w:cs="Arial"/>
          <w:i/>
          <w:iCs/>
          <w:sz w:val="22"/>
          <w:szCs w:val="22"/>
        </w:rPr>
        <w:t>8</w:t>
      </w:r>
      <w:r w:rsidR="005C2DAB">
        <w:rPr>
          <w:rFonts w:ascii="Arial" w:hAnsi="Arial" w:cs="Arial"/>
          <w:i/>
          <w:iCs/>
          <w:sz w:val="22"/>
          <w:szCs w:val="22"/>
        </w:rPr>
        <w:t>.</w:t>
      </w:r>
      <w:r w:rsidR="00225640">
        <w:rPr>
          <w:rFonts w:ascii="Arial" w:hAnsi="Arial" w:cs="Arial"/>
          <w:i/>
          <w:iCs/>
          <w:sz w:val="22"/>
          <w:szCs w:val="22"/>
        </w:rPr>
        <w:t>3</w:t>
      </w:r>
      <w:r w:rsidR="00E228FA" w:rsidRPr="00F90E21">
        <w:rPr>
          <w:rFonts w:ascii="Arial" w:hAnsi="Arial" w:cs="Arial"/>
          <w:i/>
          <w:iCs/>
          <w:sz w:val="22"/>
          <w:szCs w:val="22"/>
        </w:rPr>
        <w:t xml:space="preserve"> million currently active</w:t>
      </w:r>
    </w:p>
    <w:tbl>
      <w:tblPr>
        <w:tblW w:w="10062"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116"/>
        <w:gridCol w:w="1079"/>
        <w:gridCol w:w="991"/>
        <w:gridCol w:w="1079"/>
        <w:gridCol w:w="9"/>
        <w:gridCol w:w="712"/>
        <w:gridCol w:w="900"/>
        <w:gridCol w:w="2176"/>
      </w:tblGrid>
      <w:tr w:rsidR="004F083D" w:rsidRPr="00E86667" w14:paraId="0688C7BA" w14:textId="77777777" w:rsidTr="00A467A6">
        <w:tc>
          <w:tcPr>
            <w:tcW w:w="10062" w:type="dxa"/>
            <w:gridSpan w:val="8"/>
            <w:shd w:val="clear" w:color="auto" w:fill="E6E6E6"/>
            <w:tcMar>
              <w:left w:w="29" w:type="dxa"/>
              <w:right w:w="29" w:type="dxa"/>
            </w:tcMar>
          </w:tcPr>
          <w:p w14:paraId="29D5B4E0" w14:textId="5CD60A05" w:rsidR="004F083D" w:rsidRPr="00E86667" w:rsidRDefault="004F083D" w:rsidP="003907EA">
            <w:pPr>
              <w:widowControl w:val="0"/>
              <w:tabs>
                <w:tab w:val="left" w:pos="260"/>
              </w:tabs>
              <w:rPr>
                <w:rFonts w:ascii="Arial" w:hAnsi="Arial" w:cs="Arial"/>
                <w:b/>
                <w:iCs/>
                <w:sz w:val="20"/>
                <w:szCs w:val="20"/>
              </w:rPr>
            </w:pPr>
            <w:r w:rsidRPr="00E86667">
              <w:rPr>
                <w:rFonts w:ascii="Arial" w:hAnsi="Arial" w:cs="Arial"/>
                <w:b/>
                <w:iCs/>
                <w:sz w:val="20"/>
                <w:szCs w:val="20"/>
              </w:rPr>
              <w:t>Active Grants to Michigan State University (</w:t>
            </w:r>
            <w:r w:rsidR="002975F1">
              <w:rPr>
                <w:rFonts w:ascii="Arial" w:hAnsi="Arial" w:cs="Arial"/>
                <w:b/>
                <w:iCs/>
                <w:sz w:val="20"/>
                <w:szCs w:val="20"/>
              </w:rPr>
              <w:t>1</w:t>
            </w:r>
            <w:r w:rsidR="00D94B7D">
              <w:rPr>
                <w:rFonts w:ascii="Arial" w:hAnsi="Arial" w:cs="Arial"/>
                <w:b/>
                <w:iCs/>
                <w:sz w:val="20"/>
                <w:szCs w:val="20"/>
              </w:rPr>
              <w:t>1</w:t>
            </w:r>
            <w:r w:rsidR="00AC3580">
              <w:rPr>
                <w:rFonts w:ascii="Arial" w:hAnsi="Arial" w:cs="Arial"/>
                <w:b/>
                <w:iCs/>
                <w:sz w:val="20"/>
                <w:szCs w:val="20"/>
              </w:rPr>
              <w:t>)</w:t>
            </w:r>
            <w:r w:rsidR="004C1F0B">
              <w:rPr>
                <w:rFonts w:ascii="Arial" w:hAnsi="Arial" w:cs="Arial"/>
                <w:b/>
                <w:iCs/>
                <w:sz w:val="20"/>
                <w:szCs w:val="20"/>
              </w:rPr>
              <w:t xml:space="preserve"> </w:t>
            </w:r>
            <w:r w:rsidR="004C1F0B" w:rsidRPr="004C1F0B">
              <w:rPr>
                <w:rFonts w:ascii="Arial" w:hAnsi="Arial" w:cs="Arial"/>
                <w:bCs/>
                <w:iCs/>
                <w:sz w:val="20"/>
                <w:szCs w:val="20"/>
              </w:rPr>
              <w:t>– currency in US$</w:t>
            </w:r>
          </w:p>
        </w:tc>
      </w:tr>
      <w:tr w:rsidR="00F90C5B" w:rsidRPr="00E86667" w14:paraId="2B0D0A70" w14:textId="77777777" w:rsidTr="00AC3580">
        <w:trPr>
          <w:trHeight w:val="269"/>
        </w:trPr>
        <w:tc>
          <w:tcPr>
            <w:tcW w:w="3116" w:type="dxa"/>
            <w:tcMar>
              <w:left w:w="29" w:type="dxa"/>
              <w:right w:w="29" w:type="dxa"/>
            </w:tcMar>
          </w:tcPr>
          <w:p w14:paraId="4862CF96" w14:textId="77777777" w:rsidR="004F083D" w:rsidRPr="00E86667" w:rsidRDefault="004F083D" w:rsidP="003907EA">
            <w:pPr>
              <w:widowControl w:val="0"/>
              <w:tabs>
                <w:tab w:val="left" w:pos="260"/>
              </w:tabs>
              <w:rPr>
                <w:rFonts w:ascii="Arial" w:hAnsi="Arial" w:cs="Arial"/>
                <w:b/>
                <w:sz w:val="20"/>
                <w:szCs w:val="20"/>
              </w:rPr>
            </w:pPr>
            <w:r w:rsidRPr="00E86667">
              <w:rPr>
                <w:rFonts w:ascii="Arial" w:hAnsi="Arial" w:cs="Arial"/>
                <w:b/>
                <w:sz w:val="20"/>
                <w:szCs w:val="20"/>
              </w:rPr>
              <w:t>Title</w:t>
            </w:r>
          </w:p>
        </w:tc>
        <w:tc>
          <w:tcPr>
            <w:tcW w:w="1079" w:type="dxa"/>
            <w:tcMar>
              <w:left w:w="29" w:type="dxa"/>
              <w:right w:w="29" w:type="dxa"/>
            </w:tcMar>
          </w:tcPr>
          <w:p w14:paraId="11C27CFF" w14:textId="77777777" w:rsidR="004F083D" w:rsidRPr="00E86667" w:rsidRDefault="004F083D" w:rsidP="003907EA">
            <w:pPr>
              <w:widowControl w:val="0"/>
              <w:tabs>
                <w:tab w:val="left" w:pos="260"/>
              </w:tabs>
              <w:rPr>
                <w:rFonts w:ascii="Arial" w:hAnsi="Arial" w:cs="Arial"/>
                <w:b/>
                <w:sz w:val="20"/>
                <w:szCs w:val="20"/>
              </w:rPr>
            </w:pPr>
            <w:r w:rsidRPr="00E86667">
              <w:rPr>
                <w:rFonts w:ascii="Arial" w:hAnsi="Arial" w:cs="Arial"/>
                <w:b/>
                <w:sz w:val="20"/>
                <w:szCs w:val="20"/>
              </w:rPr>
              <w:t>Agency</w:t>
            </w:r>
          </w:p>
        </w:tc>
        <w:tc>
          <w:tcPr>
            <w:tcW w:w="991" w:type="dxa"/>
            <w:tcMar>
              <w:left w:w="29" w:type="dxa"/>
              <w:right w:w="29" w:type="dxa"/>
            </w:tcMar>
          </w:tcPr>
          <w:p w14:paraId="6D41EB65" w14:textId="77777777" w:rsidR="004F083D" w:rsidRPr="00E86667" w:rsidRDefault="004F083D" w:rsidP="003907EA">
            <w:pPr>
              <w:widowControl w:val="0"/>
              <w:tabs>
                <w:tab w:val="left" w:pos="260"/>
              </w:tabs>
              <w:rPr>
                <w:rFonts w:ascii="Arial" w:hAnsi="Arial" w:cs="Arial"/>
                <w:b/>
                <w:sz w:val="20"/>
                <w:szCs w:val="20"/>
              </w:rPr>
            </w:pPr>
            <w:r w:rsidRPr="00E86667">
              <w:rPr>
                <w:rFonts w:ascii="Arial" w:hAnsi="Arial" w:cs="Arial"/>
                <w:b/>
                <w:sz w:val="20"/>
                <w:szCs w:val="20"/>
              </w:rPr>
              <w:t>Total</w:t>
            </w:r>
          </w:p>
        </w:tc>
        <w:tc>
          <w:tcPr>
            <w:tcW w:w="1079" w:type="dxa"/>
            <w:tcMar>
              <w:left w:w="29" w:type="dxa"/>
              <w:right w:w="29" w:type="dxa"/>
            </w:tcMar>
          </w:tcPr>
          <w:p w14:paraId="14F07AB4" w14:textId="66FA9FA3" w:rsidR="004F083D" w:rsidRPr="00E86667" w:rsidRDefault="00347BC6" w:rsidP="003907EA">
            <w:pPr>
              <w:widowControl w:val="0"/>
              <w:tabs>
                <w:tab w:val="left" w:pos="260"/>
              </w:tabs>
              <w:rPr>
                <w:rFonts w:ascii="Arial" w:hAnsi="Arial" w:cs="Arial"/>
                <w:b/>
                <w:sz w:val="20"/>
                <w:szCs w:val="20"/>
              </w:rPr>
            </w:pPr>
            <w:r w:rsidRPr="00E86667">
              <w:rPr>
                <w:rFonts w:ascii="Arial" w:hAnsi="Arial" w:cs="Arial"/>
                <w:b/>
                <w:sz w:val="20"/>
                <w:szCs w:val="20"/>
              </w:rPr>
              <w:t>Inst</w:t>
            </w:r>
            <w:r w:rsidR="00B61EB7" w:rsidRPr="00E86667">
              <w:rPr>
                <w:rFonts w:ascii="Arial" w:hAnsi="Arial" w:cs="Arial"/>
                <w:b/>
                <w:sz w:val="20"/>
                <w:szCs w:val="20"/>
              </w:rPr>
              <w:t>itution</w:t>
            </w:r>
          </w:p>
        </w:tc>
        <w:tc>
          <w:tcPr>
            <w:tcW w:w="721" w:type="dxa"/>
            <w:gridSpan w:val="2"/>
            <w:tcMar>
              <w:left w:w="29" w:type="dxa"/>
              <w:right w:w="29" w:type="dxa"/>
            </w:tcMar>
          </w:tcPr>
          <w:p w14:paraId="68A00C5A" w14:textId="596A94B3" w:rsidR="004F083D" w:rsidRPr="00E86667" w:rsidRDefault="00AC3580" w:rsidP="008735CA">
            <w:pPr>
              <w:widowControl w:val="0"/>
              <w:tabs>
                <w:tab w:val="left" w:pos="260"/>
              </w:tabs>
              <w:ind w:right="-109"/>
              <w:rPr>
                <w:rFonts w:ascii="Arial" w:hAnsi="Arial" w:cs="Arial"/>
                <w:b/>
                <w:sz w:val="20"/>
                <w:szCs w:val="20"/>
              </w:rPr>
            </w:pPr>
            <w:r>
              <w:rPr>
                <w:rFonts w:ascii="Arial" w:hAnsi="Arial" w:cs="Arial"/>
                <w:b/>
                <w:sz w:val="20"/>
                <w:szCs w:val="20"/>
              </w:rPr>
              <w:t>%</w:t>
            </w:r>
            <w:r w:rsidR="00637ADF" w:rsidRPr="00E86667">
              <w:rPr>
                <w:rFonts w:ascii="Arial" w:hAnsi="Arial" w:cs="Arial"/>
                <w:b/>
                <w:sz w:val="20"/>
                <w:szCs w:val="20"/>
              </w:rPr>
              <w:t xml:space="preserve"> IDC</w:t>
            </w:r>
          </w:p>
        </w:tc>
        <w:tc>
          <w:tcPr>
            <w:tcW w:w="900" w:type="dxa"/>
            <w:tcMar>
              <w:left w:w="29" w:type="dxa"/>
              <w:right w:w="29" w:type="dxa"/>
            </w:tcMar>
          </w:tcPr>
          <w:p w14:paraId="5F06C50A" w14:textId="77777777" w:rsidR="004F083D" w:rsidRPr="00E86667" w:rsidRDefault="004F083D" w:rsidP="003907EA">
            <w:pPr>
              <w:widowControl w:val="0"/>
              <w:tabs>
                <w:tab w:val="left" w:pos="260"/>
              </w:tabs>
              <w:rPr>
                <w:rFonts w:ascii="Arial" w:hAnsi="Arial" w:cs="Arial"/>
                <w:b/>
                <w:sz w:val="20"/>
                <w:szCs w:val="20"/>
              </w:rPr>
            </w:pPr>
            <w:r w:rsidRPr="00E86667">
              <w:rPr>
                <w:rFonts w:ascii="Arial" w:hAnsi="Arial" w:cs="Arial"/>
                <w:b/>
                <w:sz w:val="20"/>
                <w:szCs w:val="20"/>
              </w:rPr>
              <w:t>Dates</w:t>
            </w:r>
          </w:p>
        </w:tc>
        <w:tc>
          <w:tcPr>
            <w:tcW w:w="2176" w:type="dxa"/>
            <w:tcMar>
              <w:left w:w="29" w:type="dxa"/>
              <w:right w:w="29" w:type="dxa"/>
            </w:tcMar>
          </w:tcPr>
          <w:p w14:paraId="21C20380" w14:textId="77777777" w:rsidR="004F083D" w:rsidRPr="00E86667" w:rsidRDefault="004F083D" w:rsidP="003907EA">
            <w:pPr>
              <w:widowControl w:val="0"/>
              <w:tabs>
                <w:tab w:val="left" w:pos="260"/>
              </w:tabs>
              <w:rPr>
                <w:rFonts w:ascii="Arial" w:hAnsi="Arial" w:cs="Arial"/>
                <w:b/>
                <w:sz w:val="20"/>
                <w:szCs w:val="20"/>
              </w:rPr>
            </w:pPr>
            <w:r w:rsidRPr="00E86667">
              <w:rPr>
                <w:rFonts w:ascii="Arial" w:hAnsi="Arial" w:cs="Arial"/>
                <w:b/>
                <w:sz w:val="20"/>
                <w:szCs w:val="20"/>
              </w:rPr>
              <w:t>Role / Details</w:t>
            </w:r>
          </w:p>
        </w:tc>
      </w:tr>
      <w:tr w:rsidR="00704331" w:rsidRPr="00C9776A" w14:paraId="7FD4B915" w14:textId="77777777" w:rsidTr="00AC3580">
        <w:tc>
          <w:tcPr>
            <w:tcW w:w="3116" w:type="dxa"/>
            <w:tcBorders>
              <w:top w:val="single" w:sz="4" w:space="0" w:color="auto"/>
              <w:left w:val="single" w:sz="4" w:space="0" w:color="auto"/>
              <w:bottom w:val="single" w:sz="4" w:space="0" w:color="auto"/>
              <w:right w:val="single" w:sz="4" w:space="0" w:color="auto"/>
            </w:tcBorders>
            <w:tcMar>
              <w:left w:w="29" w:type="dxa"/>
              <w:right w:w="29" w:type="dxa"/>
            </w:tcMar>
          </w:tcPr>
          <w:p w14:paraId="3125D60E" w14:textId="442EB59D" w:rsidR="00704331" w:rsidRPr="00C9776A" w:rsidRDefault="00704331" w:rsidP="00B74304">
            <w:pPr>
              <w:widowControl w:val="0"/>
              <w:tabs>
                <w:tab w:val="left" w:pos="0"/>
              </w:tabs>
              <w:rPr>
                <w:rFonts w:ascii="Arial" w:hAnsi="Arial" w:cs="Arial"/>
                <w:bCs/>
                <w:sz w:val="20"/>
                <w:szCs w:val="20"/>
              </w:rPr>
            </w:pPr>
            <w:r w:rsidRPr="00C9776A">
              <w:rPr>
                <w:rFonts w:ascii="Arial" w:hAnsi="Arial" w:cs="Arial"/>
                <w:bCs/>
                <w:sz w:val="20"/>
                <w:szCs w:val="20"/>
              </w:rPr>
              <w:t>45.</w:t>
            </w:r>
            <w:r w:rsidR="004F51DD" w:rsidRPr="00C9776A">
              <w:rPr>
                <w:rFonts w:ascii="Arial" w:hAnsi="Arial" w:cs="Arial"/>
                <w:bCs/>
                <w:sz w:val="20"/>
                <w:szCs w:val="20"/>
              </w:rPr>
              <w:t xml:space="preserve"> </w:t>
            </w:r>
            <w:r w:rsidRPr="00C9776A">
              <w:rPr>
                <w:rFonts w:ascii="Arial" w:hAnsi="Arial" w:cs="Arial"/>
                <w:bCs/>
                <w:sz w:val="20"/>
                <w:szCs w:val="20"/>
              </w:rPr>
              <w:t>Dance for Land: Building Relations through Earth and Indigenous Knowledges</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13919E59" w14:textId="77777777" w:rsidR="00704331" w:rsidRPr="00C9776A" w:rsidRDefault="00704331" w:rsidP="00B74304">
            <w:pPr>
              <w:widowControl w:val="0"/>
              <w:tabs>
                <w:tab w:val="left" w:pos="260"/>
              </w:tabs>
              <w:rPr>
                <w:rFonts w:ascii="Arial" w:hAnsi="Arial" w:cs="Arial"/>
                <w:bCs/>
                <w:sz w:val="20"/>
                <w:szCs w:val="20"/>
              </w:rPr>
            </w:pPr>
            <w:r w:rsidRPr="00C9776A">
              <w:rPr>
                <w:rFonts w:ascii="Arial" w:hAnsi="Arial" w:cs="Arial"/>
                <w:bCs/>
                <w:sz w:val="20"/>
                <w:szCs w:val="20"/>
              </w:rPr>
              <w:t>NSF AISL</w:t>
            </w:r>
          </w:p>
        </w:tc>
        <w:tc>
          <w:tcPr>
            <w:tcW w:w="991" w:type="dxa"/>
            <w:tcBorders>
              <w:top w:val="single" w:sz="4" w:space="0" w:color="auto"/>
              <w:left w:val="single" w:sz="4" w:space="0" w:color="auto"/>
              <w:bottom w:val="single" w:sz="4" w:space="0" w:color="auto"/>
              <w:right w:val="single" w:sz="4" w:space="0" w:color="auto"/>
            </w:tcBorders>
            <w:tcMar>
              <w:left w:w="29" w:type="dxa"/>
              <w:right w:w="29" w:type="dxa"/>
            </w:tcMar>
          </w:tcPr>
          <w:p w14:paraId="547465D7" w14:textId="77777777" w:rsidR="00704331" w:rsidRPr="00C9776A" w:rsidRDefault="00704331" w:rsidP="00B74304">
            <w:pPr>
              <w:widowControl w:val="0"/>
              <w:tabs>
                <w:tab w:val="left" w:pos="260"/>
              </w:tabs>
              <w:rPr>
                <w:rFonts w:ascii="Arial" w:hAnsi="Arial" w:cs="Arial"/>
                <w:bCs/>
                <w:sz w:val="20"/>
                <w:szCs w:val="20"/>
              </w:rPr>
            </w:pPr>
            <w:r w:rsidRPr="00C9776A">
              <w:rPr>
                <w:rFonts w:ascii="Arial" w:hAnsi="Arial" w:cs="Arial"/>
                <w:bCs/>
                <w:sz w:val="20"/>
                <w:szCs w:val="20"/>
              </w:rPr>
              <w:t>$123,847</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1073DB13" w14:textId="77777777" w:rsidR="00704331" w:rsidRPr="00C9776A" w:rsidRDefault="00704331" w:rsidP="00B74304">
            <w:pPr>
              <w:widowControl w:val="0"/>
              <w:tabs>
                <w:tab w:val="left" w:pos="260"/>
              </w:tabs>
              <w:rPr>
                <w:rFonts w:ascii="Arial" w:hAnsi="Arial" w:cs="Arial"/>
                <w:bCs/>
                <w:sz w:val="20"/>
                <w:szCs w:val="20"/>
              </w:rPr>
            </w:pPr>
            <w:r w:rsidRPr="00C9776A">
              <w:rPr>
                <w:rFonts w:ascii="Arial" w:hAnsi="Arial" w:cs="Arial"/>
                <w:bCs/>
                <w:sz w:val="20"/>
                <w:szCs w:val="20"/>
              </w:rPr>
              <w:t>$123,847</w:t>
            </w:r>
          </w:p>
        </w:tc>
        <w:tc>
          <w:tcPr>
            <w:tcW w:w="721" w:type="dxa"/>
            <w:gridSpan w:val="2"/>
            <w:tcBorders>
              <w:top w:val="single" w:sz="4" w:space="0" w:color="auto"/>
              <w:left w:val="single" w:sz="4" w:space="0" w:color="auto"/>
              <w:bottom w:val="single" w:sz="4" w:space="0" w:color="auto"/>
              <w:right w:val="single" w:sz="4" w:space="0" w:color="auto"/>
            </w:tcBorders>
            <w:tcMar>
              <w:left w:w="29" w:type="dxa"/>
              <w:right w:w="29" w:type="dxa"/>
            </w:tcMar>
          </w:tcPr>
          <w:p w14:paraId="47A825F1" w14:textId="77777777" w:rsidR="00704331" w:rsidRPr="00C9776A" w:rsidRDefault="00704331" w:rsidP="00B74304">
            <w:pPr>
              <w:widowControl w:val="0"/>
              <w:tabs>
                <w:tab w:val="left" w:pos="260"/>
              </w:tabs>
              <w:ind w:left="-106" w:right="-109"/>
              <w:jc w:val="center"/>
              <w:rPr>
                <w:rFonts w:ascii="Arial" w:hAnsi="Arial" w:cs="Arial"/>
                <w:bCs/>
                <w:sz w:val="20"/>
                <w:szCs w:val="20"/>
              </w:rPr>
            </w:pPr>
            <w:r w:rsidRPr="00C9776A">
              <w:rPr>
                <w:rFonts w:ascii="Arial" w:hAnsi="Arial" w:cs="Arial"/>
                <w:bCs/>
                <w:sz w:val="20"/>
                <w:szCs w:val="20"/>
              </w:rPr>
              <w:t>40%</w:t>
            </w:r>
          </w:p>
        </w:tc>
        <w:tc>
          <w:tcPr>
            <w:tcW w:w="900" w:type="dxa"/>
            <w:tcBorders>
              <w:top w:val="single" w:sz="4" w:space="0" w:color="auto"/>
              <w:left w:val="single" w:sz="4" w:space="0" w:color="auto"/>
              <w:bottom w:val="single" w:sz="4" w:space="0" w:color="auto"/>
              <w:right w:val="single" w:sz="4" w:space="0" w:color="auto"/>
            </w:tcBorders>
            <w:tcMar>
              <w:left w:w="29" w:type="dxa"/>
              <w:right w:w="29" w:type="dxa"/>
            </w:tcMar>
          </w:tcPr>
          <w:p w14:paraId="18C477AE" w14:textId="0A64EB53" w:rsidR="00704331" w:rsidRPr="00C9776A" w:rsidRDefault="007A2733" w:rsidP="00B74304">
            <w:pPr>
              <w:widowControl w:val="0"/>
              <w:tabs>
                <w:tab w:val="left" w:pos="260"/>
              </w:tabs>
              <w:rPr>
                <w:rFonts w:ascii="Arial" w:hAnsi="Arial" w:cs="Arial"/>
                <w:bCs/>
                <w:sz w:val="20"/>
                <w:szCs w:val="20"/>
              </w:rPr>
            </w:pPr>
            <w:r w:rsidRPr="00C9776A">
              <w:rPr>
                <w:rFonts w:ascii="Arial" w:hAnsi="Arial" w:cs="Arial"/>
                <w:bCs/>
                <w:sz w:val="20"/>
                <w:szCs w:val="20"/>
              </w:rPr>
              <w:t>9</w:t>
            </w:r>
            <w:r w:rsidR="00704331" w:rsidRPr="00C9776A">
              <w:rPr>
                <w:rFonts w:ascii="Arial" w:hAnsi="Arial" w:cs="Arial"/>
                <w:bCs/>
                <w:sz w:val="20"/>
                <w:szCs w:val="20"/>
              </w:rPr>
              <w:t>/1/24-</w:t>
            </w:r>
            <w:r w:rsidRPr="00C9776A">
              <w:rPr>
                <w:rFonts w:ascii="Arial" w:hAnsi="Arial" w:cs="Arial"/>
                <w:bCs/>
                <w:sz w:val="20"/>
                <w:szCs w:val="20"/>
              </w:rPr>
              <w:t>1</w:t>
            </w:r>
            <w:r w:rsidR="00704331" w:rsidRPr="00C9776A">
              <w:rPr>
                <w:rFonts w:ascii="Arial" w:hAnsi="Arial" w:cs="Arial"/>
                <w:bCs/>
                <w:sz w:val="20"/>
                <w:szCs w:val="20"/>
              </w:rPr>
              <w:t>/31/26</w:t>
            </w:r>
          </w:p>
        </w:tc>
        <w:tc>
          <w:tcPr>
            <w:tcW w:w="2176" w:type="dxa"/>
            <w:tcBorders>
              <w:top w:val="single" w:sz="4" w:space="0" w:color="auto"/>
              <w:left w:val="single" w:sz="4" w:space="0" w:color="auto"/>
              <w:bottom w:val="single" w:sz="4" w:space="0" w:color="auto"/>
              <w:right w:val="single" w:sz="4" w:space="0" w:color="auto"/>
            </w:tcBorders>
            <w:tcMar>
              <w:left w:w="29" w:type="dxa"/>
              <w:right w:w="29" w:type="dxa"/>
            </w:tcMar>
          </w:tcPr>
          <w:p w14:paraId="442FFB9E" w14:textId="77777777" w:rsidR="00704331" w:rsidRPr="00C9776A" w:rsidRDefault="00704331" w:rsidP="00B74304">
            <w:pPr>
              <w:widowControl w:val="0"/>
              <w:tabs>
                <w:tab w:val="left" w:pos="260"/>
              </w:tabs>
              <w:rPr>
                <w:rFonts w:ascii="Arial" w:hAnsi="Arial" w:cs="Arial"/>
                <w:bCs/>
                <w:sz w:val="20"/>
                <w:szCs w:val="20"/>
              </w:rPr>
            </w:pPr>
            <w:r w:rsidRPr="00C9776A">
              <w:rPr>
                <w:rFonts w:ascii="Arial" w:hAnsi="Arial" w:cs="Arial"/>
                <w:b/>
                <w:sz w:val="20"/>
                <w:szCs w:val="20"/>
              </w:rPr>
              <w:t>Co-PI</w:t>
            </w:r>
            <w:r w:rsidRPr="00C9776A">
              <w:rPr>
                <w:rFonts w:ascii="Arial" w:hAnsi="Arial" w:cs="Arial"/>
                <w:bCs/>
                <w:sz w:val="20"/>
                <w:szCs w:val="20"/>
              </w:rPr>
              <w:t>; PI: C. Michel</w:t>
            </w:r>
          </w:p>
        </w:tc>
      </w:tr>
      <w:tr w:rsidR="00462176" w:rsidRPr="00F40449" w14:paraId="03DFAAA9" w14:textId="77777777" w:rsidTr="00AC3580">
        <w:tc>
          <w:tcPr>
            <w:tcW w:w="3116" w:type="dxa"/>
            <w:tcBorders>
              <w:top w:val="single" w:sz="4" w:space="0" w:color="auto"/>
              <w:left w:val="single" w:sz="4" w:space="0" w:color="auto"/>
              <w:bottom w:val="single" w:sz="4" w:space="0" w:color="auto"/>
              <w:right w:val="single" w:sz="4" w:space="0" w:color="auto"/>
            </w:tcBorders>
            <w:tcMar>
              <w:left w:w="29" w:type="dxa"/>
              <w:right w:w="29" w:type="dxa"/>
            </w:tcMar>
          </w:tcPr>
          <w:p w14:paraId="00EA2836" w14:textId="258910B4" w:rsidR="00462176" w:rsidRPr="00C9776A" w:rsidRDefault="00462176" w:rsidP="00B74304">
            <w:pPr>
              <w:widowControl w:val="0"/>
              <w:tabs>
                <w:tab w:val="left" w:pos="0"/>
              </w:tabs>
              <w:rPr>
                <w:rFonts w:ascii="Arial" w:hAnsi="Arial" w:cs="Arial"/>
                <w:bCs/>
                <w:sz w:val="20"/>
                <w:szCs w:val="20"/>
              </w:rPr>
            </w:pPr>
            <w:r w:rsidRPr="00C9776A">
              <w:rPr>
                <w:rFonts w:ascii="Arial" w:hAnsi="Arial" w:cs="Arial"/>
                <w:bCs/>
                <w:sz w:val="20"/>
                <w:szCs w:val="20"/>
              </w:rPr>
              <w:t xml:space="preserve">44. </w:t>
            </w:r>
            <w:proofErr w:type="spellStart"/>
            <w:r w:rsidRPr="00C9776A">
              <w:rPr>
                <w:rFonts w:ascii="Arial" w:hAnsi="Arial" w:cs="Arial"/>
                <w:bCs/>
                <w:sz w:val="20"/>
                <w:szCs w:val="20"/>
              </w:rPr>
              <w:t>ReDDDoT</w:t>
            </w:r>
            <w:proofErr w:type="spellEnd"/>
            <w:r w:rsidRPr="00C9776A">
              <w:rPr>
                <w:rFonts w:ascii="Arial" w:hAnsi="Arial" w:cs="Arial"/>
                <w:bCs/>
                <w:sz w:val="20"/>
                <w:szCs w:val="20"/>
              </w:rPr>
              <w:t xml:space="preserve"> Phase 1 Planning Grant: Supporting </w:t>
            </w:r>
            <w:proofErr w:type="gramStart"/>
            <w:r w:rsidRPr="00C9776A">
              <w:rPr>
                <w:rFonts w:ascii="Arial" w:hAnsi="Arial" w:cs="Arial"/>
                <w:bCs/>
                <w:sz w:val="20"/>
                <w:szCs w:val="20"/>
              </w:rPr>
              <w:t>Culturally-Centered</w:t>
            </w:r>
            <w:proofErr w:type="gramEnd"/>
            <w:r w:rsidRPr="00C9776A">
              <w:rPr>
                <w:rFonts w:ascii="Arial" w:hAnsi="Arial" w:cs="Arial"/>
                <w:bCs/>
                <w:sz w:val="20"/>
                <w:szCs w:val="20"/>
              </w:rPr>
              <w:t xml:space="preserve"> Artificial Intelligence Literacy through Community-Engaged Partnerships</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32154CCD" w14:textId="77777777" w:rsidR="00462176" w:rsidRPr="00C9776A" w:rsidRDefault="00462176" w:rsidP="00B74304">
            <w:pPr>
              <w:widowControl w:val="0"/>
              <w:tabs>
                <w:tab w:val="left" w:pos="260"/>
              </w:tabs>
              <w:rPr>
                <w:rFonts w:ascii="Arial" w:hAnsi="Arial" w:cs="Arial"/>
                <w:bCs/>
                <w:sz w:val="20"/>
                <w:szCs w:val="20"/>
              </w:rPr>
            </w:pPr>
            <w:r w:rsidRPr="00C9776A">
              <w:rPr>
                <w:rFonts w:ascii="Arial" w:hAnsi="Arial" w:cs="Arial"/>
                <w:bCs/>
                <w:sz w:val="20"/>
                <w:szCs w:val="20"/>
              </w:rPr>
              <w:t xml:space="preserve">NSF </w:t>
            </w:r>
            <w:proofErr w:type="spellStart"/>
            <w:r w:rsidRPr="00C9776A">
              <w:rPr>
                <w:rFonts w:ascii="Arial" w:hAnsi="Arial" w:cs="Arial"/>
                <w:bCs/>
                <w:sz w:val="20"/>
                <w:szCs w:val="20"/>
              </w:rPr>
              <w:t>ReDDDoT</w:t>
            </w:r>
            <w:proofErr w:type="spellEnd"/>
          </w:p>
        </w:tc>
        <w:tc>
          <w:tcPr>
            <w:tcW w:w="991" w:type="dxa"/>
            <w:tcBorders>
              <w:top w:val="single" w:sz="4" w:space="0" w:color="auto"/>
              <w:left w:val="single" w:sz="4" w:space="0" w:color="auto"/>
              <w:bottom w:val="single" w:sz="4" w:space="0" w:color="auto"/>
              <w:right w:val="single" w:sz="4" w:space="0" w:color="auto"/>
            </w:tcBorders>
            <w:tcMar>
              <w:left w:w="29" w:type="dxa"/>
              <w:right w:w="29" w:type="dxa"/>
            </w:tcMar>
          </w:tcPr>
          <w:p w14:paraId="76301C41" w14:textId="77777777" w:rsidR="00462176" w:rsidRPr="00C9776A" w:rsidRDefault="00462176" w:rsidP="00B74304">
            <w:pPr>
              <w:widowControl w:val="0"/>
              <w:tabs>
                <w:tab w:val="left" w:pos="260"/>
              </w:tabs>
              <w:rPr>
                <w:rFonts w:ascii="Arial" w:hAnsi="Arial" w:cs="Arial"/>
                <w:bCs/>
                <w:sz w:val="20"/>
                <w:szCs w:val="20"/>
              </w:rPr>
            </w:pPr>
            <w:r w:rsidRPr="00C9776A">
              <w:rPr>
                <w:rFonts w:ascii="Arial" w:hAnsi="Arial" w:cs="Arial"/>
                <w:bCs/>
                <w:sz w:val="20"/>
                <w:szCs w:val="20"/>
              </w:rPr>
              <w:t>$299,160</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2EB8CF68" w14:textId="77777777" w:rsidR="00462176" w:rsidRPr="00C9776A" w:rsidRDefault="00462176" w:rsidP="00B74304">
            <w:pPr>
              <w:widowControl w:val="0"/>
              <w:tabs>
                <w:tab w:val="left" w:pos="260"/>
              </w:tabs>
              <w:rPr>
                <w:rFonts w:ascii="Arial" w:hAnsi="Arial" w:cs="Arial"/>
                <w:bCs/>
                <w:sz w:val="20"/>
                <w:szCs w:val="20"/>
              </w:rPr>
            </w:pPr>
            <w:r w:rsidRPr="00C9776A">
              <w:rPr>
                <w:rFonts w:ascii="Arial" w:hAnsi="Arial" w:cs="Arial"/>
                <w:bCs/>
                <w:sz w:val="20"/>
                <w:szCs w:val="20"/>
              </w:rPr>
              <w:t>$299,160</w:t>
            </w:r>
          </w:p>
        </w:tc>
        <w:tc>
          <w:tcPr>
            <w:tcW w:w="721" w:type="dxa"/>
            <w:gridSpan w:val="2"/>
            <w:tcBorders>
              <w:top w:val="single" w:sz="4" w:space="0" w:color="auto"/>
              <w:left w:val="single" w:sz="4" w:space="0" w:color="auto"/>
              <w:bottom w:val="single" w:sz="4" w:space="0" w:color="auto"/>
              <w:right w:val="single" w:sz="4" w:space="0" w:color="auto"/>
            </w:tcBorders>
            <w:tcMar>
              <w:left w:w="29" w:type="dxa"/>
              <w:right w:w="29" w:type="dxa"/>
            </w:tcMar>
          </w:tcPr>
          <w:p w14:paraId="02F98627" w14:textId="77777777" w:rsidR="00462176" w:rsidRPr="00C9776A" w:rsidRDefault="00462176" w:rsidP="00B74304">
            <w:pPr>
              <w:widowControl w:val="0"/>
              <w:tabs>
                <w:tab w:val="left" w:pos="260"/>
              </w:tabs>
              <w:ind w:left="-106" w:right="-109"/>
              <w:jc w:val="center"/>
              <w:rPr>
                <w:rFonts w:ascii="Arial" w:hAnsi="Arial" w:cs="Arial"/>
                <w:bCs/>
                <w:sz w:val="20"/>
                <w:szCs w:val="20"/>
              </w:rPr>
            </w:pPr>
            <w:r w:rsidRPr="00C9776A">
              <w:rPr>
                <w:rFonts w:ascii="Arial" w:hAnsi="Arial" w:cs="Arial"/>
                <w:bCs/>
                <w:sz w:val="20"/>
                <w:szCs w:val="20"/>
              </w:rPr>
              <w:t>10%</w:t>
            </w:r>
          </w:p>
        </w:tc>
        <w:tc>
          <w:tcPr>
            <w:tcW w:w="900" w:type="dxa"/>
            <w:tcBorders>
              <w:top w:val="single" w:sz="4" w:space="0" w:color="auto"/>
              <w:left w:val="single" w:sz="4" w:space="0" w:color="auto"/>
              <w:bottom w:val="single" w:sz="4" w:space="0" w:color="auto"/>
              <w:right w:val="single" w:sz="4" w:space="0" w:color="auto"/>
            </w:tcBorders>
            <w:tcMar>
              <w:left w:w="29" w:type="dxa"/>
              <w:right w:w="29" w:type="dxa"/>
            </w:tcMar>
          </w:tcPr>
          <w:p w14:paraId="399C3094" w14:textId="77777777" w:rsidR="00462176" w:rsidRPr="00C9776A" w:rsidRDefault="00462176" w:rsidP="00B74304">
            <w:pPr>
              <w:widowControl w:val="0"/>
              <w:tabs>
                <w:tab w:val="left" w:pos="260"/>
              </w:tabs>
              <w:rPr>
                <w:rFonts w:ascii="Arial" w:hAnsi="Arial" w:cs="Arial"/>
                <w:bCs/>
                <w:sz w:val="20"/>
                <w:szCs w:val="20"/>
              </w:rPr>
            </w:pPr>
            <w:r w:rsidRPr="00C9776A">
              <w:rPr>
                <w:rFonts w:ascii="Arial" w:hAnsi="Arial" w:cs="Arial"/>
                <w:bCs/>
                <w:sz w:val="20"/>
                <w:szCs w:val="20"/>
              </w:rPr>
              <w:t>9/1/24-8/31/26</w:t>
            </w:r>
          </w:p>
        </w:tc>
        <w:tc>
          <w:tcPr>
            <w:tcW w:w="2176" w:type="dxa"/>
            <w:tcBorders>
              <w:top w:val="single" w:sz="4" w:space="0" w:color="auto"/>
              <w:left w:val="single" w:sz="4" w:space="0" w:color="auto"/>
              <w:bottom w:val="single" w:sz="4" w:space="0" w:color="auto"/>
              <w:right w:val="single" w:sz="4" w:space="0" w:color="auto"/>
            </w:tcBorders>
            <w:tcMar>
              <w:left w:w="29" w:type="dxa"/>
              <w:right w:w="29" w:type="dxa"/>
            </w:tcMar>
          </w:tcPr>
          <w:p w14:paraId="38007044" w14:textId="77777777" w:rsidR="00462176" w:rsidRPr="00F40449" w:rsidRDefault="00462176" w:rsidP="00B74304">
            <w:pPr>
              <w:widowControl w:val="0"/>
              <w:tabs>
                <w:tab w:val="left" w:pos="260"/>
              </w:tabs>
              <w:rPr>
                <w:rFonts w:ascii="Arial" w:hAnsi="Arial" w:cs="Arial"/>
                <w:bCs/>
                <w:sz w:val="20"/>
                <w:szCs w:val="20"/>
              </w:rPr>
            </w:pPr>
            <w:r w:rsidRPr="00C9776A">
              <w:rPr>
                <w:rFonts w:ascii="Arial" w:hAnsi="Arial" w:cs="Arial"/>
                <w:b/>
                <w:sz w:val="20"/>
                <w:szCs w:val="20"/>
              </w:rPr>
              <w:t>Co-PI</w:t>
            </w:r>
            <w:r w:rsidRPr="00C9776A">
              <w:rPr>
                <w:rFonts w:ascii="Arial" w:hAnsi="Arial" w:cs="Arial"/>
                <w:bCs/>
                <w:sz w:val="20"/>
                <w:szCs w:val="20"/>
              </w:rPr>
              <w:t>; PI: L. Yan; Co-PI: Kirby, Gauthier</w:t>
            </w:r>
          </w:p>
        </w:tc>
      </w:tr>
      <w:tr w:rsidR="002A022D" w:rsidRPr="00E86667" w14:paraId="37289627" w14:textId="77777777" w:rsidTr="00AC3580">
        <w:tc>
          <w:tcPr>
            <w:tcW w:w="3116" w:type="dxa"/>
            <w:tcMar>
              <w:left w:w="29" w:type="dxa"/>
              <w:right w:w="29" w:type="dxa"/>
            </w:tcMar>
          </w:tcPr>
          <w:p w14:paraId="7EBCBE8A" w14:textId="7F213D42" w:rsidR="002A022D" w:rsidRPr="00E86667" w:rsidRDefault="002A022D" w:rsidP="00B74304">
            <w:pPr>
              <w:widowControl w:val="0"/>
              <w:tabs>
                <w:tab w:val="left" w:pos="0"/>
              </w:tabs>
              <w:rPr>
                <w:rFonts w:ascii="Arial" w:hAnsi="Arial" w:cs="Arial"/>
                <w:bCs/>
                <w:i/>
                <w:iCs/>
                <w:sz w:val="20"/>
                <w:szCs w:val="20"/>
              </w:rPr>
            </w:pPr>
            <w:r>
              <w:rPr>
                <w:rFonts w:ascii="Arial" w:hAnsi="Arial" w:cs="Arial"/>
                <w:bCs/>
                <w:i/>
                <w:iCs/>
                <w:sz w:val="20"/>
                <w:szCs w:val="20"/>
              </w:rPr>
              <w:t xml:space="preserve">43. </w:t>
            </w:r>
            <w:r w:rsidRPr="00E86667">
              <w:rPr>
                <w:rFonts w:ascii="Arial" w:hAnsi="Arial" w:cs="Arial"/>
                <w:bCs/>
                <w:i/>
                <w:iCs/>
                <w:sz w:val="20"/>
                <w:szCs w:val="20"/>
              </w:rPr>
              <w:t xml:space="preserve">Embracing Organizational “Climate” Change: Key Indicators of Receptiveness to DEI-Related Change Initiatives in Geoscience </w:t>
            </w:r>
          </w:p>
        </w:tc>
        <w:tc>
          <w:tcPr>
            <w:tcW w:w="1079" w:type="dxa"/>
            <w:tcMar>
              <w:left w:w="29" w:type="dxa"/>
              <w:right w:w="29" w:type="dxa"/>
            </w:tcMar>
          </w:tcPr>
          <w:p w14:paraId="29E69DC9" w14:textId="3958DF4F" w:rsidR="002A022D" w:rsidRPr="00E86667" w:rsidRDefault="002A022D" w:rsidP="00B74304">
            <w:pPr>
              <w:widowControl w:val="0"/>
              <w:tabs>
                <w:tab w:val="left" w:pos="260"/>
              </w:tabs>
              <w:rPr>
                <w:rFonts w:ascii="Arial" w:hAnsi="Arial" w:cs="Arial"/>
                <w:bCs/>
                <w:sz w:val="20"/>
                <w:szCs w:val="20"/>
              </w:rPr>
            </w:pPr>
            <w:r w:rsidRPr="00E86667">
              <w:rPr>
                <w:rFonts w:ascii="Arial" w:hAnsi="Arial" w:cs="Arial"/>
                <w:bCs/>
                <w:sz w:val="20"/>
                <w:szCs w:val="20"/>
              </w:rPr>
              <w:t>MSU</w:t>
            </w:r>
            <w:r w:rsidR="006844B7">
              <w:rPr>
                <w:rFonts w:ascii="Arial" w:hAnsi="Arial" w:cs="Arial"/>
                <w:bCs/>
                <w:sz w:val="20"/>
                <w:szCs w:val="20"/>
              </w:rPr>
              <w:t xml:space="preserve"> TETRAD</w:t>
            </w:r>
          </w:p>
        </w:tc>
        <w:tc>
          <w:tcPr>
            <w:tcW w:w="991" w:type="dxa"/>
            <w:tcMar>
              <w:left w:w="29" w:type="dxa"/>
              <w:right w:w="29" w:type="dxa"/>
            </w:tcMar>
          </w:tcPr>
          <w:p w14:paraId="0F3FDFD8" w14:textId="77777777" w:rsidR="002A022D" w:rsidRPr="00E86667" w:rsidRDefault="002A022D" w:rsidP="00B74304">
            <w:pPr>
              <w:widowControl w:val="0"/>
              <w:tabs>
                <w:tab w:val="left" w:pos="260"/>
              </w:tabs>
              <w:rPr>
                <w:rFonts w:ascii="Arial" w:hAnsi="Arial" w:cs="Arial"/>
                <w:bCs/>
                <w:sz w:val="20"/>
                <w:szCs w:val="20"/>
              </w:rPr>
            </w:pPr>
            <w:r w:rsidRPr="00E86667">
              <w:rPr>
                <w:rFonts w:ascii="Arial" w:hAnsi="Arial" w:cs="Arial"/>
                <w:bCs/>
                <w:sz w:val="20"/>
                <w:szCs w:val="20"/>
              </w:rPr>
              <w:t>$30,000</w:t>
            </w:r>
          </w:p>
        </w:tc>
        <w:tc>
          <w:tcPr>
            <w:tcW w:w="1079" w:type="dxa"/>
            <w:tcMar>
              <w:left w:w="29" w:type="dxa"/>
              <w:right w:w="29" w:type="dxa"/>
            </w:tcMar>
          </w:tcPr>
          <w:p w14:paraId="207B214F" w14:textId="77777777" w:rsidR="002A022D" w:rsidRPr="00E86667" w:rsidRDefault="002A022D" w:rsidP="00B74304">
            <w:pPr>
              <w:widowControl w:val="0"/>
              <w:tabs>
                <w:tab w:val="left" w:pos="260"/>
              </w:tabs>
              <w:rPr>
                <w:rFonts w:ascii="Arial" w:hAnsi="Arial" w:cs="Arial"/>
                <w:bCs/>
                <w:sz w:val="20"/>
                <w:szCs w:val="20"/>
              </w:rPr>
            </w:pPr>
            <w:r w:rsidRPr="00E86667">
              <w:rPr>
                <w:rFonts w:ascii="Arial" w:hAnsi="Arial" w:cs="Arial"/>
                <w:bCs/>
                <w:sz w:val="20"/>
                <w:szCs w:val="20"/>
              </w:rPr>
              <w:t>$30,000</w:t>
            </w:r>
          </w:p>
        </w:tc>
        <w:tc>
          <w:tcPr>
            <w:tcW w:w="721" w:type="dxa"/>
            <w:gridSpan w:val="2"/>
            <w:tcMar>
              <w:left w:w="29" w:type="dxa"/>
              <w:right w:w="29" w:type="dxa"/>
            </w:tcMar>
          </w:tcPr>
          <w:p w14:paraId="2EB9A440" w14:textId="77777777" w:rsidR="002A022D" w:rsidRPr="00E86667" w:rsidRDefault="002A022D" w:rsidP="00B74304">
            <w:pPr>
              <w:widowControl w:val="0"/>
              <w:tabs>
                <w:tab w:val="left" w:pos="260"/>
              </w:tabs>
              <w:ind w:left="-106" w:right="-109"/>
              <w:jc w:val="center"/>
              <w:rPr>
                <w:rFonts w:ascii="Arial" w:hAnsi="Arial" w:cs="Arial"/>
                <w:bCs/>
                <w:sz w:val="20"/>
                <w:szCs w:val="20"/>
              </w:rPr>
            </w:pPr>
            <w:r w:rsidRPr="00E86667">
              <w:rPr>
                <w:rFonts w:ascii="Arial" w:hAnsi="Arial" w:cs="Arial"/>
                <w:bCs/>
                <w:sz w:val="20"/>
                <w:szCs w:val="20"/>
              </w:rPr>
              <w:t>--</w:t>
            </w:r>
          </w:p>
        </w:tc>
        <w:tc>
          <w:tcPr>
            <w:tcW w:w="900" w:type="dxa"/>
            <w:tcMar>
              <w:left w:w="29" w:type="dxa"/>
              <w:right w:w="29" w:type="dxa"/>
            </w:tcMar>
          </w:tcPr>
          <w:p w14:paraId="22DEE8D8" w14:textId="5331EEB3" w:rsidR="002A022D" w:rsidRPr="00E86667" w:rsidRDefault="00AF1B87" w:rsidP="00B74304">
            <w:pPr>
              <w:widowControl w:val="0"/>
              <w:tabs>
                <w:tab w:val="left" w:pos="260"/>
              </w:tabs>
              <w:rPr>
                <w:rFonts w:ascii="Arial" w:hAnsi="Arial" w:cs="Arial"/>
                <w:b/>
                <w:sz w:val="20"/>
                <w:szCs w:val="20"/>
              </w:rPr>
            </w:pPr>
            <w:r>
              <w:rPr>
                <w:rFonts w:ascii="Arial" w:hAnsi="Arial" w:cs="Arial"/>
                <w:sz w:val="20"/>
                <w:szCs w:val="20"/>
              </w:rPr>
              <w:t>2/18/24-8/17/25</w:t>
            </w:r>
          </w:p>
        </w:tc>
        <w:tc>
          <w:tcPr>
            <w:tcW w:w="2176" w:type="dxa"/>
            <w:tcMar>
              <w:left w:w="29" w:type="dxa"/>
              <w:right w:w="29" w:type="dxa"/>
            </w:tcMar>
          </w:tcPr>
          <w:p w14:paraId="5C9765C8" w14:textId="77777777" w:rsidR="002A022D" w:rsidRPr="00E86667" w:rsidRDefault="002A022D"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bCs/>
                <w:sz w:val="20"/>
                <w:szCs w:val="20"/>
              </w:rPr>
              <w:t xml:space="preserve">; PI: K. Gross; Co-PI/Collaborators: E. </w:t>
            </w:r>
            <w:proofErr w:type="spellStart"/>
            <w:r w:rsidRPr="00E86667">
              <w:rPr>
                <w:rFonts w:ascii="Arial" w:hAnsi="Arial" w:cs="Arial"/>
                <w:bCs/>
                <w:sz w:val="20"/>
                <w:szCs w:val="20"/>
              </w:rPr>
              <w:t>Timke</w:t>
            </w:r>
            <w:proofErr w:type="spellEnd"/>
            <w:r w:rsidRPr="00E86667">
              <w:rPr>
                <w:rFonts w:ascii="Arial" w:hAnsi="Arial" w:cs="Arial"/>
                <w:bCs/>
                <w:sz w:val="20"/>
                <w:szCs w:val="20"/>
              </w:rPr>
              <w:t>; J. Chen</w:t>
            </w:r>
          </w:p>
        </w:tc>
      </w:tr>
      <w:tr w:rsidR="000D5AB1" w:rsidRPr="00E86667" w14:paraId="16022CA8" w14:textId="77777777" w:rsidTr="00AC3580">
        <w:tc>
          <w:tcPr>
            <w:tcW w:w="3116" w:type="dxa"/>
            <w:tcBorders>
              <w:top w:val="single" w:sz="4" w:space="0" w:color="auto"/>
              <w:left w:val="single" w:sz="4" w:space="0" w:color="auto"/>
              <w:bottom w:val="single" w:sz="4" w:space="0" w:color="auto"/>
              <w:right w:val="single" w:sz="4" w:space="0" w:color="auto"/>
            </w:tcBorders>
            <w:tcMar>
              <w:left w:w="29" w:type="dxa"/>
              <w:right w:w="29" w:type="dxa"/>
            </w:tcMar>
          </w:tcPr>
          <w:p w14:paraId="5CE3DE5D" w14:textId="6E6CDC95" w:rsidR="000D5AB1" w:rsidRPr="00C9776A" w:rsidRDefault="000D5AB1" w:rsidP="00786B60">
            <w:pPr>
              <w:widowControl w:val="0"/>
              <w:tabs>
                <w:tab w:val="left" w:pos="0"/>
              </w:tabs>
              <w:rPr>
                <w:rFonts w:ascii="Arial" w:hAnsi="Arial" w:cs="Arial"/>
                <w:i/>
                <w:sz w:val="20"/>
                <w:szCs w:val="20"/>
              </w:rPr>
            </w:pPr>
            <w:r w:rsidRPr="00C9776A">
              <w:rPr>
                <w:rFonts w:ascii="Arial" w:hAnsi="Arial" w:cs="Arial"/>
                <w:i/>
                <w:sz w:val="20"/>
                <w:szCs w:val="20"/>
              </w:rPr>
              <w:t xml:space="preserve">42. The STEM Ed </w:t>
            </w:r>
            <w:proofErr w:type="spellStart"/>
            <w:r w:rsidRPr="00C9776A">
              <w:rPr>
                <w:rFonts w:ascii="Arial" w:hAnsi="Arial" w:cs="Arial"/>
                <w:i/>
                <w:sz w:val="20"/>
                <w:szCs w:val="20"/>
              </w:rPr>
              <w:t>PaCER</w:t>
            </w:r>
            <w:proofErr w:type="spellEnd"/>
            <w:r w:rsidRPr="00C9776A">
              <w:rPr>
                <w:rFonts w:ascii="Arial" w:hAnsi="Arial" w:cs="Arial"/>
                <w:i/>
                <w:sz w:val="20"/>
                <w:szCs w:val="20"/>
              </w:rPr>
              <w:t xml:space="preserve"> RCN: A Research Coordination Network to Transform </w:t>
            </w:r>
            <w:r w:rsidRPr="00C9776A">
              <w:rPr>
                <w:rFonts w:ascii="Arial" w:hAnsi="Arial" w:cs="Arial"/>
                <w:b/>
                <w:bCs/>
                <w:i/>
                <w:sz w:val="20"/>
                <w:szCs w:val="20"/>
              </w:rPr>
              <w:t>STEM</w:t>
            </w:r>
            <w:r w:rsidRPr="00C9776A">
              <w:rPr>
                <w:rFonts w:ascii="Arial" w:hAnsi="Arial" w:cs="Arial"/>
                <w:i/>
                <w:sz w:val="20"/>
                <w:szCs w:val="20"/>
              </w:rPr>
              <w:t xml:space="preserve"> </w:t>
            </w:r>
            <w:r w:rsidRPr="00C9776A">
              <w:rPr>
                <w:rFonts w:ascii="Arial" w:hAnsi="Arial" w:cs="Arial"/>
                <w:b/>
                <w:bCs/>
                <w:i/>
                <w:sz w:val="20"/>
                <w:szCs w:val="20"/>
              </w:rPr>
              <w:t>Ed</w:t>
            </w:r>
            <w:r w:rsidRPr="00C9776A">
              <w:rPr>
                <w:rFonts w:ascii="Arial" w:hAnsi="Arial" w:cs="Arial"/>
                <w:i/>
                <w:sz w:val="20"/>
                <w:szCs w:val="20"/>
              </w:rPr>
              <w:t xml:space="preserve">ucation through </w:t>
            </w:r>
            <w:r w:rsidRPr="00C9776A">
              <w:rPr>
                <w:rFonts w:ascii="Arial" w:hAnsi="Arial" w:cs="Arial"/>
                <w:b/>
                <w:bCs/>
                <w:i/>
                <w:sz w:val="20"/>
                <w:szCs w:val="20"/>
              </w:rPr>
              <w:t>P</w:t>
            </w:r>
            <w:r w:rsidRPr="00C9776A">
              <w:rPr>
                <w:rFonts w:ascii="Arial" w:hAnsi="Arial" w:cs="Arial"/>
                <w:i/>
                <w:sz w:val="20"/>
                <w:szCs w:val="20"/>
              </w:rPr>
              <w:t xml:space="preserve">articipatory </w:t>
            </w:r>
            <w:r w:rsidRPr="00C9776A">
              <w:rPr>
                <w:rFonts w:ascii="Arial" w:hAnsi="Arial" w:cs="Arial"/>
                <w:b/>
                <w:bCs/>
                <w:i/>
                <w:sz w:val="20"/>
                <w:szCs w:val="20"/>
              </w:rPr>
              <w:t>a</w:t>
            </w:r>
            <w:r w:rsidRPr="00C9776A">
              <w:rPr>
                <w:rFonts w:ascii="Arial" w:hAnsi="Arial" w:cs="Arial"/>
                <w:i/>
                <w:sz w:val="20"/>
                <w:szCs w:val="20"/>
              </w:rPr>
              <w:t xml:space="preserve">nd </w:t>
            </w:r>
            <w:r w:rsidRPr="00C9776A">
              <w:rPr>
                <w:rFonts w:ascii="Arial" w:hAnsi="Arial" w:cs="Arial"/>
                <w:b/>
                <w:bCs/>
                <w:i/>
                <w:sz w:val="20"/>
                <w:szCs w:val="20"/>
              </w:rPr>
              <w:t>C</w:t>
            </w:r>
            <w:r w:rsidRPr="00C9776A">
              <w:rPr>
                <w:rFonts w:ascii="Arial" w:hAnsi="Arial" w:cs="Arial"/>
                <w:i/>
                <w:sz w:val="20"/>
                <w:szCs w:val="20"/>
              </w:rPr>
              <w:t>ommunity-</w:t>
            </w:r>
            <w:r w:rsidRPr="00C9776A">
              <w:rPr>
                <w:rFonts w:ascii="Arial" w:hAnsi="Arial" w:cs="Arial"/>
                <w:b/>
                <w:bCs/>
                <w:i/>
                <w:sz w:val="20"/>
                <w:szCs w:val="20"/>
              </w:rPr>
              <w:t>E</w:t>
            </w:r>
            <w:r w:rsidRPr="00C9776A">
              <w:rPr>
                <w:rFonts w:ascii="Arial" w:hAnsi="Arial" w:cs="Arial"/>
                <w:i/>
                <w:sz w:val="20"/>
                <w:szCs w:val="20"/>
              </w:rPr>
              <w:t xml:space="preserve">ngaged </w:t>
            </w:r>
            <w:r w:rsidRPr="00C9776A">
              <w:rPr>
                <w:rFonts w:ascii="Arial" w:hAnsi="Arial" w:cs="Arial"/>
                <w:b/>
                <w:bCs/>
                <w:i/>
                <w:sz w:val="20"/>
                <w:szCs w:val="20"/>
              </w:rPr>
              <w:t>R</w:t>
            </w:r>
            <w:r w:rsidRPr="00C9776A">
              <w:rPr>
                <w:rFonts w:ascii="Arial" w:hAnsi="Arial" w:cs="Arial"/>
                <w:i/>
                <w:sz w:val="20"/>
                <w:szCs w:val="20"/>
              </w:rPr>
              <w:t>esearch</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2CD68D99" w14:textId="77777777" w:rsidR="000D5AB1" w:rsidRPr="00C9776A" w:rsidRDefault="000D5AB1" w:rsidP="00786B60">
            <w:pPr>
              <w:widowControl w:val="0"/>
              <w:tabs>
                <w:tab w:val="left" w:pos="260"/>
              </w:tabs>
              <w:rPr>
                <w:rFonts w:ascii="Arial" w:hAnsi="Arial" w:cs="Arial"/>
                <w:sz w:val="20"/>
                <w:szCs w:val="20"/>
              </w:rPr>
            </w:pPr>
            <w:r w:rsidRPr="00C9776A">
              <w:rPr>
                <w:rFonts w:ascii="Arial" w:hAnsi="Arial" w:cs="Arial"/>
                <w:sz w:val="20"/>
                <w:szCs w:val="20"/>
              </w:rPr>
              <w:t>NSF RCN</w:t>
            </w:r>
          </w:p>
        </w:tc>
        <w:tc>
          <w:tcPr>
            <w:tcW w:w="991" w:type="dxa"/>
            <w:tcBorders>
              <w:top w:val="single" w:sz="4" w:space="0" w:color="auto"/>
              <w:left w:val="single" w:sz="4" w:space="0" w:color="auto"/>
              <w:bottom w:val="single" w:sz="4" w:space="0" w:color="auto"/>
              <w:right w:val="single" w:sz="4" w:space="0" w:color="auto"/>
            </w:tcBorders>
            <w:tcMar>
              <w:left w:w="29" w:type="dxa"/>
              <w:right w:w="29" w:type="dxa"/>
            </w:tcMar>
          </w:tcPr>
          <w:p w14:paraId="3E02EB11" w14:textId="77777777" w:rsidR="000D5AB1" w:rsidRPr="00C9776A" w:rsidRDefault="000D5AB1" w:rsidP="00786B60">
            <w:pPr>
              <w:widowControl w:val="0"/>
              <w:tabs>
                <w:tab w:val="left" w:pos="260"/>
              </w:tabs>
              <w:rPr>
                <w:rFonts w:ascii="Arial" w:hAnsi="Arial" w:cs="Arial"/>
                <w:sz w:val="20"/>
                <w:szCs w:val="20"/>
              </w:rPr>
            </w:pPr>
            <w:r w:rsidRPr="00C9776A">
              <w:rPr>
                <w:rFonts w:ascii="Arial" w:hAnsi="Arial" w:cs="Arial"/>
                <w:sz w:val="20"/>
                <w:szCs w:val="20"/>
              </w:rPr>
              <w:t>$498,680</w:t>
            </w:r>
          </w:p>
        </w:tc>
        <w:tc>
          <w:tcPr>
            <w:tcW w:w="1088" w:type="dxa"/>
            <w:gridSpan w:val="2"/>
            <w:tcBorders>
              <w:top w:val="single" w:sz="4" w:space="0" w:color="auto"/>
              <w:left w:val="single" w:sz="4" w:space="0" w:color="auto"/>
              <w:bottom w:val="single" w:sz="4" w:space="0" w:color="auto"/>
              <w:right w:val="single" w:sz="4" w:space="0" w:color="auto"/>
            </w:tcBorders>
            <w:tcMar>
              <w:left w:w="29" w:type="dxa"/>
              <w:right w:w="29" w:type="dxa"/>
            </w:tcMar>
          </w:tcPr>
          <w:p w14:paraId="1100C5C4" w14:textId="77777777" w:rsidR="000D5AB1" w:rsidRPr="00C9776A" w:rsidRDefault="000D5AB1" w:rsidP="00786B60">
            <w:pPr>
              <w:widowControl w:val="0"/>
              <w:tabs>
                <w:tab w:val="left" w:pos="260"/>
              </w:tabs>
              <w:rPr>
                <w:rFonts w:ascii="Arial" w:hAnsi="Arial" w:cs="Arial"/>
                <w:sz w:val="20"/>
                <w:szCs w:val="20"/>
              </w:rPr>
            </w:pPr>
            <w:r w:rsidRPr="00C9776A">
              <w:rPr>
                <w:rFonts w:ascii="Arial" w:hAnsi="Arial" w:cs="Arial"/>
                <w:sz w:val="20"/>
                <w:szCs w:val="20"/>
              </w:rPr>
              <w:t>$498,680</w:t>
            </w:r>
          </w:p>
        </w:tc>
        <w:tc>
          <w:tcPr>
            <w:tcW w:w="712" w:type="dxa"/>
            <w:tcBorders>
              <w:top w:val="single" w:sz="4" w:space="0" w:color="auto"/>
              <w:left w:val="single" w:sz="4" w:space="0" w:color="auto"/>
              <w:bottom w:val="single" w:sz="4" w:space="0" w:color="auto"/>
              <w:right w:val="single" w:sz="4" w:space="0" w:color="auto"/>
            </w:tcBorders>
          </w:tcPr>
          <w:p w14:paraId="65AFBAD4" w14:textId="77777777" w:rsidR="000D5AB1" w:rsidRPr="00C9776A" w:rsidRDefault="000D5AB1" w:rsidP="00786B60">
            <w:pPr>
              <w:widowControl w:val="0"/>
              <w:tabs>
                <w:tab w:val="left" w:pos="260"/>
              </w:tabs>
              <w:ind w:left="-106" w:right="-109"/>
              <w:jc w:val="center"/>
              <w:rPr>
                <w:rFonts w:ascii="Arial" w:hAnsi="Arial" w:cs="Arial"/>
                <w:sz w:val="20"/>
                <w:szCs w:val="20"/>
              </w:rPr>
            </w:pPr>
            <w:r w:rsidRPr="00C9776A">
              <w:rPr>
                <w:rFonts w:ascii="Arial" w:hAnsi="Arial" w:cs="Arial"/>
                <w:sz w:val="20"/>
                <w:szCs w:val="20"/>
              </w:rPr>
              <w:t>40%</w:t>
            </w:r>
          </w:p>
        </w:tc>
        <w:tc>
          <w:tcPr>
            <w:tcW w:w="900" w:type="dxa"/>
            <w:tcBorders>
              <w:top w:val="single" w:sz="4" w:space="0" w:color="auto"/>
              <w:left w:val="single" w:sz="4" w:space="0" w:color="auto"/>
              <w:bottom w:val="single" w:sz="4" w:space="0" w:color="auto"/>
              <w:right w:val="single" w:sz="4" w:space="0" w:color="auto"/>
            </w:tcBorders>
            <w:tcMar>
              <w:left w:w="29" w:type="dxa"/>
              <w:right w:w="29" w:type="dxa"/>
            </w:tcMar>
          </w:tcPr>
          <w:p w14:paraId="219F53EC" w14:textId="545F0CA9" w:rsidR="000D5AB1" w:rsidRPr="00C9776A" w:rsidRDefault="008D6169" w:rsidP="00786B60">
            <w:pPr>
              <w:widowControl w:val="0"/>
              <w:tabs>
                <w:tab w:val="left" w:pos="260"/>
              </w:tabs>
              <w:rPr>
                <w:rFonts w:ascii="Arial" w:hAnsi="Arial" w:cs="Arial"/>
                <w:sz w:val="20"/>
                <w:szCs w:val="20"/>
              </w:rPr>
            </w:pPr>
            <w:r w:rsidRPr="00C9776A">
              <w:rPr>
                <w:rFonts w:ascii="Arial" w:hAnsi="Arial" w:cs="Arial"/>
                <w:sz w:val="20"/>
                <w:szCs w:val="20"/>
              </w:rPr>
              <w:t>10</w:t>
            </w:r>
            <w:r w:rsidR="000D5AB1" w:rsidRPr="00C9776A">
              <w:rPr>
                <w:rFonts w:ascii="Arial" w:hAnsi="Arial" w:cs="Arial"/>
                <w:sz w:val="20"/>
                <w:szCs w:val="20"/>
              </w:rPr>
              <w:t>/01/23</w:t>
            </w:r>
            <w:r w:rsidR="004B1C3B" w:rsidRPr="00C9776A">
              <w:rPr>
                <w:rFonts w:ascii="Arial" w:hAnsi="Arial" w:cs="Arial"/>
                <w:sz w:val="20"/>
                <w:szCs w:val="20"/>
              </w:rPr>
              <w:t>-</w:t>
            </w:r>
            <w:r w:rsidRPr="00C9776A">
              <w:rPr>
                <w:rFonts w:ascii="Arial" w:hAnsi="Arial" w:cs="Arial"/>
                <w:sz w:val="20"/>
                <w:szCs w:val="20"/>
              </w:rPr>
              <w:t>9</w:t>
            </w:r>
            <w:r w:rsidR="00E841FA" w:rsidRPr="00C9776A">
              <w:rPr>
                <w:rFonts w:ascii="Arial" w:hAnsi="Arial" w:cs="Arial"/>
                <w:sz w:val="20"/>
                <w:szCs w:val="20"/>
              </w:rPr>
              <w:t>/3</w:t>
            </w:r>
            <w:r w:rsidRPr="00C9776A">
              <w:rPr>
                <w:rFonts w:ascii="Arial" w:hAnsi="Arial" w:cs="Arial"/>
                <w:sz w:val="20"/>
                <w:szCs w:val="20"/>
              </w:rPr>
              <w:t>0</w:t>
            </w:r>
            <w:r w:rsidR="00E841FA" w:rsidRPr="00C9776A">
              <w:rPr>
                <w:rFonts w:ascii="Arial" w:hAnsi="Arial" w:cs="Arial"/>
                <w:sz w:val="20"/>
                <w:szCs w:val="20"/>
              </w:rPr>
              <w:t>/25</w:t>
            </w:r>
          </w:p>
        </w:tc>
        <w:tc>
          <w:tcPr>
            <w:tcW w:w="2176" w:type="dxa"/>
            <w:tcBorders>
              <w:top w:val="single" w:sz="4" w:space="0" w:color="auto"/>
              <w:left w:val="single" w:sz="4" w:space="0" w:color="auto"/>
              <w:bottom w:val="single" w:sz="4" w:space="0" w:color="auto"/>
              <w:right w:val="single" w:sz="4" w:space="0" w:color="auto"/>
            </w:tcBorders>
            <w:tcMar>
              <w:left w:w="29" w:type="dxa"/>
              <w:right w:w="29" w:type="dxa"/>
            </w:tcMar>
          </w:tcPr>
          <w:p w14:paraId="786356B4" w14:textId="77777777" w:rsidR="000D5AB1" w:rsidRPr="00E86667" w:rsidRDefault="000D5AB1" w:rsidP="00786B60">
            <w:pPr>
              <w:widowControl w:val="0"/>
              <w:tabs>
                <w:tab w:val="left" w:pos="260"/>
              </w:tabs>
              <w:rPr>
                <w:rFonts w:ascii="Arial" w:hAnsi="Arial" w:cs="Arial"/>
                <w:b/>
                <w:sz w:val="20"/>
                <w:szCs w:val="20"/>
              </w:rPr>
            </w:pPr>
            <w:r w:rsidRPr="00C9776A">
              <w:rPr>
                <w:rFonts w:ascii="Arial" w:hAnsi="Arial" w:cs="Arial"/>
                <w:b/>
                <w:sz w:val="20"/>
                <w:szCs w:val="20"/>
              </w:rPr>
              <w:t xml:space="preserve">PI; </w:t>
            </w:r>
            <w:r w:rsidRPr="00C9776A">
              <w:rPr>
                <w:rFonts w:ascii="Arial" w:hAnsi="Arial" w:cs="Arial"/>
                <w:bCs/>
                <w:sz w:val="20"/>
                <w:szCs w:val="20"/>
              </w:rPr>
              <w:t>Co-PI: Fitzpatrick, Harrison, Roehrig; Sr. Pers.: Bowman, Thomas</w:t>
            </w:r>
          </w:p>
        </w:tc>
      </w:tr>
      <w:tr w:rsidR="005A3808" w:rsidRPr="00E86667" w14:paraId="73248524" w14:textId="77777777" w:rsidTr="00AC3580">
        <w:tc>
          <w:tcPr>
            <w:tcW w:w="3116" w:type="dxa"/>
            <w:tcBorders>
              <w:top w:val="single" w:sz="4" w:space="0" w:color="auto"/>
              <w:left w:val="single" w:sz="4" w:space="0" w:color="auto"/>
              <w:bottom w:val="single" w:sz="4" w:space="0" w:color="auto"/>
              <w:right w:val="single" w:sz="4" w:space="0" w:color="auto"/>
            </w:tcBorders>
            <w:tcMar>
              <w:left w:w="29" w:type="dxa"/>
              <w:right w:w="29" w:type="dxa"/>
            </w:tcMar>
          </w:tcPr>
          <w:p w14:paraId="7B88B012" w14:textId="42EA8387" w:rsidR="005A3808" w:rsidRPr="00E86667" w:rsidRDefault="005A3808" w:rsidP="005A3808">
            <w:pPr>
              <w:widowControl w:val="0"/>
              <w:tabs>
                <w:tab w:val="left" w:pos="0"/>
              </w:tabs>
              <w:rPr>
                <w:rFonts w:ascii="Arial" w:hAnsi="Arial" w:cs="Arial"/>
                <w:i/>
                <w:sz w:val="20"/>
                <w:szCs w:val="20"/>
              </w:rPr>
            </w:pPr>
            <w:r w:rsidRPr="00E86667">
              <w:rPr>
                <w:rFonts w:ascii="Arial" w:hAnsi="Arial" w:cs="Arial"/>
                <w:i/>
                <w:sz w:val="20"/>
                <w:szCs w:val="20"/>
              </w:rPr>
              <w:t>41. Expanding Ethics in Engineering Education</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45D78C7D" w14:textId="6F6E3639" w:rsidR="005A3808" w:rsidRPr="00E86667" w:rsidRDefault="005A3808" w:rsidP="005A3808">
            <w:pPr>
              <w:widowControl w:val="0"/>
              <w:tabs>
                <w:tab w:val="left" w:pos="260"/>
              </w:tabs>
              <w:rPr>
                <w:rFonts w:ascii="Arial" w:hAnsi="Arial" w:cs="Arial"/>
                <w:sz w:val="20"/>
                <w:szCs w:val="20"/>
              </w:rPr>
            </w:pPr>
            <w:r w:rsidRPr="00E86667">
              <w:rPr>
                <w:rFonts w:ascii="Arial" w:hAnsi="Arial" w:cs="Arial"/>
                <w:sz w:val="20"/>
                <w:szCs w:val="20"/>
              </w:rPr>
              <w:t>NSF IUSE</w:t>
            </w:r>
          </w:p>
        </w:tc>
        <w:tc>
          <w:tcPr>
            <w:tcW w:w="991" w:type="dxa"/>
            <w:tcBorders>
              <w:top w:val="single" w:sz="4" w:space="0" w:color="auto"/>
              <w:left w:val="single" w:sz="4" w:space="0" w:color="auto"/>
              <w:bottom w:val="single" w:sz="4" w:space="0" w:color="auto"/>
              <w:right w:val="single" w:sz="4" w:space="0" w:color="auto"/>
            </w:tcBorders>
            <w:tcMar>
              <w:left w:w="29" w:type="dxa"/>
              <w:right w:w="29" w:type="dxa"/>
            </w:tcMar>
          </w:tcPr>
          <w:p w14:paraId="79356B40" w14:textId="051F41DF" w:rsidR="005A3808" w:rsidRPr="00E86667" w:rsidRDefault="005A3808" w:rsidP="005A3808">
            <w:pPr>
              <w:widowControl w:val="0"/>
              <w:tabs>
                <w:tab w:val="left" w:pos="260"/>
              </w:tabs>
              <w:rPr>
                <w:rFonts w:ascii="Arial" w:hAnsi="Arial" w:cs="Arial"/>
                <w:sz w:val="20"/>
                <w:szCs w:val="20"/>
              </w:rPr>
            </w:pPr>
            <w:r w:rsidRPr="00E86667">
              <w:rPr>
                <w:rFonts w:ascii="Arial" w:hAnsi="Arial" w:cs="Arial"/>
                <w:sz w:val="20"/>
                <w:szCs w:val="20"/>
              </w:rPr>
              <w:t>$300,000</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11608045" w14:textId="1B2EB831" w:rsidR="005A3808" w:rsidRPr="00E86667" w:rsidRDefault="005A3808" w:rsidP="005A3808">
            <w:pPr>
              <w:widowControl w:val="0"/>
              <w:tabs>
                <w:tab w:val="left" w:pos="260"/>
              </w:tabs>
              <w:rPr>
                <w:rFonts w:ascii="Arial" w:hAnsi="Arial" w:cs="Arial"/>
                <w:sz w:val="20"/>
                <w:szCs w:val="20"/>
              </w:rPr>
            </w:pPr>
            <w:r w:rsidRPr="00E86667">
              <w:rPr>
                <w:rFonts w:ascii="Arial" w:hAnsi="Arial" w:cs="Arial"/>
                <w:sz w:val="20"/>
                <w:szCs w:val="20"/>
              </w:rPr>
              <w:t>$300,000</w:t>
            </w:r>
          </w:p>
        </w:tc>
        <w:tc>
          <w:tcPr>
            <w:tcW w:w="721" w:type="dxa"/>
            <w:gridSpan w:val="2"/>
            <w:tcBorders>
              <w:top w:val="single" w:sz="4" w:space="0" w:color="auto"/>
              <w:left w:val="single" w:sz="4" w:space="0" w:color="auto"/>
              <w:bottom w:val="single" w:sz="4" w:space="0" w:color="auto"/>
              <w:right w:val="single" w:sz="4" w:space="0" w:color="auto"/>
            </w:tcBorders>
          </w:tcPr>
          <w:p w14:paraId="3E25A105" w14:textId="4F46B6C4" w:rsidR="005A3808" w:rsidRPr="00E86667" w:rsidRDefault="005A3808" w:rsidP="005A3808">
            <w:pPr>
              <w:widowControl w:val="0"/>
              <w:tabs>
                <w:tab w:val="left" w:pos="260"/>
              </w:tabs>
              <w:ind w:left="-106" w:right="-109"/>
              <w:jc w:val="center"/>
              <w:rPr>
                <w:rFonts w:ascii="Arial" w:hAnsi="Arial" w:cs="Arial"/>
                <w:sz w:val="20"/>
                <w:szCs w:val="20"/>
              </w:rPr>
            </w:pPr>
            <w:r w:rsidRPr="00E86667">
              <w:rPr>
                <w:rFonts w:ascii="Arial" w:hAnsi="Arial" w:cs="Arial"/>
                <w:sz w:val="20"/>
                <w:szCs w:val="20"/>
              </w:rPr>
              <w:t>20%</w:t>
            </w:r>
          </w:p>
        </w:tc>
        <w:tc>
          <w:tcPr>
            <w:tcW w:w="900" w:type="dxa"/>
            <w:tcBorders>
              <w:top w:val="single" w:sz="4" w:space="0" w:color="auto"/>
              <w:left w:val="single" w:sz="4" w:space="0" w:color="auto"/>
              <w:bottom w:val="single" w:sz="4" w:space="0" w:color="auto"/>
              <w:right w:val="single" w:sz="4" w:space="0" w:color="auto"/>
            </w:tcBorders>
            <w:tcMar>
              <w:left w:w="29" w:type="dxa"/>
              <w:right w:w="29" w:type="dxa"/>
            </w:tcMar>
          </w:tcPr>
          <w:p w14:paraId="449F215F" w14:textId="6751B8C3" w:rsidR="005A3808" w:rsidRPr="00E86667" w:rsidRDefault="00D919E0" w:rsidP="005A3808">
            <w:pPr>
              <w:widowControl w:val="0"/>
              <w:tabs>
                <w:tab w:val="left" w:pos="260"/>
              </w:tabs>
              <w:rPr>
                <w:rFonts w:ascii="Arial" w:hAnsi="Arial" w:cs="Arial"/>
                <w:sz w:val="20"/>
                <w:szCs w:val="20"/>
              </w:rPr>
            </w:pPr>
            <w:r w:rsidRPr="00E86667">
              <w:rPr>
                <w:rFonts w:ascii="Arial" w:hAnsi="Arial" w:cs="Arial"/>
                <w:sz w:val="20"/>
                <w:szCs w:val="20"/>
              </w:rPr>
              <w:t>8</w:t>
            </w:r>
            <w:r w:rsidR="005A3808" w:rsidRPr="00E86667">
              <w:rPr>
                <w:rFonts w:ascii="Arial" w:hAnsi="Arial" w:cs="Arial"/>
                <w:sz w:val="20"/>
                <w:szCs w:val="20"/>
              </w:rPr>
              <w:t>/</w:t>
            </w:r>
            <w:r w:rsidR="00EA5EED" w:rsidRPr="00E86667">
              <w:rPr>
                <w:rFonts w:ascii="Arial" w:hAnsi="Arial" w:cs="Arial"/>
                <w:sz w:val="20"/>
                <w:szCs w:val="20"/>
              </w:rPr>
              <w:t>1</w:t>
            </w:r>
            <w:r w:rsidRPr="00E86667">
              <w:rPr>
                <w:rFonts w:ascii="Arial" w:hAnsi="Arial" w:cs="Arial"/>
                <w:sz w:val="20"/>
                <w:szCs w:val="20"/>
              </w:rPr>
              <w:t>5</w:t>
            </w:r>
            <w:r w:rsidR="005A3808" w:rsidRPr="00E86667">
              <w:rPr>
                <w:rFonts w:ascii="Arial" w:hAnsi="Arial" w:cs="Arial"/>
                <w:sz w:val="20"/>
                <w:szCs w:val="20"/>
              </w:rPr>
              <w:t>/2</w:t>
            </w:r>
            <w:r w:rsidR="00EA5EED" w:rsidRPr="00E86667">
              <w:rPr>
                <w:rFonts w:ascii="Arial" w:hAnsi="Arial" w:cs="Arial"/>
                <w:sz w:val="20"/>
                <w:szCs w:val="20"/>
              </w:rPr>
              <w:t>3-</w:t>
            </w:r>
            <w:r w:rsidRPr="00E86667">
              <w:rPr>
                <w:rFonts w:ascii="Arial" w:hAnsi="Arial" w:cs="Arial"/>
                <w:sz w:val="20"/>
                <w:szCs w:val="20"/>
              </w:rPr>
              <w:t>7</w:t>
            </w:r>
            <w:r w:rsidR="00EA5EED" w:rsidRPr="00E86667">
              <w:rPr>
                <w:rFonts w:ascii="Arial" w:hAnsi="Arial" w:cs="Arial"/>
                <w:sz w:val="20"/>
                <w:szCs w:val="20"/>
              </w:rPr>
              <w:t>/31/</w:t>
            </w:r>
            <w:r w:rsidR="001D0671" w:rsidRPr="00E86667">
              <w:rPr>
                <w:rFonts w:ascii="Arial" w:hAnsi="Arial" w:cs="Arial"/>
                <w:sz w:val="20"/>
                <w:szCs w:val="20"/>
              </w:rPr>
              <w:t>26</w:t>
            </w:r>
          </w:p>
        </w:tc>
        <w:tc>
          <w:tcPr>
            <w:tcW w:w="2176" w:type="dxa"/>
            <w:tcBorders>
              <w:top w:val="single" w:sz="4" w:space="0" w:color="auto"/>
              <w:left w:val="single" w:sz="4" w:space="0" w:color="auto"/>
              <w:bottom w:val="single" w:sz="4" w:space="0" w:color="auto"/>
              <w:right w:val="single" w:sz="4" w:space="0" w:color="auto"/>
            </w:tcBorders>
            <w:tcMar>
              <w:left w:w="29" w:type="dxa"/>
              <w:right w:w="29" w:type="dxa"/>
            </w:tcMar>
          </w:tcPr>
          <w:p w14:paraId="27D00A36" w14:textId="504DD864" w:rsidR="005A3808" w:rsidRPr="00E86667" w:rsidRDefault="005A3808" w:rsidP="005A3808">
            <w:pPr>
              <w:widowControl w:val="0"/>
              <w:tabs>
                <w:tab w:val="left" w:pos="260"/>
              </w:tabs>
              <w:rPr>
                <w:rFonts w:ascii="Arial" w:hAnsi="Arial" w:cs="Arial"/>
                <w:b/>
                <w:sz w:val="20"/>
                <w:szCs w:val="20"/>
              </w:rPr>
            </w:pPr>
            <w:r w:rsidRPr="00E86667">
              <w:rPr>
                <w:rFonts w:ascii="Arial" w:hAnsi="Arial" w:cs="Arial"/>
                <w:b/>
                <w:sz w:val="20"/>
                <w:szCs w:val="20"/>
              </w:rPr>
              <w:t xml:space="preserve">Co-PI; </w:t>
            </w:r>
            <w:r w:rsidRPr="00E86667">
              <w:rPr>
                <w:rFonts w:ascii="Arial" w:hAnsi="Arial" w:cs="Arial"/>
                <w:bCs/>
                <w:sz w:val="20"/>
                <w:szCs w:val="20"/>
              </w:rPr>
              <w:t xml:space="preserve">PI: Mitchell; Co-PI: </w:t>
            </w:r>
            <w:proofErr w:type="spellStart"/>
            <w:r w:rsidRPr="00E86667">
              <w:rPr>
                <w:rFonts w:ascii="Arial" w:hAnsi="Arial" w:cs="Arial"/>
                <w:bCs/>
                <w:sz w:val="20"/>
                <w:szCs w:val="20"/>
              </w:rPr>
              <w:t>Doberneck</w:t>
            </w:r>
            <w:proofErr w:type="spellEnd"/>
          </w:p>
        </w:tc>
      </w:tr>
      <w:tr w:rsidR="0071532A" w:rsidRPr="00C9776A" w14:paraId="1FE49E2C" w14:textId="77777777" w:rsidTr="00AC3580">
        <w:tc>
          <w:tcPr>
            <w:tcW w:w="3116" w:type="dxa"/>
            <w:tcBorders>
              <w:top w:val="single" w:sz="4" w:space="0" w:color="auto"/>
              <w:left w:val="single" w:sz="4" w:space="0" w:color="auto"/>
              <w:bottom w:val="single" w:sz="4" w:space="0" w:color="auto"/>
              <w:right w:val="single" w:sz="4" w:space="0" w:color="auto"/>
            </w:tcBorders>
            <w:tcMar>
              <w:left w:w="29" w:type="dxa"/>
              <w:right w:w="29" w:type="dxa"/>
            </w:tcMar>
          </w:tcPr>
          <w:p w14:paraId="3D647CC0" w14:textId="77777777" w:rsidR="00397497" w:rsidRPr="00C9776A" w:rsidRDefault="00E20800" w:rsidP="00BE1F1F">
            <w:pPr>
              <w:widowControl w:val="0"/>
              <w:tabs>
                <w:tab w:val="left" w:pos="0"/>
              </w:tabs>
              <w:rPr>
                <w:rFonts w:ascii="Arial" w:hAnsi="Arial" w:cs="Arial"/>
                <w:i/>
                <w:sz w:val="20"/>
                <w:szCs w:val="20"/>
              </w:rPr>
            </w:pPr>
            <w:r w:rsidRPr="00C9776A">
              <w:rPr>
                <w:rFonts w:ascii="Arial" w:hAnsi="Arial" w:cs="Arial"/>
                <w:i/>
                <w:sz w:val="20"/>
                <w:szCs w:val="20"/>
              </w:rPr>
              <w:t xml:space="preserve">40. </w:t>
            </w:r>
            <w:r w:rsidR="0071532A" w:rsidRPr="00C9776A">
              <w:rPr>
                <w:rFonts w:ascii="Arial" w:hAnsi="Arial" w:cs="Arial"/>
                <w:i/>
                <w:sz w:val="20"/>
                <w:szCs w:val="20"/>
              </w:rPr>
              <w:t xml:space="preserve">Disciplinary Improvements: </w:t>
            </w:r>
          </w:p>
          <w:p w14:paraId="2417B9FD" w14:textId="545AE087" w:rsidR="0071532A" w:rsidRPr="00C9776A" w:rsidRDefault="0071532A" w:rsidP="00BE1F1F">
            <w:pPr>
              <w:widowControl w:val="0"/>
              <w:tabs>
                <w:tab w:val="left" w:pos="0"/>
              </w:tabs>
              <w:rPr>
                <w:rFonts w:ascii="Arial" w:hAnsi="Arial" w:cs="Arial"/>
                <w:i/>
                <w:sz w:val="20"/>
                <w:szCs w:val="20"/>
              </w:rPr>
            </w:pPr>
            <w:r w:rsidRPr="00C9776A">
              <w:rPr>
                <w:rFonts w:ascii="Arial" w:hAnsi="Arial" w:cs="Arial"/>
                <w:i/>
                <w:sz w:val="20"/>
                <w:szCs w:val="20"/>
              </w:rPr>
              <w:t>The DBER+ Commons – A FAIR/CARE/OS RCN</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3D46DF20" w14:textId="7223149A" w:rsidR="0071532A" w:rsidRPr="00C9776A" w:rsidRDefault="0071532A" w:rsidP="00BE1F1F">
            <w:pPr>
              <w:widowControl w:val="0"/>
              <w:tabs>
                <w:tab w:val="left" w:pos="260"/>
              </w:tabs>
              <w:rPr>
                <w:rFonts w:ascii="Arial" w:hAnsi="Arial" w:cs="Arial"/>
                <w:sz w:val="20"/>
                <w:szCs w:val="20"/>
              </w:rPr>
            </w:pPr>
            <w:r w:rsidRPr="00C9776A">
              <w:rPr>
                <w:rFonts w:ascii="Arial" w:hAnsi="Arial" w:cs="Arial"/>
                <w:sz w:val="20"/>
                <w:szCs w:val="20"/>
              </w:rPr>
              <w:t>NSF FAIROS RCN</w:t>
            </w:r>
          </w:p>
        </w:tc>
        <w:tc>
          <w:tcPr>
            <w:tcW w:w="991" w:type="dxa"/>
            <w:tcBorders>
              <w:top w:val="single" w:sz="4" w:space="0" w:color="auto"/>
              <w:left w:val="single" w:sz="4" w:space="0" w:color="auto"/>
              <w:bottom w:val="single" w:sz="4" w:space="0" w:color="auto"/>
              <w:right w:val="single" w:sz="4" w:space="0" w:color="auto"/>
            </w:tcBorders>
            <w:tcMar>
              <w:left w:w="29" w:type="dxa"/>
              <w:right w:w="29" w:type="dxa"/>
            </w:tcMar>
          </w:tcPr>
          <w:p w14:paraId="62EA9BA6" w14:textId="353A1D75" w:rsidR="0071532A" w:rsidRPr="00C9776A" w:rsidRDefault="0071532A" w:rsidP="00BE1F1F">
            <w:pPr>
              <w:widowControl w:val="0"/>
              <w:tabs>
                <w:tab w:val="left" w:pos="260"/>
              </w:tabs>
              <w:rPr>
                <w:rFonts w:ascii="Arial" w:hAnsi="Arial" w:cs="Arial"/>
                <w:sz w:val="20"/>
                <w:szCs w:val="20"/>
              </w:rPr>
            </w:pPr>
            <w:r w:rsidRPr="00C9776A">
              <w:rPr>
                <w:rFonts w:ascii="Arial" w:hAnsi="Arial" w:cs="Arial"/>
                <w:sz w:val="20"/>
                <w:szCs w:val="20"/>
              </w:rPr>
              <w:t>$1</w:t>
            </w:r>
            <w:r w:rsidR="004168E2" w:rsidRPr="00C9776A">
              <w:rPr>
                <w:rFonts w:ascii="Arial" w:hAnsi="Arial" w:cs="Arial"/>
                <w:sz w:val="20"/>
                <w:szCs w:val="20"/>
              </w:rPr>
              <w:t>.25M</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5D622504" w14:textId="02BEB42A" w:rsidR="0071532A" w:rsidRPr="00C9776A" w:rsidRDefault="0071532A" w:rsidP="00BE1F1F">
            <w:pPr>
              <w:widowControl w:val="0"/>
              <w:tabs>
                <w:tab w:val="left" w:pos="260"/>
              </w:tabs>
              <w:rPr>
                <w:rFonts w:ascii="Arial" w:hAnsi="Arial" w:cs="Arial"/>
                <w:sz w:val="20"/>
                <w:szCs w:val="20"/>
              </w:rPr>
            </w:pPr>
            <w:r w:rsidRPr="00C9776A">
              <w:rPr>
                <w:rFonts w:ascii="Arial" w:hAnsi="Arial" w:cs="Arial"/>
                <w:sz w:val="20"/>
                <w:szCs w:val="20"/>
              </w:rPr>
              <w:t>$1</w:t>
            </w:r>
            <w:r w:rsidR="004168E2" w:rsidRPr="00C9776A">
              <w:rPr>
                <w:rFonts w:ascii="Arial" w:hAnsi="Arial" w:cs="Arial"/>
                <w:sz w:val="20"/>
                <w:szCs w:val="20"/>
              </w:rPr>
              <w:t>.25M</w:t>
            </w:r>
          </w:p>
        </w:tc>
        <w:tc>
          <w:tcPr>
            <w:tcW w:w="721" w:type="dxa"/>
            <w:gridSpan w:val="2"/>
            <w:tcBorders>
              <w:top w:val="single" w:sz="4" w:space="0" w:color="auto"/>
              <w:left w:val="single" w:sz="4" w:space="0" w:color="auto"/>
              <w:bottom w:val="single" w:sz="4" w:space="0" w:color="auto"/>
              <w:right w:val="single" w:sz="4" w:space="0" w:color="auto"/>
            </w:tcBorders>
          </w:tcPr>
          <w:p w14:paraId="1932F202" w14:textId="77777777" w:rsidR="0071532A" w:rsidRPr="00C9776A" w:rsidRDefault="0071532A" w:rsidP="00BE1F1F">
            <w:pPr>
              <w:widowControl w:val="0"/>
              <w:tabs>
                <w:tab w:val="left" w:pos="260"/>
              </w:tabs>
              <w:ind w:left="-106" w:right="-109"/>
              <w:jc w:val="center"/>
              <w:rPr>
                <w:rFonts w:ascii="Arial" w:hAnsi="Arial" w:cs="Arial"/>
                <w:sz w:val="20"/>
                <w:szCs w:val="20"/>
              </w:rPr>
            </w:pPr>
            <w:r w:rsidRPr="00C9776A">
              <w:rPr>
                <w:rFonts w:ascii="Arial" w:hAnsi="Arial" w:cs="Arial"/>
                <w:sz w:val="20"/>
                <w:szCs w:val="20"/>
              </w:rPr>
              <w:t>20%</w:t>
            </w:r>
          </w:p>
        </w:tc>
        <w:tc>
          <w:tcPr>
            <w:tcW w:w="900" w:type="dxa"/>
            <w:tcBorders>
              <w:top w:val="single" w:sz="4" w:space="0" w:color="auto"/>
              <w:left w:val="single" w:sz="4" w:space="0" w:color="auto"/>
              <w:bottom w:val="single" w:sz="4" w:space="0" w:color="auto"/>
              <w:right w:val="single" w:sz="4" w:space="0" w:color="auto"/>
            </w:tcBorders>
            <w:tcMar>
              <w:left w:w="29" w:type="dxa"/>
              <w:right w:w="29" w:type="dxa"/>
            </w:tcMar>
          </w:tcPr>
          <w:p w14:paraId="527AEB40" w14:textId="519452AA" w:rsidR="0071532A" w:rsidRPr="00C9776A" w:rsidRDefault="0071532A" w:rsidP="00BE1F1F">
            <w:pPr>
              <w:widowControl w:val="0"/>
              <w:tabs>
                <w:tab w:val="left" w:pos="260"/>
              </w:tabs>
              <w:rPr>
                <w:rFonts w:ascii="Arial" w:hAnsi="Arial" w:cs="Arial"/>
                <w:sz w:val="20"/>
                <w:szCs w:val="20"/>
              </w:rPr>
            </w:pPr>
            <w:r w:rsidRPr="00C9776A">
              <w:rPr>
                <w:rFonts w:ascii="Arial" w:hAnsi="Arial" w:cs="Arial"/>
                <w:sz w:val="20"/>
                <w:szCs w:val="20"/>
              </w:rPr>
              <w:t>1/1/23-12/31/25</w:t>
            </w:r>
          </w:p>
        </w:tc>
        <w:tc>
          <w:tcPr>
            <w:tcW w:w="2176" w:type="dxa"/>
            <w:tcBorders>
              <w:top w:val="single" w:sz="4" w:space="0" w:color="auto"/>
              <w:left w:val="single" w:sz="4" w:space="0" w:color="auto"/>
              <w:bottom w:val="single" w:sz="4" w:space="0" w:color="auto"/>
              <w:right w:val="single" w:sz="4" w:space="0" w:color="auto"/>
            </w:tcBorders>
            <w:tcMar>
              <w:left w:w="29" w:type="dxa"/>
              <w:right w:w="29" w:type="dxa"/>
            </w:tcMar>
          </w:tcPr>
          <w:p w14:paraId="509FDCC0" w14:textId="24993523" w:rsidR="0071532A" w:rsidRPr="00C9776A" w:rsidRDefault="0071532A" w:rsidP="00BE1F1F">
            <w:pPr>
              <w:widowControl w:val="0"/>
              <w:tabs>
                <w:tab w:val="left" w:pos="260"/>
              </w:tabs>
              <w:rPr>
                <w:rFonts w:ascii="Arial" w:hAnsi="Arial" w:cs="Arial"/>
                <w:b/>
                <w:sz w:val="20"/>
                <w:szCs w:val="20"/>
              </w:rPr>
            </w:pPr>
            <w:r w:rsidRPr="00C9776A">
              <w:rPr>
                <w:rFonts w:ascii="Arial" w:hAnsi="Arial" w:cs="Arial"/>
                <w:b/>
                <w:sz w:val="20"/>
                <w:szCs w:val="20"/>
              </w:rPr>
              <w:t xml:space="preserve">Co-PI; </w:t>
            </w:r>
            <w:r w:rsidRPr="00C9776A">
              <w:rPr>
                <w:rFonts w:ascii="Arial" w:hAnsi="Arial" w:cs="Arial"/>
                <w:bCs/>
                <w:sz w:val="20"/>
                <w:szCs w:val="20"/>
              </w:rPr>
              <w:t xml:space="preserve">PI: Fitzpatrick; Co-PI: Caballero, </w:t>
            </w:r>
            <w:r w:rsidR="00816B0E" w:rsidRPr="00C9776A">
              <w:rPr>
                <w:rFonts w:ascii="Arial" w:hAnsi="Arial" w:cs="Arial"/>
                <w:bCs/>
                <w:sz w:val="20"/>
                <w:szCs w:val="20"/>
              </w:rPr>
              <w:t xml:space="preserve">Long, </w:t>
            </w:r>
            <w:r w:rsidRPr="00C9776A">
              <w:rPr>
                <w:rFonts w:ascii="Arial" w:hAnsi="Arial" w:cs="Arial"/>
                <w:bCs/>
                <w:sz w:val="20"/>
                <w:szCs w:val="20"/>
              </w:rPr>
              <w:t>Karunakaran</w:t>
            </w:r>
          </w:p>
        </w:tc>
      </w:tr>
      <w:tr w:rsidR="00082DE1" w:rsidRPr="00E86667" w14:paraId="6369C251" w14:textId="77777777" w:rsidTr="00AC3580">
        <w:tc>
          <w:tcPr>
            <w:tcW w:w="3116" w:type="dxa"/>
            <w:tcBorders>
              <w:top w:val="single" w:sz="4" w:space="0" w:color="auto"/>
              <w:left w:val="single" w:sz="4" w:space="0" w:color="auto"/>
              <w:bottom w:val="single" w:sz="4" w:space="0" w:color="auto"/>
              <w:right w:val="single" w:sz="4" w:space="0" w:color="auto"/>
            </w:tcBorders>
            <w:tcMar>
              <w:left w:w="29" w:type="dxa"/>
              <w:right w:w="29" w:type="dxa"/>
            </w:tcMar>
          </w:tcPr>
          <w:p w14:paraId="1C93C961" w14:textId="3504B03F" w:rsidR="00082DE1" w:rsidRPr="00C9776A" w:rsidRDefault="00082DE1" w:rsidP="00973900">
            <w:pPr>
              <w:widowControl w:val="0"/>
              <w:tabs>
                <w:tab w:val="left" w:pos="0"/>
              </w:tabs>
              <w:rPr>
                <w:rFonts w:ascii="Arial" w:hAnsi="Arial" w:cs="Arial"/>
                <w:i/>
                <w:sz w:val="20"/>
                <w:szCs w:val="20"/>
              </w:rPr>
            </w:pPr>
            <w:r w:rsidRPr="00C9776A">
              <w:rPr>
                <w:rFonts w:ascii="Arial" w:hAnsi="Arial" w:cs="Arial"/>
                <w:i/>
                <w:sz w:val="20"/>
                <w:szCs w:val="20"/>
              </w:rPr>
              <w:t>3</w:t>
            </w:r>
            <w:r w:rsidR="009F0677" w:rsidRPr="00C9776A">
              <w:rPr>
                <w:rFonts w:ascii="Arial" w:hAnsi="Arial" w:cs="Arial"/>
                <w:i/>
                <w:sz w:val="20"/>
                <w:szCs w:val="20"/>
              </w:rPr>
              <w:t>9</w:t>
            </w:r>
            <w:r w:rsidRPr="00C9776A">
              <w:rPr>
                <w:rFonts w:ascii="Arial" w:hAnsi="Arial" w:cs="Arial"/>
                <w:i/>
                <w:sz w:val="20"/>
                <w:szCs w:val="20"/>
              </w:rPr>
              <w:t>. Collab</w:t>
            </w:r>
            <w:r w:rsidR="002975F1" w:rsidRPr="00C9776A">
              <w:rPr>
                <w:rFonts w:ascii="Arial" w:hAnsi="Arial" w:cs="Arial"/>
                <w:i/>
                <w:sz w:val="20"/>
                <w:szCs w:val="20"/>
              </w:rPr>
              <w:t>.</w:t>
            </w:r>
            <w:r w:rsidRPr="00C9776A">
              <w:rPr>
                <w:rFonts w:ascii="Arial" w:hAnsi="Arial" w:cs="Arial"/>
                <w:i/>
                <w:sz w:val="20"/>
                <w:szCs w:val="20"/>
              </w:rPr>
              <w:t xml:space="preserve"> Research: </w:t>
            </w:r>
            <w:r w:rsidRPr="00C9776A">
              <w:rPr>
                <w:rFonts w:ascii="Arial" w:hAnsi="Arial" w:cs="Arial"/>
                <w:b/>
                <w:bCs/>
                <w:i/>
                <w:sz w:val="20"/>
                <w:szCs w:val="20"/>
              </w:rPr>
              <w:t>STEM</w:t>
            </w:r>
            <w:r w:rsidRPr="00C9776A">
              <w:rPr>
                <w:rFonts w:ascii="Arial" w:hAnsi="Arial" w:cs="Arial"/>
                <w:i/>
                <w:sz w:val="20"/>
                <w:szCs w:val="20"/>
              </w:rPr>
              <w:t xml:space="preserve"> </w:t>
            </w:r>
            <w:r w:rsidRPr="00C9776A">
              <w:rPr>
                <w:rFonts w:ascii="Arial" w:hAnsi="Arial" w:cs="Arial"/>
                <w:b/>
                <w:bCs/>
                <w:i/>
                <w:sz w:val="20"/>
                <w:szCs w:val="20"/>
              </w:rPr>
              <w:t>Ed</w:t>
            </w:r>
            <w:r w:rsidRPr="00C9776A">
              <w:rPr>
                <w:rFonts w:ascii="Arial" w:hAnsi="Arial" w:cs="Arial"/>
                <w:i/>
                <w:sz w:val="20"/>
                <w:szCs w:val="20"/>
              </w:rPr>
              <w:t xml:space="preserve">ucation Postdoctoral Research Fellows in </w:t>
            </w:r>
            <w:r w:rsidRPr="00C9776A">
              <w:rPr>
                <w:rFonts w:ascii="Arial" w:hAnsi="Arial" w:cs="Arial"/>
                <w:b/>
                <w:bCs/>
                <w:i/>
                <w:sz w:val="20"/>
                <w:szCs w:val="20"/>
              </w:rPr>
              <w:t>P</w:t>
            </w:r>
            <w:r w:rsidRPr="00C9776A">
              <w:rPr>
                <w:rFonts w:ascii="Arial" w:hAnsi="Arial" w:cs="Arial"/>
                <w:i/>
                <w:sz w:val="20"/>
                <w:szCs w:val="20"/>
              </w:rPr>
              <w:t xml:space="preserve">articipatory </w:t>
            </w:r>
            <w:r w:rsidRPr="00C9776A">
              <w:rPr>
                <w:rFonts w:ascii="Arial" w:hAnsi="Arial" w:cs="Arial"/>
                <w:b/>
                <w:bCs/>
                <w:i/>
                <w:sz w:val="20"/>
                <w:szCs w:val="20"/>
              </w:rPr>
              <w:t>a</w:t>
            </w:r>
            <w:r w:rsidRPr="00C9776A">
              <w:rPr>
                <w:rFonts w:ascii="Arial" w:hAnsi="Arial" w:cs="Arial"/>
                <w:i/>
                <w:sz w:val="20"/>
                <w:szCs w:val="20"/>
              </w:rPr>
              <w:t xml:space="preserve">nd </w:t>
            </w:r>
            <w:r w:rsidRPr="00C9776A">
              <w:rPr>
                <w:rFonts w:ascii="Arial" w:hAnsi="Arial" w:cs="Arial"/>
                <w:b/>
                <w:bCs/>
                <w:i/>
                <w:sz w:val="20"/>
                <w:szCs w:val="20"/>
              </w:rPr>
              <w:t>C</w:t>
            </w:r>
            <w:r w:rsidRPr="00C9776A">
              <w:rPr>
                <w:rFonts w:ascii="Arial" w:hAnsi="Arial" w:cs="Arial"/>
                <w:i/>
                <w:sz w:val="20"/>
                <w:szCs w:val="20"/>
              </w:rPr>
              <w:t>ommunity-</w:t>
            </w:r>
            <w:r w:rsidRPr="00C9776A">
              <w:rPr>
                <w:rFonts w:ascii="Arial" w:hAnsi="Arial" w:cs="Arial"/>
                <w:b/>
                <w:bCs/>
                <w:i/>
                <w:sz w:val="20"/>
                <w:szCs w:val="20"/>
              </w:rPr>
              <w:t>E</w:t>
            </w:r>
            <w:r w:rsidRPr="00C9776A">
              <w:rPr>
                <w:rFonts w:ascii="Arial" w:hAnsi="Arial" w:cs="Arial"/>
                <w:i/>
                <w:sz w:val="20"/>
                <w:szCs w:val="20"/>
              </w:rPr>
              <w:t xml:space="preserve">ngaged </w:t>
            </w:r>
            <w:r w:rsidRPr="00C9776A">
              <w:rPr>
                <w:rFonts w:ascii="Arial" w:hAnsi="Arial" w:cs="Arial"/>
                <w:b/>
                <w:bCs/>
                <w:i/>
                <w:sz w:val="20"/>
                <w:szCs w:val="20"/>
              </w:rPr>
              <w:t>R</w:t>
            </w:r>
            <w:r w:rsidRPr="00C9776A">
              <w:rPr>
                <w:rFonts w:ascii="Arial" w:hAnsi="Arial" w:cs="Arial"/>
                <w:i/>
                <w:sz w:val="20"/>
                <w:szCs w:val="20"/>
              </w:rPr>
              <w:t xml:space="preserve">esearch (STEM Ed </w:t>
            </w:r>
            <w:proofErr w:type="spellStart"/>
            <w:r w:rsidRPr="00C9776A">
              <w:rPr>
                <w:rFonts w:ascii="Arial" w:hAnsi="Arial" w:cs="Arial"/>
                <w:i/>
                <w:sz w:val="20"/>
                <w:szCs w:val="20"/>
              </w:rPr>
              <w:t>PaCER</w:t>
            </w:r>
            <w:proofErr w:type="spellEnd"/>
            <w:r w:rsidR="000D1965" w:rsidRPr="00C9776A">
              <w:rPr>
                <w:rFonts w:ascii="Arial" w:hAnsi="Arial" w:cs="Arial"/>
                <w:i/>
                <w:sz w:val="20"/>
                <w:szCs w:val="20"/>
              </w:rPr>
              <w:t xml:space="preserve"> PRF</w:t>
            </w:r>
            <w:r w:rsidRPr="00C9776A">
              <w:rPr>
                <w:rFonts w:ascii="Arial" w:hAnsi="Arial" w:cs="Arial"/>
                <w:i/>
                <w:sz w:val="20"/>
                <w:szCs w:val="20"/>
              </w:rPr>
              <w:t>)</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6CA150D9" w14:textId="7F3DEA89" w:rsidR="00082DE1" w:rsidRPr="00C9776A" w:rsidRDefault="00082DE1" w:rsidP="00973900">
            <w:pPr>
              <w:widowControl w:val="0"/>
              <w:tabs>
                <w:tab w:val="left" w:pos="260"/>
              </w:tabs>
              <w:rPr>
                <w:rFonts w:ascii="Arial" w:hAnsi="Arial" w:cs="Arial"/>
                <w:sz w:val="20"/>
                <w:szCs w:val="20"/>
              </w:rPr>
            </w:pPr>
            <w:r w:rsidRPr="00C9776A">
              <w:rPr>
                <w:rFonts w:ascii="Arial" w:hAnsi="Arial" w:cs="Arial"/>
                <w:sz w:val="20"/>
                <w:szCs w:val="20"/>
              </w:rPr>
              <w:t>NSF</w:t>
            </w:r>
            <w:r w:rsidR="009C4CF7" w:rsidRPr="00C9776A">
              <w:rPr>
                <w:rFonts w:ascii="Arial" w:hAnsi="Arial" w:cs="Arial"/>
                <w:sz w:val="20"/>
                <w:szCs w:val="20"/>
              </w:rPr>
              <w:t xml:space="preserve"> </w:t>
            </w:r>
            <w:r w:rsidRPr="00C9776A">
              <w:rPr>
                <w:rFonts w:ascii="Arial" w:hAnsi="Arial" w:cs="Arial"/>
                <w:sz w:val="20"/>
                <w:szCs w:val="20"/>
              </w:rPr>
              <w:t>STEM Ed PRF</w:t>
            </w:r>
          </w:p>
        </w:tc>
        <w:tc>
          <w:tcPr>
            <w:tcW w:w="991" w:type="dxa"/>
            <w:tcBorders>
              <w:top w:val="single" w:sz="4" w:space="0" w:color="auto"/>
              <w:left w:val="single" w:sz="4" w:space="0" w:color="auto"/>
              <w:bottom w:val="single" w:sz="4" w:space="0" w:color="auto"/>
              <w:right w:val="single" w:sz="4" w:space="0" w:color="auto"/>
            </w:tcBorders>
            <w:tcMar>
              <w:left w:w="29" w:type="dxa"/>
              <w:right w:w="29" w:type="dxa"/>
            </w:tcMar>
          </w:tcPr>
          <w:p w14:paraId="03A78108" w14:textId="6A63922F" w:rsidR="00082DE1" w:rsidRPr="00C9776A" w:rsidRDefault="00082DE1" w:rsidP="00973900">
            <w:pPr>
              <w:widowControl w:val="0"/>
              <w:tabs>
                <w:tab w:val="left" w:pos="260"/>
              </w:tabs>
              <w:rPr>
                <w:rFonts w:ascii="Arial" w:hAnsi="Arial" w:cs="Arial"/>
                <w:sz w:val="20"/>
                <w:szCs w:val="20"/>
              </w:rPr>
            </w:pPr>
            <w:r w:rsidRPr="00C9776A">
              <w:rPr>
                <w:rFonts w:ascii="Arial" w:hAnsi="Arial" w:cs="Arial"/>
                <w:sz w:val="20"/>
                <w:szCs w:val="20"/>
              </w:rPr>
              <w:t>$2.4M</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4C0DCE79" w14:textId="7D6B97C1" w:rsidR="00082DE1" w:rsidRPr="00C9776A" w:rsidRDefault="00082DE1" w:rsidP="00973900">
            <w:pPr>
              <w:widowControl w:val="0"/>
              <w:tabs>
                <w:tab w:val="left" w:pos="260"/>
              </w:tabs>
              <w:rPr>
                <w:rFonts w:ascii="Arial" w:hAnsi="Arial" w:cs="Arial"/>
                <w:sz w:val="20"/>
                <w:szCs w:val="20"/>
              </w:rPr>
            </w:pPr>
            <w:r w:rsidRPr="00C9776A">
              <w:rPr>
                <w:rFonts w:ascii="Arial" w:hAnsi="Arial" w:cs="Arial"/>
                <w:sz w:val="20"/>
                <w:szCs w:val="20"/>
              </w:rPr>
              <w:t>$2.23M</w:t>
            </w:r>
          </w:p>
        </w:tc>
        <w:tc>
          <w:tcPr>
            <w:tcW w:w="721" w:type="dxa"/>
            <w:gridSpan w:val="2"/>
            <w:tcBorders>
              <w:top w:val="single" w:sz="4" w:space="0" w:color="auto"/>
              <w:left w:val="single" w:sz="4" w:space="0" w:color="auto"/>
              <w:bottom w:val="single" w:sz="4" w:space="0" w:color="auto"/>
              <w:right w:val="single" w:sz="4" w:space="0" w:color="auto"/>
            </w:tcBorders>
          </w:tcPr>
          <w:p w14:paraId="48B6C522" w14:textId="77777777" w:rsidR="00082DE1" w:rsidRPr="00C9776A" w:rsidRDefault="00082DE1" w:rsidP="00973900">
            <w:pPr>
              <w:widowControl w:val="0"/>
              <w:tabs>
                <w:tab w:val="left" w:pos="260"/>
              </w:tabs>
              <w:ind w:left="-106" w:right="-109"/>
              <w:jc w:val="center"/>
              <w:rPr>
                <w:rFonts w:ascii="Arial" w:hAnsi="Arial" w:cs="Arial"/>
                <w:sz w:val="20"/>
                <w:szCs w:val="20"/>
              </w:rPr>
            </w:pPr>
            <w:r w:rsidRPr="00C9776A">
              <w:rPr>
                <w:rFonts w:ascii="Arial" w:hAnsi="Arial" w:cs="Arial"/>
                <w:sz w:val="20"/>
                <w:szCs w:val="20"/>
              </w:rPr>
              <w:t>50%</w:t>
            </w:r>
          </w:p>
        </w:tc>
        <w:tc>
          <w:tcPr>
            <w:tcW w:w="900" w:type="dxa"/>
            <w:tcBorders>
              <w:top w:val="single" w:sz="4" w:space="0" w:color="auto"/>
              <w:left w:val="single" w:sz="4" w:space="0" w:color="auto"/>
              <w:bottom w:val="single" w:sz="4" w:space="0" w:color="auto"/>
              <w:right w:val="single" w:sz="4" w:space="0" w:color="auto"/>
            </w:tcBorders>
            <w:tcMar>
              <w:left w:w="29" w:type="dxa"/>
              <w:right w:w="29" w:type="dxa"/>
            </w:tcMar>
          </w:tcPr>
          <w:p w14:paraId="26B586A4" w14:textId="1694E8ED" w:rsidR="00082DE1" w:rsidRPr="00C9776A" w:rsidRDefault="00311181" w:rsidP="00973900">
            <w:pPr>
              <w:widowControl w:val="0"/>
              <w:tabs>
                <w:tab w:val="left" w:pos="260"/>
              </w:tabs>
              <w:rPr>
                <w:rFonts w:ascii="Arial" w:hAnsi="Arial" w:cs="Arial"/>
                <w:sz w:val="20"/>
                <w:szCs w:val="20"/>
              </w:rPr>
            </w:pPr>
            <w:r w:rsidRPr="00C9776A">
              <w:rPr>
                <w:rFonts w:ascii="Arial" w:hAnsi="Arial" w:cs="Arial"/>
                <w:sz w:val="20"/>
                <w:szCs w:val="20"/>
              </w:rPr>
              <w:t>8/1/22-7/31/25</w:t>
            </w:r>
          </w:p>
        </w:tc>
        <w:tc>
          <w:tcPr>
            <w:tcW w:w="2176" w:type="dxa"/>
            <w:tcBorders>
              <w:top w:val="single" w:sz="4" w:space="0" w:color="auto"/>
              <w:left w:val="single" w:sz="4" w:space="0" w:color="auto"/>
              <w:bottom w:val="single" w:sz="4" w:space="0" w:color="auto"/>
              <w:right w:val="single" w:sz="4" w:space="0" w:color="auto"/>
            </w:tcBorders>
            <w:tcMar>
              <w:left w:w="29" w:type="dxa"/>
              <w:right w:w="29" w:type="dxa"/>
            </w:tcMar>
          </w:tcPr>
          <w:p w14:paraId="1CFAFA87" w14:textId="013D6DA1" w:rsidR="00082DE1" w:rsidRPr="00E86667" w:rsidRDefault="00082DE1" w:rsidP="00973900">
            <w:pPr>
              <w:widowControl w:val="0"/>
              <w:tabs>
                <w:tab w:val="left" w:pos="260"/>
              </w:tabs>
              <w:rPr>
                <w:rFonts w:ascii="Arial" w:hAnsi="Arial" w:cs="Arial"/>
                <w:b/>
                <w:sz w:val="20"/>
                <w:szCs w:val="20"/>
              </w:rPr>
            </w:pPr>
            <w:r w:rsidRPr="00C9776A">
              <w:rPr>
                <w:rFonts w:ascii="Arial" w:hAnsi="Arial" w:cs="Arial"/>
                <w:b/>
                <w:sz w:val="20"/>
                <w:szCs w:val="20"/>
              </w:rPr>
              <w:t xml:space="preserve">PI; </w:t>
            </w:r>
            <w:r w:rsidRPr="00C9776A">
              <w:rPr>
                <w:rFonts w:ascii="Arial" w:hAnsi="Arial" w:cs="Arial"/>
                <w:bCs/>
                <w:sz w:val="20"/>
                <w:szCs w:val="20"/>
              </w:rPr>
              <w:t>Co-PI</w:t>
            </w:r>
            <w:r w:rsidR="009F478A" w:rsidRPr="00C9776A">
              <w:rPr>
                <w:rFonts w:ascii="Arial" w:hAnsi="Arial" w:cs="Arial"/>
                <w:bCs/>
                <w:sz w:val="20"/>
                <w:szCs w:val="20"/>
              </w:rPr>
              <w:t>/I</w:t>
            </w:r>
            <w:r w:rsidRPr="00C9776A">
              <w:rPr>
                <w:rFonts w:ascii="Arial" w:hAnsi="Arial" w:cs="Arial"/>
                <w:bCs/>
                <w:sz w:val="20"/>
                <w:szCs w:val="20"/>
              </w:rPr>
              <w:t xml:space="preserve">: Blalock, Buchanan, McNall, </w:t>
            </w:r>
            <w:proofErr w:type="spellStart"/>
            <w:r w:rsidRPr="00C9776A">
              <w:rPr>
                <w:rFonts w:ascii="Arial" w:hAnsi="Arial" w:cs="Arial"/>
                <w:bCs/>
                <w:sz w:val="20"/>
                <w:szCs w:val="20"/>
              </w:rPr>
              <w:t>Reifler</w:t>
            </w:r>
            <w:proofErr w:type="spellEnd"/>
            <w:r w:rsidRPr="00C9776A">
              <w:rPr>
                <w:rFonts w:ascii="Arial" w:hAnsi="Arial" w:cs="Arial"/>
                <w:bCs/>
                <w:sz w:val="20"/>
                <w:szCs w:val="20"/>
              </w:rPr>
              <w:t xml:space="preserve">, Drew, Kimmerer, </w:t>
            </w:r>
            <w:proofErr w:type="spellStart"/>
            <w:r w:rsidRPr="00C9776A">
              <w:rPr>
                <w:rFonts w:ascii="Arial" w:hAnsi="Arial" w:cs="Arial"/>
                <w:bCs/>
                <w:sz w:val="20"/>
                <w:szCs w:val="20"/>
              </w:rPr>
              <w:t>Diemont</w:t>
            </w:r>
            <w:proofErr w:type="spellEnd"/>
            <w:r w:rsidRPr="00C9776A">
              <w:rPr>
                <w:rFonts w:ascii="Arial" w:hAnsi="Arial" w:cs="Arial"/>
                <w:bCs/>
                <w:sz w:val="20"/>
                <w:szCs w:val="20"/>
              </w:rPr>
              <w:t xml:space="preserve">, </w:t>
            </w:r>
            <w:proofErr w:type="spellStart"/>
            <w:r w:rsidRPr="00C9776A">
              <w:rPr>
                <w:rFonts w:ascii="Arial" w:hAnsi="Arial" w:cs="Arial"/>
                <w:bCs/>
                <w:sz w:val="20"/>
                <w:szCs w:val="20"/>
              </w:rPr>
              <w:t>Kenote</w:t>
            </w:r>
            <w:proofErr w:type="spellEnd"/>
            <w:r w:rsidR="001712A7" w:rsidRPr="00C9776A">
              <w:rPr>
                <w:rFonts w:ascii="Arial" w:hAnsi="Arial" w:cs="Arial"/>
                <w:bCs/>
                <w:sz w:val="20"/>
                <w:szCs w:val="20"/>
              </w:rPr>
              <w:t xml:space="preserve">, </w:t>
            </w:r>
            <w:r w:rsidR="007D369B" w:rsidRPr="00C9776A">
              <w:rPr>
                <w:rFonts w:ascii="Arial" w:hAnsi="Arial" w:cs="Arial"/>
                <w:bCs/>
                <w:sz w:val="20"/>
                <w:szCs w:val="20"/>
              </w:rPr>
              <w:t>Gauthier</w:t>
            </w:r>
            <w:r w:rsidRPr="00C9776A">
              <w:rPr>
                <w:rFonts w:ascii="Arial" w:hAnsi="Arial" w:cs="Arial"/>
                <w:bCs/>
                <w:sz w:val="20"/>
                <w:szCs w:val="20"/>
              </w:rPr>
              <w:t>, Flick</w:t>
            </w:r>
          </w:p>
        </w:tc>
      </w:tr>
      <w:tr w:rsidR="009E7A72" w:rsidRPr="00E86667" w14:paraId="017C41BE" w14:textId="77777777" w:rsidTr="00AC3580">
        <w:tc>
          <w:tcPr>
            <w:tcW w:w="3116" w:type="dxa"/>
            <w:tcBorders>
              <w:top w:val="single" w:sz="4" w:space="0" w:color="auto"/>
              <w:left w:val="single" w:sz="4" w:space="0" w:color="auto"/>
              <w:bottom w:val="single" w:sz="4" w:space="0" w:color="auto"/>
              <w:right w:val="single" w:sz="4" w:space="0" w:color="auto"/>
            </w:tcBorders>
            <w:tcMar>
              <w:left w:w="29" w:type="dxa"/>
              <w:right w:w="29" w:type="dxa"/>
            </w:tcMar>
          </w:tcPr>
          <w:p w14:paraId="0842E5A4" w14:textId="04F0F30A" w:rsidR="009E7A72" w:rsidRPr="00E86667" w:rsidRDefault="00AD4622" w:rsidP="003907EA">
            <w:pPr>
              <w:widowControl w:val="0"/>
              <w:tabs>
                <w:tab w:val="left" w:pos="260"/>
              </w:tabs>
              <w:rPr>
                <w:rFonts w:ascii="Arial" w:hAnsi="Arial" w:cs="Arial"/>
                <w:i/>
                <w:sz w:val="20"/>
                <w:szCs w:val="20"/>
              </w:rPr>
            </w:pPr>
            <w:bookmarkStart w:id="24" w:name="OLE_LINK25"/>
            <w:r w:rsidRPr="00E86667">
              <w:rPr>
                <w:rFonts w:ascii="Arial" w:hAnsi="Arial" w:cs="Arial"/>
                <w:i/>
                <w:sz w:val="20"/>
                <w:szCs w:val="20"/>
              </w:rPr>
              <w:t>3</w:t>
            </w:r>
            <w:r w:rsidR="009F0677" w:rsidRPr="00E86667">
              <w:rPr>
                <w:rFonts w:ascii="Arial" w:hAnsi="Arial" w:cs="Arial"/>
                <w:i/>
                <w:sz w:val="20"/>
                <w:szCs w:val="20"/>
              </w:rPr>
              <w:t>8</w:t>
            </w:r>
            <w:r w:rsidRPr="00E86667">
              <w:rPr>
                <w:rFonts w:ascii="Arial" w:hAnsi="Arial" w:cs="Arial"/>
                <w:i/>
                <w:sz w:val="20"/>
                <w:szCs w:val="20"/>
              </w:rPr>
              <w:t xml:space="preserve">. </w:t>
            </w:r>
            <w:r w:rsidR="009E7A72" w:rsidRPr="00E86667">
              <w:rPr>
                <w:rFonts w:ascii="Arial" w:hAnsi="Arial" w:cs="Arial"/>
                <w:i/>
                <w:sz w:val="20"/>
                <w:szCs w:val="20"/>
              </w:rPr>
              <w:t>Crossing Paths: Cross</w:t>
            </w:r>
            <w:r w:rsidR="009E7A72" w:rsidRPr="00E86667">
              <w:rPr>
                <w:rFonts w:ascii="Cambria Math" w:hAnsi="Cambria Math" w:cs="Cambria Math"/>
                <w:i/>
                <w:sz w:val="20"/>
                <w:szCs w:val="20"/>
              </w:rPr>
              <w:t>‐</w:t>
            </w:r>
            <w:r w:rsidR="009E7A72" w:rsidRPr="00E86667">
              <w:rPr>
                <w:rFonts w:ascii="Arial" w:hAnsi="Arial" w:cs="Arial"/>
                <w:i/>
                <w:sz w:val="20"/>
                <w:szCs w:val="20"/>
              </w:rPr>
              <w:t>cultural Exchange on Cross</w:t>
            </w:r>
            <w:r w:rsidR="009E7A72" w:rsidRPr="00E86667">
              <w:rPr>
                <w:rFonts w:ascii="Cambria Math" w:hAnsi="Cambria Math" w:cs="Cambria Math"/>
                <w:i/>
                <w:sz w:val="20"/>
                <w:szCs w:val="20"/>
              </w:rPr>
              <w:t>‐</w:t>
            </w:r>
            <w:r w:rsidR="009E7A72" w:rsidRPr="00E86667">
              <w:rPr>
                <w:rFonts w:ascii="Arial" w:hAnsi="Arial" w:cs="Arial"/>
                <w:i/>
                <w:sz w:val="20"/>
                <w:szCs w:val="20"/>
              </w:rPr>
              <w:t>bred Cattle Markets</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097087A5" w14:textId="3A3CD735" w:rsidR="009E7A72" w:rsidRPr="00E86667" w:rsidRDefault="009E7A72" w:rsidP="003907EA">
            <w:pPr>
              <w:widowControl w:val="0"/>
              <w:tabs>
                <w:tab w:val="left" w:pos="260"/>
              </w:tabs>
              <w:rPr>
                <w:rFonts w:ascii="Arial" w:hAnsi="Arial" w:cs="Arial"/>
                <w:sz w:val="20"/>
                <w:szCs w:val="20"/>
              </w:rPr>
            </w:pPr>
            <w:r w:rsidRPr="00E86667">
              <w:rPr>
                <w:rFonts w:ascii="Arial" w:hAnsi="Arial" w:cs="Arial"/>
                <w:sz w:val="20"/>
                <w:szCs w:val="20"/>
              </w:rPr>
              <w:t>USDA</w:t>
            </w:r>
            <w:r w:rsidR="009C4CF7" w:rsidRPr="00E86667">
              <w:rPr>
                <w:rFonts w:ascii="Arial" w:hAnsi="Arial" w:cs="Arial"/>
                <w:sz w:val="20"/>
                <w:szCs w:val="20"/>
              </w:rPr>
              <w:t xml:space="preserve"> </w:t>
            </w:r>
            <w:r w:rsidRPr="00E86667">
              <w:rPr>
                <w:rFonts w:ascii="Arial" w:hAnsi="Arial" w:cs="Arial"/>
                <w:sz w:val="20"/>
                <w:szCs w:val="20"/>
              </w:rPr>
              <w:t>NIFA</w:t>
            </w:r>
          </w:p>
        </w:tc>
        <w:tc>
          <w:tcPr>
            <w:tcW w:w="991" w:type="dxa"/>
            <w:tcBorders>
              <w:top w:val="single" w:sz="4" w:space="0" w:color="auto"/>
              <w:left w:val="single" w:sz="4" w:space="0" w:color="auto"/>
              <w:bottom w:val="single" w:sz="4" w:space="0" w:color="auto"/>
              <w:right w:val="single" w:sz="4" w:space="0" w:color="auto"/>
            </w:tcBorders>
            <w:tcMar>
              <w:left w:w="29" w:type="dxa"/>
              <w:right w:w="29" w:type="dxa"/>
            </w:tcMar>
          </w:tcPr>
          <w:p w14:paraId="3D1067DC" w14:textId="06084F8B" w:rsidR="009E7A72" w:rsidRPr="00E86667" w:rsidRDefault="009E7A72" w:rsidP="003907EA">
            <w:pPr>
              <w:widowControl w:val="0"/>
              <w:tabs>
                <w:tab w:val="left" w:pos="260"/>
              </w:tabs>
              <w:rPr>
                <w:rFonts w:ascii="Arial" w:hAnsi="Arial" w:cs="Arial"/>
                <w:sz w:val="20"/>
                <w:szCs w:val="20"/>
              </w:rPr>
            </w:pPr>
            <w:r w:rsidRPr="00E86667">
              <w:rPr>
                <w:rFonts w:ascii="Arial" w:hAnsi="Arial" w:cs="Arial"/>
                <w:sz w:val="20"/>
                <w:szCs w:val="20"/>
              </w:rPr>
              <w:t>$499,994</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396D2F20" w14:textId="07E0343B" w:rsidR="009E7A72" w:rsidRPr="00E86667" w:rsidRDefault="009E7A72" w:rsidP="003907EA">
            <w:pPr>
              <w:widowControl w:val="0"/>
              <w:tabs>
                <w:tab w:val="left" w:pos="260"/>
              </w:tabs>
              <w:rPr>
                <w:rFonts w:ascii="Arial" w:hAnsi="Arial" w:cs="Arial"/>
                <w:sz w:val="20"/>
                <w:szCs w:val="20"/>
              </w:rPr>
            </w:pPr>
            <w:r w:rsidRPr="00E86667">
              <w:rPr>
                <w:rFonts w:ascii="Arial" w:hAnsi="Arial" w:cs="Arial"/>
                <w:sz w:val="20"/>
                <w:szCs w:val="20"/>
              </w:rPr>
              <w:t>$499,994</w:t>
            </w:r>
          </w:p>
        </w:tc>
        <w:tc>
          <w:tcPr>
            <w:tcW w:w="721" w:type="dxa"/>
            <w:gridSpan w:val="2"/>
            <w:tcBorders>
              <w:top w:val="single" w:sz="4" w:space="0" w:color="auto"/>
              <w:left w:val="single" w:sz="4" w:space="0" w:color="auto"/>
              <w:bottom w:val="single" w:sz="4" w:space="0" w:color="auto"/>
              <w:right w:val="single" w:sz="4" w:space="0" w:color="auto"/>
            </w:tcBorders>
            <w:tcMar>
              <w:left w:w="29" w:type="dxa"/>
              <w:right w:w="29" w:type="dxa"/>
            </w:tcMar>
          </w:tcPr>
          <w:p w14:paraId="2CB5AE0D" w14:textId="4A07B837" w:rsidR="009E7A72" w:rsidRPr="00E86667" w:rsidRDefault="009E7A72" w:rsidP="003907EA">
            <w:pPr>
              <w:widowControl w:val="0"/>
              <w:tabs>
                <w:tab w:val="left" w:pos="260"/>
              </w:tabs>
              <w:jc w:val="center"/>
              <w:rPr>
                <w:rFonts w:ascii="Arial" w:hAnsi="Arial" w:cs="Arial"/>
                <w:sz w:val="20"/>
                <w:szCs w:val="20"/>
              </w:rPr>
            </w:pPr>
            <w:r w:rsidRPr="00E86667">
              <w:rPr>
                <w:rFonts w:ascii="Arial" w:hAnsi="Arial" w:cs="Arial"/>
                <w:sz w:val="20"/>
                <w:szCs w:val="20"/>
              </w:rPr>
              <w:t>10%</w:t>
            </w:r>
          </w:p>
        </w:tc>
        <w:tc>
          <w:tcPr>
            <w:tcW w:w="900" w:type="dxa"/>
            <w:tcBorders>
              <w:top w:val="single" w:sz="4" w:space="0" w:color="auto"/>
              <w:left w:val="single" w:sz="4" w:space="0" w:color="auto"/>
              <w:bottom w:val="single" w:sz="4" w:space="0" w:color="auto"/>
              <w:right w:val="single" w:sz="4" w:space="0" w:color="auto"/>
            </w:tcBorders>
            <w:tcMar>
              <w:left w:w="29" w:type="dxa"/>
              <w:right w:w="29" w:type="dxa"/>
            </w:tcMar>
          </w:tcPr>
          <w:p w14:paraId="50E2F0E1" w14:textId="12B0AE0B" w:rsidR="009E7A72" w:rsidRPr="00E86667" w:rsidRDefault="009E7A72" w:rsidP="003907EA">
            <w:pPr>
              <w:widowControl w:val="0"/>
              <w:tabs>
                <w:tab w:val="left" w:pos="260"/>
              </w:tabs>
              <w:rPr>
                <w:rFonts w:ascii="Arial" w:hAnsi="Arial" w:cs="Arial"/>
                <w:sz w:val="20"/>
                <w:szCs w:val="20"/>
              </w:rPr>
            </w:pPr>
            <w:r w:rsidRPr="00E86667">
              <w:rPr>
                <w:rFonts w:ascii="Arial" w:hAnsi="Arial" w:cs="Arial"/>
                <w:sz w:val="20"/>
                <w:szCs w:val="20"/>
              </w:rPr>
              <w:t>8/1/21-7/31/26</w:t>
            </w:r>
          </w:p>
        </w:tc>
        <w:tc>
          <w:tcPr>
            <w:tcW w:w="2176" w:type="dxa"/>
            <w:tcBorders>
              <w:top w:val="single" w:sz="4" w:space="0" w:color="auto"/>
              <w:left w:val="single" w:sz="4" w:space="0" w:color="auto"/>
              <w:bottom w:val="single" w:sz="4" w:space="0" w:color="auto"/>
              <w:right w:val="single" w:sz="4" w:space="0" w:color="auto"/>
            </w:tcBorders>
            <w:tcMar>
              <w:left w:w="29" w:type="dxa"/>
              <w:right w:w="29" w:type="dxa"/>
            </w:tcMar>
          </w:tcPr>
          <w:p w14:paraId="2D3FBE82" w14:textId="59807470" w:rsidR="009E7A72" w:rsidRPr="00E86667" w:rsidRDefault="009E7A72" w:rsidP="003907EA">
            <w:pPr>
              <w:widowControl w:val="0"/>
              <w:tabs>
                <w:tab w:val="left" w:pos="260"/>
              </w:tabs>
              <w:rPr>
                <w:rFonts w:ascii="Arial" w:hAnsi="Arial" w:cs="Arial"/>
                <w:b/>
                <w:sz w:val="20"/>
                <w:szCs w:val="20"/>
              </w:rPr>
            </w:pPr>
            <w:r w:rsidRPr="00E86667">
              <w:rPr>
                <w:rFonts w:ascii="Arial" w:hAnsi="Arial" w:cs="Arial"/>
                <w:b/>
                <w:sz w:val="20"/>
                <w:szCs w:val="20"/>
              </w:rPr>
              <w:t>Co-P</w:t>
            </w:r>
            <w:r w:rsidR="006B488D" w:rsidRPr="00E86667">
              <w:rPr>
                <w:rFonts w:ascii="Arial" w:hAnsi="Arial" w:cs="Arial"/>
                <w:b/>
                <w:sz w:val="20"/>
                <w:szCs w:val="20"/>
              </w:rPr>
              <w:t>I</w:t>
            </w:r>
            <w:r w:rsidRPr="00E86667">
              <w:rPr>
                <w:rFonts w:ascii="Arial" w:hAnsi="Arial" w:cs="Arial"/>
                <w:b/>
                <w:sz w:val="20"/>
                <w:szCs w:val="20"/>
              </w:rPr>
              <w:t xml:space="preserve">; </w:t>
            </w:r>
            <w:r w:rsidRPr="00E86667">
              <w:rPr>
                <w:rFonts w:ascii="Arial" w:hAnsi="Arial" w:cs="Arial"/>
                <w:bCs/>
                <w:sz w:val="20"/>
                <w:szCs w:val="20"/>
              </w:rPr>
              <w:t>P</w:t>
            </w:r>
            <w:r w:rsidR="006B488D" w:rsidRPr="00E86667">
              <w:rPr>
                <w:rFonts w:ascii="Arial" w:hAnsi="Arial" w:cs="Arial"/>
                <w:bCs/>
                <w:sz w:val="20"/>
                <w:szCs w:val="20"/>
              </w:rPr>
              <w:t>I</w:t>
            </w:r>
            <w:r w:rsidRPr="00E86667">
              <w:rPr>
                <w:rFonts w:ascii="Arial" w:hAnsi="Arial" w:cs="Arial"/>
                <w:bCs/>
                <w:sz w:val="20"/>
                <w:szCs w:val="20"/>
              </w:rPr>
              <w:t>: Taxis</w:t>
            </w:r>
          </w:p>
        </w:tc>
      </w:tr>
      <w:tr w:rsidR="00E14276" w:rsidRPr="00E86667" w14:paraId="7C9C30EB" w14:textId="77777777" w:rsidTr="00AC3580">
        <w:tc>
          <w:tcPr>
            <w:tcW w:w="3116" w:type="dxa"/>
            <w:tcBorders>
              <w:top w:val="single" w:sz="4" w:space="0" w:color="auto"/>
              <w:left w:val="single" w:sz="4" w:space="0" w:color="auto"/>
              <w:bottom w:val="single" w:sz="4" w:space="0" w:color="auto"/>
              <w:right w:val="single" w:sz="4" w:space="0" w:color="auto"/>
            </w:tcBorders>
            <w:tcMar>
              <w:left w:w="29" w:type="dxa"/>
              <w:right w:w="29" w:type="dxa"/>
            </w:tcMar>
          </w:tcPr>
          <w:p w14:paraId="3ADE7332" w14:textId="2902ACE1" w:rsidR="00E45532" w:rsidRPr="00E86667" w:rsidRDefault="00AD4622" w:rsidP="003907EA">
            <w:pPr>
              <w:widowControl w:val="0"/>
              <w:tabs>
                <w:tab w:val="left" w:pos="260"/>
              </w:tabs>
              <w:rPr>
                <w:rFonts w:ascii="Arial" w:hAnsi="Arial" w:cs="Arial"/>
                <w:i/>
                <w:sz w:val="20"/>
                <w:szCs w:val="20"/>
              </w:rPr>
            </w:pPr>
            <w:r w:rsidRPr="00E86667">
              <w:rPr>
                <w:rFonts w:ascii="Arial" w:hAnsi="Arial" w:cs="Arial"/>
                <w:i/>
                <w:sz w:val="20"/>
                <w:szCs w:val="20"/>
              </w:rPr>
              <w:t>3</w:t>
            </w:r>
            <w:r w:rsidR="00705D52">
              <w:rPr>
                <w:rFonts w:ascii="Arial" w:hAnsi="Arial" w:cs="Arial"/>
                <w:i/>
                <w:sz w:val="20"/>
                <w:szCs w:val="20"/>
              </w:rPr>
              <w:t>7</w:t>
            </w:r>
            <w:r w:rsidRPr="00E86667">
              <w:rPr>
                <w:rFonts w:ascii="Arial" w:hAnsi="Arial" w:cs="Arial"/>
                <w:i/>
                <w:sz w:val="20"/>
                <w:szCs w:val="20"/>
              </w:rPr>
              <w:t xml:space="preserve">. </w:t>
            </w:r>
            <w:r w:rsidR="00E45532" w:rsidRPr="00E86667">
              <w:rPr>
                <w:rFonts w:ascii="Arial" w:hAnsi="Arial" w:cs="Arial"/>
                <w:i/>
                <w:sz w:val="20"/>
                <w:szCs w:val="20"/>
              </w:rPr>
              <w:t xml:space="preserve">QMRA IV - </w:t>
            </w:r>
            <w:r w:rsidR="00E45532" w:rsidRPr="00E86667">
              <w:rPr>
                <w:rFonts w:ascii="Arial" w:hAnsi="Arial" w:cs="Arial"/>
                <w:b/>
                <w:bCs/>
                <w:i/>
                <w:sz w:val="20"/>
                <w:szCs w:val="20"/>
              </w:rPr>
              <w:t>Q</w:t>
            </w:r>
            <w:r w:rsidR="00E45532" w:rsidRPr="00E86667">
              <w:rPr>
                <w:rFonts w:ascii="Arial" w:hAnsi="Arial" w:cs="Arial"/>
                <w:i/>
                <w:sz w:val="20"/>
                <w:szCs w:val="20"/>
              </w:rPr>
              <w:t xml:space="preserve">uantitative </w:t>
            </w:r>
            <w:r w:rsidR="00E45532" w:rsidRPr="00E86667">
              <w:rPr>
                <w:rFonts w:ascii="Arial" w:hAnsi="Arial" w:cs="Arial"/>
                <w:b/>
                <w:bCs/>
                <w:i/>
                <w:sz w:val="20"/>
                <w:szCs w:val="20"/>
              </w:rPr>
              <w:t>M</w:t>
            </w:r>
            <w:r w:rsidR="00E45532" w:rsidRPr="00E86667">
              <w:rPr>
                <w:rFonts w:ascii="Arial" w:hAnsi="Arial" w:cs="Arial"/>
                <w:i/>
                <w:sz w:val="20"/>
                <w:szCs w:val="20"/>
              </w:rPr>
              <w:t xml:space="preserve">icrobial </w:t>
            </w:r>
            <w:r w:rsidR="00E45532" w:rsidRPr="00E86667">
              <w:rPr>
                <w:rFonts w:ascii="Arial" w:hAnsi="Arial" w:cs="Arial"/>
                <w:b/>
                <w:bCs/>
                <w:i/>
                <w:sz w:val="20"/>
                <w:szCs w:val="20"/>
              </w:rPr>
              <w:t>R</w:t>
            </w:r>
            <w:r w:rsidR="00E45532" w:rsidRPr="00E86667">
              <w:rPr>
                <w:rFonts w:ascii="Arial" w:hAnsi="Arial" w:cs="Arial"/>
                <w:i/>
                <w:sz w:val="20"/>
                <w:szCs w:val="20"/>
              </w:rPr>
              <w:t xml:space="preserve">isk </w:t>
            </w:r>
            <w:r w:rsidR="00E45532" w:rsidRPr="00E86667">
              <w:rPr>
                <w:rFonts w:ascii="Arial" w:hAnsi="Arial" w:cs="Arial"/>
                <w:b/>
                <w:bCs/>
                <w:i/>
                <w:sz w:val="20"/>
                <w:szCs w:val="20"/>
              </w:rPr>
              <w:t>A</w:t>
            </w:r>
            <w:r w:rsidR="00E45532" w:rsidRPr="00E86667">
              <w:rPr>
                <w:rFonts w:ascii="Arial" w:hAnsi="Arial" w:cs="Arial"/>
                <w:i/>
                <w:sz w:val="20"/>
                <w:szCs w:val="20"/>
              </w:rPr>
              <w:t xml:space="preserve">ssessment </w:t>
            </w:r>
            <w:r w:rsidR="00E45532" w:rsidRPr="00E86667">
              <w:rPr>
                <w:rFonts w:ascii="Arial" w:hAnsi="Arial" w:cs="Arial"/>
                <w:b/>
                <w:bCs/>
                <w:i/>
                <w:sz w:val="20"/>
                <w:szCs w:val="20"/>
              </w:rPr>
              <w:t>I</w:t>
            </w:r>
            <w:r w:rsidR="00E45532" w:rsidRPr="00E86667">
              <w:rPr>
                <w:rFonts w:ascii="Arial" w:hAnsi="Arial" w:cs="Arial"/>
                <w:i/>
                <w:sz w:val="20"/>
                <w:szCs w:val="20"/>
              </w:rPr>
              <w:t xml:space="preserve">nterdisciplinary </w:t>
            </w:r>
            <w:r w:rsidR="00E45532" w:rsidRPr="00E86667">
              <w:rPr>
                <w:rFonts w:ascii="Arial" w:hAnsi="Arial" w:cs="Arial"/>
                <w:b/>
                <w:bCs/>
                <w:i/>
                <w:sz w:val="20"/>
                <w:szCs w:val="20"/>
              </w:rPr>
              <w:t>V</w:t>
            </w:r>
            <w:r w:rsidR="00E45532" w:rsidRPr="00E86667">
              <w:rPr>
                <w:rFonts w:ascii="Arial" w:hAnsi="Arial" w:cs="Arial"/>
                <w:i/>
                <w:sz w:val="20"/>
                <w:szCs w:val="20"/>
              </w:rPr>
              <w:t>ehicle Addressing Emerging Global Health Risks</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5B8C4AEC" w14:textId="77777777" w:rsidR="009C4CF7" w:rsidRPr="00E86667" w:rsidRDefault="00E45532" w:rsidP="003907EA">
            <w:pPr>
              <w:widowControl w:val="0"/>
              <w:tabs>
                <w:tab w:val="left" w:pos="260"/>
              </w:tabs>
              <w:rPr>
                <w:rFonts w:ascii="Arial" w:hAnsi="Arial" w:cs="Arial"/>
                <w:sz w:val="20"/>
                <w:szCs w:val="20"/>
              </w:rPr>
            </w:pPr>
            <w:r w:rsidRPr="00E86667">
              <w:rPr>
                <w:rFonts w:ascii="Arial" w:hAnsi="Arial" w:cs="Arial"/>
                <w:sz w:val="20"/>
                <w:szCs w:val="20"/>
              </w:rPr>
              <w:t>NIH</w:t>
            </w:r>
            <w:r w:rsidR="009C4CF7" w:rsidRPr="00E86667">
              <w:rPr>
                <w:rFonts w:ascii="Arial" w:hAnsi="Arial" w:cs="Arial"/>
                <w:sz w:val="20"/>
                <w:szCs w:val="20"/>
              </w:rPr>
              <w:t xml:space="preserve"> </w:t>
            </w:r>
          </w:p>
          <w:p w14:paraId="02F620E1" w14:textId="1ACD92FA" w:rsidR="00E45532" w:rsidRPr="00E86667" w:rsidRDefault="00E45532" w:rsidP="003907EA">
            <w:pPr>
              <w:widowControl w:val="0"/>
              <w:tabs>
                <w:tab w:val="left" w:pos="260"/>
              </w:tabs>
              <w:rPr>
                <w:rFonts w:ascii="Arial" w:hAnsi="Arial" w:cs="Arial"/>
                <w:sz w:val="20"/>
                <w:szCs w:val="20"/>
              </w:rPr>
            </w:pPr>
            <w:r w:rsidRPr="00E86667">
              <w:rPr>
                <w:rFonts w:ascii="Arial" w:hAnsi="Arial" w:cs="Arial"/>
                <w:sz w:val="20"/>
                <w:szCs w:val="20"/>
              </w:rPr>
              <w:t>NIGMS R25</w:t>
            </w:r>
          </w:p>
        </w:tc>
        <w:tc>
          <w:tcPr>
            <w:tcW w:w="991" w:type="dxa"/>
            <w:tcBorders>
              <w:top w:val="single" w:sz="4" w:space="0" w:color="auto"/>
              <w:left w:val="single" w:sz="4" w:space="0" w:color="auto"/>
              <w:bottom w:val="single" w:sz="4" w:space="0" w:color="auto"/>
              <w:right w:val="single" w:sz="4" w:space="0" w:color="auto"/>
            </w:tcBorders>
            <w:tcMar>
              <w:left w:w="29" w:type="dxa"/>
              <w:right w:w="29" w:type="dxa"/>
            </w:tcMar>
          </w:tcPr>
          <w:p w14:paraId="375817CE" w14:textId="404DE2D5" w:rsidR="00E45532" w:rsidRPr="00E86667" w:rsidRDefault="00E45532" w:rsidP="003907EA">
            <w:pPr>
              <w:widowControl w:val="0"/>
              <w:tabs>
                <w:tab w:val="left" w:pos="260"/>
              </w:tabs>
              <w:rPr>
                <w:rFonts w:ascii="Arial" w:hAnsi="Arial" w:cs="Arial"/>
                <w:sz w:val="20"/>
                <w:szCs w:val="20"/>
              </w:rPr>
            </w:pPr>
            <w:r w:rsidRPr="00E86667">
              <w:rPr>
                <w:rFonts w:ascii="Arial" w:hAnsi="Arial" w:cs="Arial"/>
                <w:sz w:val="20"/>
                <w:szCs w:val="20"/>
              </w:rPr>
              <w:t>$2.</w:t>
            </w:r>
            <w:r w:rsidR="00F46EBB" w:rsidRPr="00E86667">
              <w:rPr>
                <w:rFonts w:ascii="Arial" w:hAnsi="Arial" w:cs="Arial"/>
                <w:sz w:val="20"/>
                <w:szCs w:val="20"/>
              </w:rPr>
              <w:t>3</w:t>
            </w:r>
            <w:r w:rsidRPr="00E86667">
              <w:rPr>
                <w:rFonts w:ascii="Arial" w:hAnsi="Arial" w:cs="Arial"/>
                <w:sz w:val="20"/>
                <w:szCs w:val="20"/>
              </w:rPr>
              <w:t>M</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4995F8ED" w14:textId="23A9B33D" w:rsidR="00E45532" w:rsidRPr="00E86667" w:rsidRDefault="00E45532" w:rsidP="003907EA">
            <w:pPr>
              <w:widowControl w:val="0"/>
              <w:tabs>
                <w:tab w:val="left" w:pos="260"/>
              </w:tabs>
              <w:rPr>
                <w:rFonts w:ascii="Arial" w:hAnsi="Arial" w:cs="Arial"/>
                <w:sz w:val="20"/>
                <w:szCs w:val="20"/>
              </w:rPr>
            </w:pPr>
            <w:r w:rsidRPr="00E86667">
              <w:rPr>
                <w:rFonts w:ascii="Arial" w:hAnsi="Arial" w:cs="Arial"/>
                <w:sz w:val="20"/>
                <w:szCs w:val="20"/>
              </w:rPr>
              <w:t>$2.</w:t>
            </w:r>
            <w:r w:rsidR="00F46EBB" w:rsidRPr="00E86667">
              <w:rPr>
                <w:rFonts w:ascii="Arial" w:hAnsi="Arial" w:cs="Arial"/>
                <w:sz w:val="20"/>
                <w:szCs w:val="20"/>
              </w:rPr>
              <w:t>3</w:t>
            </w:r>
            <w:r w:rsidRPr="00E86667">
              <w:rPr>
                <w:rFonts w:ascii="Arial" w:hAnsi="Arial" w:cs="Arial"/>
                <w:sz w:val="20"/>
                <w:szCs w:val="20"/>
              </w:rPr>
              <w:t>M</w:t>
            </w:r>
          </w:p>
        </w:tc>
        <w:tc>
          <w:tcPr>
            <w:tcW w:w="721" w:type="dxa"/>
            <w:gridSpan w:val="2"/>
            <w:tcBorders>
              <w:top w:val="single" w:sz="4" w:space="0" w:color="auto"/>
              <w:left w:val="single" w:sz="4" w:space="0" w:color="auto"/>
              <w:bottom w:val="single" w:sz="4" w:space="0" w:color="auto"/>
              <w:right w:val="single" w:sz="4" w:space="0" w:color="auto"/>
            </w:tcBorders>
            <w:tcMar>
              <w:left w:w="29" w:type="dxa"/>
              <w:right w:w="29" w:type="dxa"/>
            </w:tcMar>
          </w:tcPr>
          <w:p w14:paraId="197B8AB2" w14:textId="510C4D11" w:rsidR="00E45532" w:rsidRPr="00E86667" w:rsidRDefault="00E45532" w:rsidP="003907EA">
            <w:pPr>
              <w:widowControl w:val="0"/>
              <w:tabs>
                <w:tab w:val="left" w:pos="260"/>
              </w:tabs>
              <w:jc w:val="center"/>
              <w:rPr>
                <w:rFonts w:ascii="Arial" w:hAnsi="Arial" w:cs="Arial"/>
                <w:sz w:val="20"/>
                <w:szCs w:val="20"/>
              </w:rPr>
            </w:pPr>
            <w:r w:rsidRPr="00E86667">
              <w:rPr>
                <w:rFonts w:ascii="Arial" w:hAnsi="Arial" w:cs="Arial"/>
                <w:sz w:val="20"/>
                <w:szCs w:val="20"/>
              </w:rPr>
              <w:t>25</w:t>
            </w:r>
            <w:r w:rsidR="00D00EE4" w:rsidRPr="00E86667">
              <w:rPr>
                <w:rFonts w:ascii="Arial" w:hAnsi="Arial" w:cs="Arial"/>
                <w:sz w:val="20"/>
                <w:szCs w:val="20"/>
              </w:rPr>
              <w:t>%</w:t>
            </w:r>
          </w:p>
        </w:tc>
        <w:tc>
          <w:tcPr>
            <w:tcW w:w="900" w:type="dxa"/>
            <w:tcBorders>
              <w:top w:val="single" w:sz="4" w:space="0" w:color="auto"/>
              <w:left w:val="single" w:sz="4" w:space="0" w:color="auto"/>
              <w:bottom w:val="single" w:sz="4" w:space="0" w:color="auto"/>
              <w:right w:val="single" w:sz="4" w:space="0" w:color="auto"/>
            </w:tcBorders>
            <w:tcMar>
              <w:left w:w="29" w:type="dxa"/>
              <w:right w:w="29" w:type="dxa"/>
            </w:tcMar>
          </w:tcPr>
          <w:p w14:paraId="7E16EA06" w14:textId="641A1290" w:rsidR="00E45532" w:rsidRPr="00E86667" w:rsidRDefault="00970D5C" w:rsidP="003907EA">
            <w:pPr>
              <w:widowControl w:val="0"/>
              <w:tabs>
                <w:tab w:val="left" w:pos="260"/>
              </w:tabs>
              <w:rPr>
                <w:rFonts w:ascii="Arial" w:hAnsi="Arial" w:cs="Arial"/>
                <w:sz w:val="20"/>
                <w:szCs w:val="20"/>
              </w:rPr>
            </w:pPr>
            <w:r w:rsidRPr="00E86667">
              <w:rPr>
                <w:rFonts w:ascii="Arial" w:hAnsi="Arial" w:cs="Arial"/>
                <w:sz w:val="20"/>
                <w:szCs w:val="20"/>
              </w:rPr>
              <w:t>9/16/20-8/31/25</w:t>
            </w:r>
          </w:p>
        </w:tc>
        <w:tc>
          <w:tcPr>
            <w:tcW w:w="2176" w:type="dxa"/>
            <w:tcBorders>
              <w:top w:val="single" w:sz="4" w:space="0" w:color="auto"/>
              <w:left w:val="single" w:sz="4" w:space="0" w:color="auto"/>
              <w:bottom w:val="single" w:sz="4" w:space="0" w:color="auto"/>
              <w:right w:val="single" w:sz="4" w:space="0" w:color="auto"/>
            </w:tcBorders>
            <w:tcMar>
              <w:left w:w="29" w:type="dxa"/>
              <w:right w:w="29" w:type="dxa"/>
            </w:tcMar>
          </w:tcPr>
          <w:p w14:paraId="501CD174" w14:textId="2827DFEC" w:rsidR="00E45532" w:rsidRPr="00E86667" w:rsidRDefault="00E45532" w:rsidP="003907EA">
            <w:pPr>
              <w:widowControl w:val="0"/>
              <w:tabs>
                <w:tab w:val="left" w:pos="260"/>
              </w:tabs>
              <w:rPr>
                <w:rFonts w:ascii="Arial" w:hAnsi="Arial" w:cs="Arial"/>
                <w:b/>
                <w:sz w:val="20"/>
                <w:szCs w:val="20"/>
              </w:rPr>
            </w:pPr>
            <w:r w:rsidRPr="00E86667">
              <w:rPr>
                <w:rFonts w:ascii="Arial" w:hAnsi="Arial" w:cs="Arial"/>
                <w:b/>
                <w:sz w:val="20"/>
                <w:szCs w:val="20"/>
              </w:rPr>
              <w:t xml:space="preserve">Co-I; </w:t>
            </w:r>
            <w:r w:rsidRPr="00E86667">
              <w:rPr>
                <w:rFonts w:ascii="Arial" w:hAnsi="Arial" w:cs="Arial"/>
                <w:sz w:val="20"/>
                <w:szCs w:val="20"/>
              </w:rPr>
              <w:t>PI:</w:t>
            </w:r>
            <w:r w:rsidRPr="00E86667">
              <w:rPr>
                <w:rFonts w:ascii="Arial" w:hAnsi="Arial" w:cs="Arial"/>
                <w:b/>
                <w:sz w:val="20"/>
                <w:szCs w:val="20"/>
              </w:rPr>
              <w:t xml:space="preserve"> </w:t>
            </w:r>
            <w:r w:rsidRPr="00E86667">
              <w:rPr>
                <w:rFonts w:ascii="Arial" w:hAnsi="Arial" w:cs="Arial"/>
                <w:sz w:val="20"/>
                <w:szCs w:val="20"/>
              </w:rPr>
              <w:t xml:space="preserve">Mitchell; Co-I: </w:t>
            </w:r>
            <w:r w:rsidR="009A189F" w:rsidRPr="00E86667">
              <w:rPr>
                <w:rFonts w:ascii="Arial" w:hAnsi="Arial" w:cs="Arial"/>
                <w:sz w:val="20"/>
                <w:szCs w:val="20"/>
              </w:rPr>
              <w:t>Weir</w:t>
            </w:r>
            <w:r w:rsidR="00840D7E" w:rsidRPr="00E86667">
              <w:rPr>
                <w:rFonts w:ascii="Arial" w:hAnsi="Arial" w:cs="Arial"/>
                <w:sz w:val="20"/>
                <w:szCs w:val="20"/>
              </w:rPr>
              <w:t>,</w:t>
            </w:r>
            <w:r w:rsidR="009A189F" w:rsidRPr="00E86667">
              <w:rPr>
                <w:rFonts w:ascii="Arial" w:hAnsi="Arial" w:cs="Arial"/>
                <w:sz w:val="20"/>
                <w:szCs w:val="20"/>
              </w:rPr>
              <w:t xml:space="preserve"> </w:t>
            </w:r>
            <w:r w:rsidR="004C1042" w:rsidRPr="00E86667">
              <w:rPr>
                <w:rFonts w:ascii="Arial" w:hAnsi="Arial" w:cs="Arial"/>
                <w:sz w:val="20"/>
                <w:szCs w:val="20"/>
              </w:rPr>
              <w:t xml:space="preserve">Rose, </w:t>
            </w:r>
            <w:r w:rsidR="00B61EB7" w:rsidRPr="00E86667">
              <w:rPr>
                <w:rFonts w:ascii="Arial" w:hAnsi="Arial" w:cs="Arial"/>
                <w:sz w:val="20"/>
                <w:szCs w:val="20"/>
              </w:rPr>
              <w:t xml:space="preserve">McCallum, </w:t>
            </w:r>
            <w:proofErr w:type="spellStart"/>
            <w:r w:rsidR="009A189F" w:rsidRPr="00E86667">
              <w:rPr>
                <w:rFonts w:ascii="Arial" w:hAnsi="Arial" w:cs="Arial"/>
                <w:sz w:val="20"/>
                <w:szCs w:val="20"/>
              </w:rPr>
              <w:t>Nejadhashemi</w:t>
            </w:r>
            <w:proofErr w:type="spellEnd"/>
            <w:r w:rsidR="009A189F" w:rsidRPr="00E86667">
              <w:rPr>
                <w:rFonts w:ascii="Arial" w:hAnsi="Arial" w:cs="Arial"/>
                <w:sz w:val="20"/>
                <w:szCs w:val="20"/>
              </w:rPr>
              <w:t xml:space="preserve">, </w:t>
            </w:r>
          </w:p>
        </w:tc>
      </w:tr>
      <w:tr w:rsidR="009A7352" w:rsidRPr="00E86667" w14:paraId="60BB3765" w14:textId="77777777" w:rsidTr="00AC3580">
        <w:tc>
          <w:tcPr>
            <w:tcW w:w="3116" w:type="dxa"/>
            <w:tcMar>
              <w:left w:w="29" w:type="dxa"/>
              <w:right w:w="29" w:type="dxa"/>
            </w:tcMar>
          </w:tcPr>
          <w:p w14:paraId="7AFB3D89" w14:textId="61CE9949" w:rsidR="009A7352" w:rsidRPr="00E86667" w:rsidRDefault="009A7352" w:rsidP="00B74304">
            <w:pPr>
              <w:widowControl w:val="0"/>
              <w:tabs>
                <w:tab w:val="left" w:pos="0"/>
              </w:tabs>
              <w:rPr>
                <w:rFonts w:ascii="Arial" w:hAnsi="Arial" w:cs="Arial"/>
                <w:bCs/>
                <w:i/>
                <w:sz w:val="20"/>
                <w:szCs w:val="20"/>
              </w:rPr>
            </w:pPr>
            <w:r w:rsidRPr="00E86667">
              <w:rPr>
                <w:rFonts w:ascii="Arial" w:hAnsi="Arial" w:cs="Arial"/>
                <w:i/>
                <w:sz w:val="20"/>
                <w:szCs w:val="20"/>
              </w:rPr>
              <w:t>3</w:t>
            </w:r>
            <w:r w:rsidR="00705D52">
              <w:rPr>
                <w:rFonts w:ascii="Arial" w:hAnsi="Arial" w:cs="Arial"/>
                <w:i/>
                <w:sz w:val="20"/>
                <w:szCs w:val="20"/>
              </w:rPr>
              <w:t>6</w:t>
            </w:r>
            <w:r w:rsidRPr="00E86667">
              <w:rPr>
                <w:rFonts w:ascii="Arial" w:hAnsi="Arial" w:cs="Arial"/>
                <w:i/>
                <w:sz w:val="20"/>
                <w:szCs w:val="20"/>
              </w:rPr>
              <w:t>. Mentoring for Life: Enhancing STEM Graduate Student Well-Being (M4L)</w:t>
            </w:r>
          </w:p>
        </w:tc>
        <w:tc>
          <w:tcPr>
            <w:tcW w:w="1079" w:type="dxa"/>
            <w:tcMar>
              <w:left w:w="29" w:type="dxa"/>
              <w:right w:w="29" w:type="dxa"/>
            </w:tcMar>
          </w:tcPr>
          <w:p w14:paraId="13749CF8" w14:textId="77777777" w:rsidR="009A7352" w:rsidRPr="00E86667" w:rsidRDefault="009A7352" w:rsidP="00B74304">
            <w:pPr>
              <w:widowControl w:val="0"/>
              <w:tabs>
                <w:tab w:val="left" w:pos="260"/>
              </w:tabs>
              <w:rPr>
                <w:rFonts w:ascii="Arial" w:hAnsi="Arial" w:cs="Arial"/>
                <w:iCs/>
                <w:sz w:val="20"/>
                <w:szCs w:val="20"/>
              </w:rPr>
            </w:pPr>
            <w:r w:rsidRPr="00E86667">
              <w:rPr>
                <w:rFonts w:ascii="Arial" w:hAnsi="Arial" w:cs="Arial"/>
                <w:sz w:val="20"/>
                <w:szCs w:val="20"/>
              </w:rPr>
              <w:t>NSF IGE</w:t>
            </w:r>
          </w:p>
        </w:tc>
        <w:tc>
          <w:tcPr>
            <w:tcW w:w="991" w:type="dxa"/>
            <w:tcMar>
              <w:left w:w="29" w:type="dxa"/>
              <w:right w:w="29" w:type="dxa"/>
            </w:tcMar>
          </w:tcPr>
          <w:p w14:paraId="7BB694A8" w14:textId="77777777" w:rsidR="009A7352" w:rsidRPr="00E86667" w:rsidRDefault="009A7352" w:rsidP="00B74304">
            <w:pPr>
              <w:widowControl w:val="0"/>
              <w:tabs>
                <w:tab w:val="left" w:pos="260"/>
              </w:tabs>
              <w:rPr>
                <w:rFonts w:ascii="Arial" w:hAnsi="Arial" w:cs="Arial"/>
                <w:sz w:val="20"/>
                <w:szCs w:val="20"/>
              </w:rPr>
            </w:pPr>
            <w:r w:rsidRPr="00E86667">
              <w:rPr>
                <w:rFonts w:ascii="Arial" w:hAnsi="Arial" w:cs="Arial"/>
                <w:sz w:val="20"/>
                <w:szCs w:val="20"/>
              </w:rPr>
              <w:t>$498,000</w:t>
            </w:r>
          </w:p>
        </w:tc>
        <w:tc>
          <w:tcPr>
            <w:tcW w:w="1079" w:type="dxa"/>
            <w:tcMar>
              <w:left w:w="29" w:type="dxa"/>
              <w:right w:w="29" w:type="dxa"/>
            </w:tcMar>
          </w:tcPr>
          <w:p w14:paraId="2671E493" w14:textId="40DD5821" w:rsidR="009A7352" w:rsidRPr="00E86667" w:rsidRDefault="009A7352" w:rsidP="00B74304">
            <w:pPr>
              <w:widowControl w:val="0"/>
              <w:tabs>
                <w:tab w:val="left" w:pos="260"/>
              </w:tabs>
              <w:rPr>
                <w:rFonts w:ascii="Arial" w:hAnsi="Arial" w:cs="Arial"/>
                <w:sz w:val="20"/>
                <w:szCs w:val="20"/>
              </w:rPr>
            </w:pPr>
            <w:r w:rsidRPr="00E86667">
              <w:rPr>
                <w:rFonts w:ascii="Arial" w:hAnsi="Arial" w:cs="Arial"/>
                <w:sz w:val="20"/>
                <w:szCs w:val="20"/>
              </w:rPr>
              <w:t>$</w:t>
            </w:r>
            <w:r w:rsidR="00946789" w:rsidRPr="00946789">
              <w:rPr>
                <w:rFonts w:ascii="Arial" w:hAnsi="Arial" w:cs="Arial"/>
                <w:sz w:val="20"/>
                <w:szCs w:val="20"/>
              </w:rPr>
              <w:t>117,316</w:t>
            </w:r>
          </w:p>
        </w:tc>
        <w:tc>
          <w:tcPr>
            <w:tcW w:w="721" w:type="dxa"/>
            <w:gridSpan w:val="2"/>
            <w:tcMar>
              <w:left w:w="29" w:type="dxa"/>
              <w:right w:w="29" w:type="dxa"/>
            </w:tcMar>
          </w:tcPr>
          <w:p w14:paraId="7A5A9252" w14:textId="77777777" w:rsidR="009A7352" w:rsidRPr="00E86667" w:rsidRDefault="009A7352"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7FAC5975" w14:textId="07EB9914" w:rsidR="009A7352" w:rsidRPr="00E86667" w:rsidRDefault="009A7352" w:rsidP="00B74304">
            <w:pPr>
              <w:widowControl w:val="0"/>
              <w:tabs>
                <w:tab w:val="left" w:pos="260"/>
              </w:tabs>
              <w:rPr>
                <w:rFonts w:ascii="Arial" w:hAnsi="Arial" w:cs="Arial"/>
                <w:sz w:val="20"/>
                <w:szCs w:val="20"/>
              </w:rPr>
            </w:pPr>
            <w:r w:rsidRPr="00E86667">
              <w:rPr>
                <w:rFonts w:ascii="Arial" w:hAnsi="Arial" w:cs="Arial"/>
                <w:sz w:val="20"/>
                <w:szCs w:val="20"/>
              </w:rPr>
              <w:t>6/1/20- 5/31/2</w:t>
            </w:r>
            <w:r w:rsidR="0085602F">
              <w:rPr>
                <w:rFonts w:ascii="Arial" w:hAnsi="Arial" w:cs="Arial"/>
                <w:sz w:val="20"/>
                <w:szCs w:val="20"/>
              </w:rPr>
              <w:t>5</w:t>
            </w:r>
          </w:p>
        </w:tc>
        <w:tc>
          <w:tcPr>
            <w:tcW w:w="2176" w:type="dxa"/>
            <w:tcMar>
              <w:left w:w="29" w:type="dxa"/>
              <w:right w:w="29" w:type="dxa"/>
            </w:tcMar>
          </w:tcPr>
          <w:p w14:paraId="11F0DF82" w14:textId="01DACB7B" w:rsidR="009A7352" w:rsidRPr="00E86667" w:rsidRDefault="009A7352" w:rsidP="00B74304">
            <w:pPr>
              <w:widowControl w:val="0"/>
              <w:tabs>
                <w:tab w:val="left" w:pos="260"/>
              </w:tabs>
              <w:rPr>
                <w:rFonts w:ascii="Arial" w:hAnsi="Arial" w:cs="Arial"/>
                <w:b/>
                <w:sz w:val="20"/>
                <w:szCs w:val="20"/>
              </w:rPr>
            </w:pPr>
            <w:r w:rsidRPr="00E86667">
              <w:rPr>
                <w:rFonts w:ascii="Arial" w:hAnsi="Arial" w:cs="Arial"/>
                <w:b/>
                <w:sz w:val="20"/>
                <w:szCs w:val="20"/>
              </w:rPr>
              <w:t>MSU PI-Evaluator</w:t>
            </w:r>
            <w:r w:rsidRPr="00E86667">
              <w:rPr>
                <w:rFonts w:ascii="Arial" w:hAnsi="Arial" w:cs="Arial"/>
                <w:sz w:val="20"/>
                <w:szCs w:val="20"/>
              </w:rPr>
              <w:t xml:space="preserve">; Lead PI: McCallum; Co-PI: Sule, </w:t>
            </w:r>
            <w:proofErr w:type="spellStart"/>
            <w:r w:rsidRPr="00E86667">
              <w:rPr>
                <w:rFonts w:ascii="Arial" w:hAnsi="Arial" w:cs="Arial"/>
                <w:sz w:val="20"/>
                <w:szCs w:val="20"/>
              </w:rPr>
              <w:t>Tornqui</w:t>
            </w:r>
            <w:r w:rsidR="00987F52">
              <w:rPr>
                <w:rFonts w:ascii="Arial" w:hAnsi="Arial" w:cs="Arial"/>
                <w:sz w:val="20"/>
                <w:szCs w:val="20"/>
              </w:rPr>
              <w:t>st</w:t>
            </w:r>
            <w:proofErr w:type="spellEnd"/>
          </w:p>
        </w:tc>
      </w:tr>
      <w:tr w:rsidR="00AC3580" w:rsidRPr="00E86667" w14:paraId="6E38AB1B" w14:textId="77777777" w:rsidTr="005B333E">
        <w:tc>
          <w:tcPr>
            <w:tcW w:w="3116" w:type="dxa"/>
            <w:tcMar>
              <w:left w:w="29" w:type="dxa"/>
              <w:right w:w="29" w:type="dxa"/>
            </w:tcMar>
          </w:tcPr>
          <w:p w14:paraId="18729E07" w14:textId="4DA91EEC" w:rsidR="00AC3580" w:rsidRPr="00E86667" w:rsidRDefault="00AC3580" w:rsidP="00B74304">
            <w:pPr>
              <w:widowControl w:val="0"/>
              <w:tabs>
                <w:tab w:val="left" w:pos="0"/>
              </w:tabs>
              <w:rPr>
                <w:rFonts w:ascii="Arial" w:hAnsi="Arial" w:cs="Arial"/>
                <w:i/>
                <w:sz w:val="20"/>
                <w:szCs w:val="20"/>
              </w:rPr>
            </w:pPr>
            <w:r w:rsidRPr="00E86667">
              <w:rPr>
                <w:rFonts w:ascii="Arial" w:hAnsi="Arial" w:cs="Arial"/>
                <w:i/>
                <w:sz w:val="20"/>
                <w:szCs w:val="20"/>
              </w:rPr>
              <w:t>3</w:t>
            </w:r>
            <w:r w:rsidR="00D94B7D">
              <w:rPr>
                <w:rFonts w:ascii="Arial" w:hAnsi="Arial" w:cs="Arial"/>
                <w:i/>
                <w:sz w:val="20"/>
                <w:szCs w:val="20"/>
              </w:rPr>
              <w:t>5</w:t>
            </w:r>
            <w:r w:rsidRPr="00E86667">
              <w:rPr>
                <w:rFonts w:ascii="Arial" w:hAnsi="Arial" w:cs="Arial"/>
                <w:i/>
                <w:sz w:val="20"/>
                <w:szCs w:val="20"/>
              </w:rPr>
              <w:t xml:space="preserve">. </w:t>
            </w:r>
            <w:proofErr w:type="spellStart"/>
            <w:r w:rsidRPr="00E86667">
              <w:rPr>
                <w:rFonts w:ascii="Arial" w:hAnsi="Arial" w:cs="Arial"/>
                <w:i/>
                <w:sz w:val="20"/>
                <w:szCs w:val="20"/>
              </w:rPr>
              <w:t>CyberTraining</w:t>
            </w:r>
            <w:proofErr w:type="spellEnd"/>
            <w:r w:rsidRPr="00E86667">
              <w:rPr>
                <w:rFonts w:ascii="Arial" w:hAnsi="Arial" w:cs="Arial"/>
                <w:i/>
                <w:sz w:val="20"/>
                <w:szCs w:val="20"/>
              </w:rPr>
              <w:t xml:space="preserve"> Pilot: Code to Communicate: A Spanish and English Cyberwriting Program to Advance Knowledge/Equity in Geosciences (</w:t>
            </w:r>
            <w:proofErr w:type="spellStart"/>
            <w:r w:rsidRPr="00E86667">
              <w:rPr>
                <w:rFonts w:ascii="Arial" w:hAnsi="Arial" w:cs="Arial"/>
                <w:i/>
                <w:sz w:val="20"/>
                <w:szCs w:val="20"/>
              </w:rPr>
              <w:t>CoCo</w:t>
            </w:r>
            <w:proofErr w:type="spellEnd"/>
            <w:r w:rsidRPr="00E86667">
              <w:rPr>
                <w:rFonts w:ascii="Arial" w:hAnsi="Arial" w:cs="Arial"/>
                <w:i/>
                <w:sz w:val="20"/>
                <w:szCs w:val="20"/>
              </w:rPr>
              <w:t xml:space="preserve">) </w:t>
            </w:r>
          </w:p>
        </w:tc>
        <w:tc>
          <w:tcPr>
            <w:tcW w:w="1079" w:type="dxa"/>
            <w:tcMar>
              <w:left w:w="29" w:type="dxa"/>
              <w:right w:w="29" w:type="dxa"/>
            </w:tcMar>
          </w:tcPr>
          <w:p w14:paraId="00253FF3" w14:textId="77777777" w:rsidR="00AC3580" w:rsidRPr="00E86667" w:rsidRDefault="00AC3580" w:rsidP="00B74304">
            <w:pPr>
              <w:widowControl w:val="0"/>
              <w:tabs>
                <w:tab w:val="left" w:pos="260"/>
              </w:tabs>
              <w:rPr>
                <w:rFonts w:ascii="Arial" w:hAnsi="Arial" w:cs="Arial"/>
                <w:sz w:val="20"/>
                <w:szCs w:val="20"/>
              </w:rPr>
            </w:pPr>
            <w:r w:rsidRPr="00E86667">
              <w:rPr>
                <w:rFonts w:ascii="Arial" w:hAnsi="Arial" w:cs="Arial"/>
                <w:sz w:val="20"/>
                <w:szCs w:val="20"/>
              </w:rPr>
              <w:t>NSF Cyber Training</w:t>
            </w:r>
          </w:p>
        </w:tc>
        <w:tc>
          <w:tcPr>
            <w:tcW w:w="991" w:type="dxa"/>
            <w:tcMar>
              <w:left w:w="29" w:type="dxa"/>
              <w:right w:w="29" w:type="dxa"/>
            </w:tcMar>
          </w:tcPr>
          <w:p w14:paraId="3012F2BE" w14:textId="77777777" w:rsidR="00AC3580" w:rsidRPr="00E86667" w:rsidRDefault="00AC3580" w:rsidP="00B74304">
            <w:pPr>
              <w:widowControl w:val="0"/>
              <w:tabs>
                <w:tab w:val="left" w:pos="260"/>
              </w:tabs>
              <w:rPr>
                <w:rFonts w:ascii="Arial" w:hAnsi="Arial" w:cs="Arial"/>
                <w:sz w:val="20"/>
                <w:szCs w:val="20"/>
              </w:rPr>
            </w:pPr>
            <w:r w:rsidRPr="00E86667">
              <w:rPr>
                <w:rFonts w:ascii="Arial" w:hAnsi="Arial" w:cs="Arial"/>
                <w:sz w:val="20"/>
                <w:szCs w:val="20"/>
              </w:rPr>
              <w:t>$300,000</w:t>
            </w:r>
          </w:p>
        </w:tc>
        <w:tc>
          <w:tcPr>
            <w:tcW w:w="1079" w:type="dxa"/>
            <w:tcMar>
              <w:left w:w="29" w:type="dxa"/>
              <w:right w:w="29" w:type="dxa"/>
            </w:tcMar>
          </w:tcPr>
          <w:p w14:paraId="61F735F8" w14:textId="77777777" w:rsidR="00AC3580" w:rsidRPr="00E86667" w:rsidRDefault="00AC3580" w:rsidP="00B74304">
            <w:pPr>
              <w:widowControl w:val="0"/>
              <w:tabs>
                <w:tab w:val="left" w:pos="260"/>
              </w:tabs>
              <w:rPr>
                <w:rFonts w:ascii="Arial" w:hAnsi="Arial" w:cs="Arial"/>
                <w:sz w:val="20"/>
                <w:szCs w:val="20"/>
              </w:rPr>
            </w:pPr>
            <w:r w:rsidRPr="00E86667">
              <w:rPr>
                <w:rFonts w:ascii="Arial" w:hAnsi="Arial" w:cs="Arial"/>
                <w:sz w:val="20"/>
                <w:szCs w:val="20"/>
              </w:rPr>
              <w:t>$75,000</w:t>
            </w:r>
          </w:p>
        </w:tc>
        <w:tc>
          <w:tcPr>
            <w:tcW w:w="721" w:type="dxa"/>
            <w:gridSpan w:val="2"/>
            <w:tcMar>
              <w:left w:w="29" w:type="dxa"/>
              <w:right w:w="29" w:type="dxa"/>
            </w:tcMar>
          </w:tcPr>
          <w:p w14:paraId="63DE563D" w14:textId="77777777" w:rsidR="00AC3580" w:rsidRPr="00E86667" w:rsidRDefault="00AC3580"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639F589F" w14:textId="77777777" w:rsidR="00AC3580" w:rsidRPr="00E86667" w:rsidRDefault="00AC3580" w:rsidP="00B74304">
            <w:pPr>
              <w:widowControl w:val="0"/>
              <w:tabs>
                <w:tab w:val="left" w:pos="260"/>
              </w:tabs>
              <w:rPr>
                <w:rFonts w:ascii="Arial" w:hAnsi="Arial" w:cs="Arial"/>
                <w:sz w:val="20"/>
                <w:szCs w:val="20"/>
              </w:rPr>
            </w:pPr>
            <w:r w:rsidRPr="00E86667">
              <w:rPr>
                <w:rFonts w:ascii="Arial" w:hAnsi="Arial" w:cs="Arial"/>
                <w:sz w:val="20"/>
                <w:szCs w:val="20"/>
              </w:rPr>
              <w:t>1/21/21-1/20/25</w:t>
            </w:r>
          </w:p>
        </w:tc>
        <w:tc>
          <w:tcPr>
            <w:tcW w:w="2176" w:type="dxa"/>
            <w:tcMar>
              <w:left w:w="29" w:type="dxa"/>
              <w:right w:w="29" w:type="dxa"/>
            </w:tcMar>
          </w:tcPr>
          <w:p w14:paraId="7317AC44" w14:textId="77777777" w:rsidR="00AC3580" w:rsidRPr="00E86667" w:rsidRDefault="00AC3580" w:rsidP="00B74304">
            <w:pPr>
              <w:widowControl w:val="0"/>
              <w:tabs>
                <w:tab w:val="left" w:pos="260"/>
              </w:tabs>
              <w:rPr>
                <w:rFonts w:ascii="Arial" w:hAnsi="Arial" w:cs="Arial"/>
                <w:b/>
                <w:sz w:val="20"/>
                <w:szCs w:val="20"/>
              </w:rPr>
            </w:pPr>
            <w:r w:rsidRPr="00E86667">
              <w:rPr>
                <w:rFonts w:ascii="Arial" w:hAnsi="Arial" w:cs="Arial"/>
                <w:b/>
                <w:sz w:val="20"/>
                <w:szCs w:val="20"/>
              </w:rPr>
              <w:t xml:space="preserve">MSU PI; </w:t>
            </w:r>
            <w:r w:rsidRPr="00E86667">
              <w:rPr>
                <w:rFonts w:ascii="Arial" w:hAnsi="Arial" w:cs="Arial"/>
                <w:bCs/>
                <w:sz w:val="20"/>
                <w:szCs w:val="20"/>
              </w:rPr>
              <w:t>Lead PI: Gasparini; Other PI: Piper</w:t>
            </w:r>
          </w:p>
        </w:tc>
      </w:tr>
      <w:tr w:rsidR="00E22AA1" w:rsidRPr="00E86667" w14:paraId="47488332" w14:textId="77777777" w:rsidTr="00B74304">
        <w:tc>
          <w:tcPr>
            <w:tcW w:w="10062" w:type="dxa"/>
            <w:gridSpan w:val="8"/>
            <w:shd w:val="clear" w:color="auto" w:fill="E6E6E6"/>
            <w:tcMar>
              <w:left w:w="29" w:type="dxa"/>
              <w:right w:w="29" w:type="dxa"/>
            </w:tcMar>
          </w:tcPr>
          <w:p w14:paraId="2BF0931D" w14:textId="5347ED2F" w:rsidR="00E22AA1" w:rsidRPr="00E86667" w:rsidRDefault="00E22AA1" w:rsidP="00B74304">
            <w:pPr>
              <w:widowControl w:val="0"/>
              <w:tabs>
                <w:tab w:val="left" w:pos="260"/>
              </w:tabs>
              <w:rPr>
                <w:rFonts w:ascii="Arial" w:hAnsi="Arial" w:cs="Arial"/>
                <w:b/>
                <w:iCs/>
                <w:sz w:val="20"/>
                <w:szCs w:val="20"/>
              </w:rPr>
            </w:pPr>
            <w:r w:rsidRPr="00E86667">
              <w:rPr>
                <w:rFonts w:ascii="Arial" w:hAnsi="Arial" w:cs="Arial"/>
                <w:b/>
                <w:iCs/>
                <w:sz w:val="20"/>
                <w:szCs w:val="20"/>
              </w:rPr>
              <w:t>Previous Grants to Michigan State University</w:t>
            </w:r>
            <w:r>
              <w:rPr>
                <w:rFonts w:ascii="Arial" w:hAnsi="Arial" w:cs="Arial"/>
                <w:b/>
                <w:iCs/>
                <w:sz w:val="20"/>
                <w:szCs w:val="20"/>
              </w:rPr>
              <w:t xml:space="preserve"> (2</w:t>
            </w:r>
            <w:r w:rsidR="00D94B7D">
              <w:rPr>
                <w:rFonts w:ascii="Arial" w:hAnsi="Arial" w:cs="Arial"/>
                <w:b/>
                <w:iCs/>
                <w:sz w:val="20"/>
                <w:szCs w:val="20"/>
              </w:rPr>
              <w:t>8</w:t>
            </w:r>
            <w:r>
              <w:rPr>
                <w:rFonts w:ascii="Arial" w:hAnsi="Arial" w:cs="Arial"/>
                <w:b/>
                <w:iCs/>
                <w:sz w:val="20"/>
                <w:szCs w:val="20"/>
              </w:rPr>
              <w:t>)</w:t>
            </w:r>
          </w:p>
        </w:tc>
      </w:tr>
      <w:tr w:rsidR="00E22AA1" w:rsidRPr="00E86667" w14:paraId="4B1285A4" w14:textId="77777777" w:rsidTr="00D94B7D">
        <w:tc>
          <w:tcPr>
            <w:tcW w:w="3116" w:type="dxa"/>
            <w:tcMar>
              <w:left w:w="29" w:type="dxa"/>
              <w:right w:w="29" w:type="dxa"/>
            </w:tcMar>
          </w:tcPr>
          <w:p w14:paraId="43DDEFD4" w14:textId="77777777" w:rsidR="00E22AA1" w:rsidRPr="00E86667" w:rsidRDefault="00E22AA1" w:rsidP="00B74304">
            <w:pPr>
              <w:widowControl w:val="0"/>
              <w:tabs>
                <w:tab w:val="left" w:pos="0"/>
              </w:tabs>
              <w:rPr>
                <w:rFonts w:ascii="Arial" w:hAnsi="Arial" w:cs="Arial"/>
                <w:b/>
                <w:i/>
                <w:sz w:val="20"/>
                <w:szCs w:val="20"/>
              </w:rPr>
            </w:pPr>
            <w:r w:rsidRPr="00E86667">
              <w:rPr>
                <w:rFonts w:ascii="Arial" w:hAnsi="Arial" w:cs="Arial"/>
                <w:b/>
                <w:bCs/>
                <w:iCs/>
                <w:sz w:val="20"/>
                <w:szCs w:val="20"/>
              </w:rPr>
              <w:t>Title</w:t>
            </w:r>
          </w:p>
        </w:tc>
        <w:tc>
          <w:tcPr>
            <w:tcW w:w="1079" w:type="dxa"/>
            <w:tcMar>
              <w:left w:w="29" w:type="dxa"/>
              <w:right w:w="29" w:type="dxa"/>
            </w:tcMar>
          </w:tcPr>
          <w:p w14:paraId="3446699D"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bCs/>
                <w:iCs/>
                <w:sz w:val="20"/>
                <w:szCs w:val="20"/>
              </w:rPr>
              <w:t>Agency</w:t>
            </w:r>
          </w:p>
        </w:tc>
        <w:tc>
          <w:tcPr>
            <w:tcW w:w="991" w:type="dxa"/>
            <w:tcMar>
              <w:left w:w="29" w:type="dxa"/>
              <w:right w:w="29" w:type="dxa"/>
            </w:tcMar>
          </w:tcPr>
          <w:p w14:paraId="0C4E7E7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bCs/>
                <w:iCs/>
                <w:sz w:val="20"/>
                <w:szCs w:val="20"/>
              </w:rPr>
              <w:t>Total</w:t>
            </w:r>
          </w:p>
        </w:tc>
        <w:tc>
          <w:tcPr>
            <w:tcW w:w="1079" w:type="dxa"/>
            <w:tcMar>
              <w:left w:w="29" w:type="dxa"/>
              <w:right w:w="29" w:type="dxa"/>
            </w:tcMar>
          </w:tcPr>
          <w:p w14:paraId="3A5620D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Institution</w:t>
            </w:r>
          </w:p>
        </w:tc>
        <w:tc>
          <w:tcPr>
            <w:tcW w:w="721" w:type="dxa"/>
            <w:gridSpan w:val="2"/>
            <w:tcMar>
              <w:left w:w="29" w:type="dxa"/>
              <w:right w:w="29" w:type="dxa"/>
            </w:tcMar>
          </w:tcPr>
          <w:p w14:paraId="15371693" w14:textId="02BEB46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b/>
                <w:bCs/>
                <w:iCs/>
                <w:sz w:val="20"/>
                <w:szCs w:val="20"/>
              </w:rPr>
              <w:t>% IDC</w:t>
            </w:r>
          </w:p>
        </w:tc>
        <w:tc>
          <w:tcPr>
            <w:tcW w:w="900" w:type="dxa"/>
            <w:tcMar>
              <w:left w:w="29" w:type="dxa"/>
              <w:right w:w="29" w:type="dxa"/>
            </w:tcMar>
          </w:tcPr>
          <w:p w14:paraId="7D69D4E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bCs/>
                <w:iCs/>
                <w:sz w:val="20"/>
                <w:szCs w:val="20"/>
              </w:rPr>
              <w:t>Dates</w:t>
            </w:r>
          </w:p>
        </w:tc>
        <w:tc>
          <w:tcPr>
            <w:tcW w:w="2176" w:type="dxa"/>
            <w:tcMar>
              <w:left w:w="29" w:type="dxa"/>
              <w:right w:w="29" w:type="dxa"/>
            </w:tcMar>
          </w:tcPr>
          <w:p w14:paraId="6019710A"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bCs/>
                <w:iCs/>
                <w:sz w:val="20"/>
                <w:szCs w:val="20"/>
              </w:rPr>
              <w:t>Role / Details</w:t>
            </w:r>
          </w:p>
        </w:tc>
      </w:tr>
      <w:tr w:rsidR="00D94B7D" w:rsidRPr="00E86667" w14:paraId="0193B9AE" w14:textId="77777777" w:rsidTr="001C2512">
        <w:tc>
          <w:tcPr>
            <w:tcW w:w="3116" w:type="dxa"/>
            <w:tcMar>
              <w:left w:w="29" w:type="dxa"/>
              <w:right w:w="29" w:type="dxa"/>
            </w:tcMar>
          </w:tcPr>
          <w:p w14:paraId="124F8311" w14:textId="0C214CE6" w:rsidR="00D94B7D" w:rsidRPr="00E86667" w:rsidRDefault="00D94B7D" w:rsidP="001C2512">
            <w:pPr>
              <w:widowControl w:val="0"/>
              <w:tabs>
                <w:tab w:val="left" w:pos="0"/>
              </w:tabs>
              <w:rPr>
                <w:rFonts w:ascii="Arial" w:hAnsi="Arial" w:cs="Arial"/>
                <w:bCs/>
                <w:i/>
                <w:sz w:val="20"/>
                <w:szCs w:val="20"/>
              </w:rPr>
            </w:pPr>
            <w:r w:rsidRPr="00E86667">
              <w:rPr>
                <w:rFonts w:ascii="Arial" w:hAnsi="Arial" w:cs="Arial"/>
                <w:bCs/>
                <w:i/>
                <w:sz w:val="20"/>
                <w:szCs w:val="20"/>
              </w:rPr>
              <w:t>3</w:t>
            </w:r>
            <w:r>
              <w:rPr>
                <w:rFonts w:ascii="Arial" w:hAnsi="Arial" w:cs="Arial"/>
                <w:bCs/>
                <w:i/>
                <w:sz w:val="20"/>
                <w:szCs w:val="20"/>
              </w:rPr>
              <w:t>4</w:t>
            </w:r>
            <w:r w:rsidRPr="00E86667">
              <w:rPr>
                <w:rFonts w:ascii="Arial" w:hAnsi="Arial" w:cs="Arial"/>
                <w:bCs/>
                <w:i/>
                <w:sz w:val="20"/>
                <w:szCs w:val="20"/>
              </w:rPr>
              <w:t xml:space="preserve">. Tackling Sexual Harassment and Transforming Institutions: A </w:t>
            </w:r>
            <w:r w:rsidRPr="00E86667">
              <w:rPr>
                <w:rFonts w:ascii="Arial" w:hAnsi="Arial" w:cs="Arial"/>
                <w:bCs/>
                <w:i/>
                <w:sz w:val="20"/>
                <w:szCs w:val="20"/>
              </w:rPr>
              <w:lastRenderedPageBreak/>
              <w:t>Three-University Collaborative Approach</w:t>
            </w:r>
          </w:p>
        </w:tc>
        <w:tc>
          <w:tcPr>
            <w:tcW w:w="1079" w:type="dxa"/>
            <w:tcMar>
              <w:left w:w="29" w:type="dxa"/>
              <w:right w:w="29" w:type="dxa"/>
            </w:tcMar>
          </w:tcPr>
          <w:p w14:paraId="0F63DC0D" w14:textId="77777777" w:rsidR="00D94B7D" w:rsidRPr="00E86667" w:rsidRDefault="00D94B7D" w:rsidP="001C2512">
            <w:pPr>
              <w:widowControl w:val="0"/>
              <w:tabs>
                <w:tab w:val="left" w:pos="260"/>
              </w:tabs>
              <w:rPr>
                <w:rFonts w:ascii="Arial" w:hAnsi="Arial" w:cs="Arial"/>
                <w:iCs/>
                <w:sz w:val="20"/>
                <w:szCs w:val="20"/>
              </w:rPr>
            </w:pPr>
            <w:r w:rsidRPr="00E86667">
              <w:rPr>
                <w:rFonts w:ascii="Arial" w:hAnsi="Arial" w:cs="Arial"/>
                <w:iCs/>
                <w:sz w:val="20"/>
                <w:szCs w:val="20"/>
              </w:rPr>
              <w:lastRenderedPageBreak/>
              <w:t>MSU AAP</w:t>
            </w:r>
          </w:p>
        </w:tc>
        <w:tc>
          <w:tcPr>
            <w:tcW w:w="991" w:type="dxa"/>
            <w:tcMar>
              <w:left w:w="29" w:type="dxa"/>
              <w:right w:w="29" w:type="dxa"/>
            </w:tcMar>
          </w:tcPr>
          <w:p w14:paraId="04FD8D08" w14:textId="77777777" w:rsidR="00D94B7D" w:rsidRPr="00E86667" w:rsidRDefault="00D94B7D" w:rsidP="001C2512">
            <w:pPr>
              <w:widowControl w:val="0"/>
              <w:tabs>
                <w:tab w:val="left" w:pos="260"/>
              </w:tabs>
              <w:rPr>
                <w:rFonts w:ascii="Arial" w:hAnsi="Arial" w:cs="Arial"/>
                <w:sz w:val="20"/>
                <w:szCs w:val="20"/>
              </w:rPr>
            </w:pPr>
            <w:r w:rsidRPr="00E86667">
              <w:rPr>
                <w:rFonts w:ascii="Arial" w:hAnsi="Arial" w:cs="Arial"/>
                <w:sz w:val="20"/>
                <w:szCs w:val="20"/>
              </w:rPr>
              <w:t>$20,000</w:t>
            </w:r>
          </w:p>
        </w:tc>
        <w:tc>
          <w:tcPr>
            <w:tcW w:w="1079" w:type="dxa"/>
            <w:tcMar>
              <w:left w:w="29" w:type="dxa"/>
              <w:right w:w="29" w:type="dxa"/>
            </w:tcMar>
          </w:tcPr>
          <w:p w14:paraId="0E182920" w14:textId="77777777" w:rsidR="00D94B7D" w:rsidRPr="00E86667" w:rsidRDefault="00D94B7D" w:rsidP="001C2512">
            <w:pPr>
              <w:widowControl w:val="0"/>
              <w:tabs>
                <w:tab w:val="left" w:pos="260"/>
              </w:tabs>
              <w:rPr>
                <w:rFonts w:ascii="Arial" w:hAnsi="Arial" w:cs="Arial"/>
                <w:sz w:val="20"/>
                <w:szCs w:val="20"/>
              </w:rPr>
            </w:pPr>
            <w:r w:rsidRPr="00E86667">
              <w:rPr>
                <w:rFonts w:ascii="Arial" w:hAnsi="Arial" w:cs="Arial"/>
                <w:sz w:val="20"/>
                <w:szCs w:val="20"/>
              </w:rPr>
              <w:t>$20,000</w:t>
            </w:r>
          </w:p>
        </w:tc>
        <w:tc>
          <w:tcPr>
            <w:tcW w:w="721" w:type="dxa"/>
            <w:gridSpan w:val="2"/>
            <w:tcMar>
              <w:left w:w="29" w:type="dxa"/>
              <w:right w:w="29" w:type="dxa"/>
            </w:tcMar>
          </w:tcPr>
          <w:p w14:paraId="4FEE7376" w14:textId="77777777" w:rsidR="00D94B7D" w:rsidRPr="00E86667" w:rsidRDefault="00D94B7D" w:rsidP="001C2512">
            <w:pPr>
              <w:widowControl w:val="0"/>
              <w:tabs>
                <w:tab w:val="left" w:pos="260"/>
              </w:tabs>
              <w:ind w:left="-106" w:right="-109"/>
              <w:jc w:val="center"/>
              <w:rPr>
                <w:rFonts w:ascii="Arial" w:hAnsi="Arial" w:cs="Arial"/>
                <w:sz w:val="20"/>
                <w:szCs w:val="20"/>
              </w:rPr>
            </w:pPr>
            <w:r w:rsidRPr="00E86667">
              <w:rPr>
                <w:rFonts w:ascii="Arial" w:hAnsi="Arial" w:cs="Arial"/>
                <w:sz w:val="20"/>
                <w:szCs w:val="20"/>
              </w:rPr>
              <w:t>--</w:t>
            </w:r>
          </w:p>
        </w:tc>
        <w:tc>
          <w:tcPr>
            <w:tcW w:w="900" w:type="dxa"/>
            <w:tcMar>
              <w:left w:w="29" w:type="dxa"/>
              <w:right w:w="29" w:type="dxa"/>
            </w:tcMar>
          </w:tcPr>
          <w:p w14:paraId="09D0509C" w14:textId="77777777" w:rsidR="00D94B7D" w:rsidRPr="00E86667" w:rsidRDefault="00D94B7D" w:rsidP="001C2512">
            <w:pPr>
              <w:widowControl w:val="0"/>
              <w:tabs>
                <w:tab w:val="left" w:pos="260"/>
              </w:tabs>
              <w:rPr>
                <w:rFonts w:ascii="Arial" w:hAnsi="Arial" w:cs="Arial"/>
                <w:sz w:val="20"/>
                <w:szCs w:val="20"/>
              </w:rPr>
            </w:pPr>
            <w:r w:rsidRPr="00E86667">
              <w:rPr>
                <w:rFonts w:ascii="Arial" w:hAnsi="Arial" w:cs="Arial"/>
                <w:sz w:val="20"/>
                <w:szCs w:val="20"/>
              </w:rPr>
              <w:t>12/1/21-</w:t>
            </w:r>
            <w:r>
              <w:rPr>
                <w:rFonts w:ascii="Arial" w:hAnsi="Arial" w:cs="Arial"/>
                <w:sz w:val="20"/>
                <w:szCs w:val="20"/>
              </w:rPr>
              <w:t>8</w:t>
            </w:r>
            <w:r w:rsidRPr="00E86667">
              <w:rPr>
                <w:rFonts w:ascii="Arial" w:hAnsi="Arial" w:cs="Arial"/>
                <w:sz w:val="20"/>
                <w:szCs w:val="20"/>
              </w:rPr>
              <w:t>/31/2</w:t>
            </w:r>
            <w:r>
              <w:rPr>
                <w:rFonts w:ascii="Arial" w:hAnsi="Arial" w:cs="Arial"/>
                <w:sz w:val="20"/>
                <w:szCs w:val="20"/>
              </w:rPr>
              <w:t>4</w:t>
            </w:r>
          </w:p>
        </w:tc>
        <w:tc>
          <w:tcPr>
            <w:tcW w:w="2176" w:type="dxa"/>
            <w:tcMar>
              <w:left w:w="29" w:type="dxa"/>
              <w:right w:w="29" w:type="dxa"/>
            </w:tcMar>
          </w:tcPr>
          <w:p w14:paraId="17B122E0" w14:textId="77777777" w:rsidR="00D94B7D" w:rsidRPr="00E86667" w:rsidRDefault="00D94B7D" w:rsidP="001C2512">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bCs/>
                <w:sz w:val="20"/>
                <w:szCs w:val="20"/>
              </w:rPr>
              <w:t xml:space="preserve">; PI: </w:t>
            </w:r>
            <w:proofErr w:type="spellStart"/>
            <w:r w:rsidRPr="00E86667">
              <w:rPr>
                <w:rFonts w:ascii="Arial" w:hAnsi="Arial" w:cs="Arial"/>
                <w:bCs/>
                <w:sz w:val="20"/>
                <w:szCs w:val="20"/>
              </w:rPr>
              <w:t>Erojikwe</w:t>
            </w:r>
            <w:proofErr w:type="spellEnd"/>
            <w:r w:rsidRPr="00E86667">
              <w:rPr>
                <w:rFonts w:ascii="Arial" w:hAnsi="Arial" w:cs="Arial"/>
                <w:bCs/>
                <w:sz w:val="20"/>
                <w:szCs w:val="20"/>
              </w:rPr>
              <w:t xml:space="preserve">; Co-PI: </w:t>
            </w:r>
            <w:proofErr w:type="spellStart"/>
            <w:r w:rsidRPr="00E86667">
              <w:rPr>
                <w:rFonts w:ascii="Arial" w:hAnsi="Arial" w:cs="Arial"/>
                <w:bCs/>
                <w:sz w:val="20"/>
                <w:szCs w:val="20"/>
              </w:rPr>
              <w:t>Carrim</w:t>
            </w:r>
            <w:proofErr w:type="spellEnd"/>
          </w:p>
        </w:tc>
      </w:tr>
      <w:tr w:rsidR="00E22AA1" w:rsidRPr="00E86667" w14:paraId="78FA4F32" w14:textId="77777777" w:rsidTr="00D94B7D">
        <w:tc>
          <w:tcPr>
            <w:tcW w:w="3116" w:type="dxa"/>
            <w:tcMar>
              <w:left w:w="29" w:type="dxa"/>
              <w:right w:w="29" w:type="dxa"/>
            </w:tcMar>
          </w:tcPr>
          <w:p w14:paraId="209DCBD5"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3</w:t>
            </w:r>
            <w:r>
              <w:rPr>
                <w:rFonts w:ascii="Arial" w:hAnsi="Arial" w:cs="Arial"/>
                <w:i/>
                <w:sz w:val="20"/>
                <w:szCs w:val="20"/>
              </w:rPr>
              <w:t>3</w:t>
            </w:r>
            <w:r w:rsidRPr="00E86667">
              <w:rPr>
                <w:rFonts w:ascii="Arial" w:hAnsi="Arial" w:cs="Arial"/>
                <w:i/>
                <w:sz w:val="20"/>
                <w:szCs w:val="20"/>
              </w:rPr>
              <w:t>. GP-GO: Building Latinx Pathways into Geoscience Graduate Education through R1-HSI-Nonprofit Collaborations (</w:t>
            </w:r>
            <w:proofErr w:type="spellStart"/>
            <w:r w:rsidRPr="00E86667">
              <w:rPr>
                <w:rFonts w:ascii="Arial" w:hAnsi="Arial" w:cs="Arial"/>
                <w:i/>
                <w:sz w:val="20"/>
                <w:szCs w:val="20"/>
              </w:rPr>
              <w:t>GeoCaFES</w:t>
            </w:r>
            <w:proofErr w:type="spellEnd"/>
            <w:r w:rsidRPr="00E86667">
              <w:rPr>
                <w:rFonts w:ascii="Arial" w:hAnsi="Arial" w:cs="Arial"/>
                <w:i/>
                <w:sz w:val="20"/>
                <w:szCs w:val="20"/>
              </w:rPr>
              <w:t xml:space="preserve">); </w:t>
            </w:r>
            <w:r w:rsidRPr="00E86667">
              <w:rPr>
                <w:rFonts w:ascii="Arial" w:hAnsi="Arial" w:cs="Arial"/>
                <w:i/>
                <w:iCs/>
                <w:sz w:val="20"/>
                <w:szCs w:val="20"/>
              </w:rPr>
              <w:t>INTERN Supplement</w:t>
            </w:r>
          </w:p>
        </w:tc>
        <w:tc>
          <w:tcPr>
            <w:tcW w:w="1079" w:type="dxa"/>
            <w:tcMar>
              <w:left w:w="29" w:type="dxa"/>
              <w:right w:w="29" w:type="dxa"/>
            </w:tcMar>
          </w:tcPr>
          <w:p w14:paraId="60A1696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 xml:space="preserve">NSF </w:t>
            </w:r>
            <w:proofErr w:type="spellStart"/>
            <w:r w:rsidRPr="00E86667">
              <w:rPr>
                <w:rFonts w:ascii="Arial" w:hAnsi="Arial" w:cs="Arial"/>
                <w:sz w:val="20"/>
                <w:szCs w:val="20"/>
              </w:rPr>
              <w:t>GEOPAths</w:t>
            </w:r>
            <w:proofErr w:type="spellEnd"/>
          </w:p>
          <w:p w14:paraId="2B551851" w14:textId="77777777" w:rsidR="00E22AA1" w:rsidRPr="00E86667" w:rsidRDefault="00E22AA1" w:rsidP="00B74304">
            <w:pPr>
              <w:widowControl w:val="0"/>
              <w:tabs>
                <w:tab w:val="left" w:pos="260"/>
              </w:tabs>
              <w:rPr>
                <w:rFonts w:ascii="Arial" w:hAnsi="Arial" w:cs="Arial"/>
                <w:sz w:val="20"/>
                <w:szCs w:val="20"/>
              </w:rPr>
            </w:pPr>
          </w:p>
          <w:p w14:paraId="7A929FFB" w14:textId="77777777" w:rsidR="00E22AA1" w:rsidRPr="00E86667" w:rsidRDefault="00E22AA1" w:rsidP="00B74304">
            <w:pPr>
              <w:widowControl w:val="0"/>
              <w:tabs>
                <w:tab w:val="left" w:pos="260"/>
              </w:tabs>
              <w:rPr>
                <w:rFonts w:ascii="Arial" w:hAnsi="Arial" w:cs="Arial"/>
                <w:sz w:val="20"/>
                <w:szCs w:val="20"/>
              </w:rPr>
            </w:pPr>
          </w:p>
        </w:tc>
        <w:tc>
          <w:tcPr>
            <w:tcW w:w="991" w:type="dxa"/>
            <w:tcMar>
              <w:left w:w="29" w:type="dxa"/>
              <w:right w:w="29" w:type="dxa"/>
            </w:tcMar>
          </w:tcPr>
          <w:p w14:paraId="6610681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$249,999</w:t>
            </w:r>
          </w:p>
          <w:p w14:paraId="1E769A52" w14:textId="77777777" w:rsidR="00E22AA1" w:rsidRPr="00E86667" w:rsidRDefault="00E22AA1" w:rsidP="00B74304">
            <w:pPr>
              <w:widowControl w:val="0"/>
              <w:tabs>
                <w:tab w:val="left" w:pos="260"/>
              </w:tabs>
              <w:rPr>
                <w:rFonts w:ascii="Arial" w:hAnsi="Arial" w:cs="Arial"/>
                <w:sz w:val="20"/>
                <w:szCs w:val="20"/>
              </w:rPr>
            </w:pPr>
          </w:p>
          <w:p w14:paraId="470AEC58" w14:textId="77777777" w:rsidR="00E22AA1" w:rsidRPr="00E86667" w:rsidRDefault="00E22AA1" w:rsidP="00B74304">
            <w:pPr>
              <w:widowControl w:val="0"/>
              <w:tabs>
                <w:tab w:val="left" w:pos="260"/>
              </w:tabs>
              <w:rPr>
                <w:rFonts w:ascii="Arial" w:hAnsi="Arial" w:cs="Arial"/>
                <w:sz w:val="20"/>
                <w:szCs w:val="20"/>
              </w:rPr>
            </w:pPr>
          </w:p>
          <w:p w14:paraId="0919BA6C" w14:textId="77777777" w:rsidR="00E22AA1" w:rsidRPr="00E86667" w:rsidRDefault="00E22AA1" w:rsidP="00B74304">
            <w:pPr>
              <w:widowControl w:val="0"/>
              <w:tabs>
                <w:tab w:val="left" w:pos="260"/>
              </w:tabs>
              <w:rPr>
                <w:rFonts w:ascii="Arial" w:hAnsi="Arial" w:cs="Arial"/>
                <w:sz w:val="20"/>
                <w:szCs w:val="20"/>
              </w:rPr>
            </w:pPr>
          </w:p>
          <w:p w14:paraId="3B117B87"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$31,945</w:t>
            </w:r>
          </w:p>
        </w:tc>
        <w:tc>
          <w:tcPr>
            <w:tcW w:w="1079" w:type="dxa"/>
            <w:tcMar>
              <w:left w:w="29" w:type="dxa"/>
              <w:right w:w="29" w:type="dxa"/>
            </w:tcMar>
          </w:tcPr>
          <w:p w14:paraId="28BCD00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$249,999</w:t>
            </w:r>
          </w:p>
          <w:p w14:paraId="6E8531D2" w14:textId="77777777" w:rsidR="00E22AA1" w:rsidRPr="00E86667" w:rsidRDefault="00E22AA1" w:rsidP="00B74304">
            <w:pPr>
              <w:widowControl w:val="0"/>
              <w:tabs>
                <w:tab w:val="left" w:pos="260"/>
              </w:tabs>
              <w:rPr>
                <w:rFonts w:ascii="Arial" w:hAnsi="Arial" w:cs="Arial"/>
                <w:sz w:val="20"/>
                <w:szCs w:val="20"/>
              </w:rPr>
            </w:pPr>
          </w:p>
          <w:p w14:paraId="06D5359C" w14:textId="77777777" w:rsidR="00E22AA1" w:rsidRPr="00E86667" w:rsidRDefault="00E22AA1" w:rsidP="00B74304">
            <w:pPr>
              <w:widowControl w:val="0"/>
              <w:tabs>
                <w:tab w:val="left" w:pos="260"/>
              </w:tabs>
              <w:rPr>
                <w:rFonts w:ascii="Arial" w:hAnsi="Arial" w:cs="Arial"/>
                <w:sz w:val="20"/>
                <w:szCs w:val="20"/>
              </w:rPr>
            </w:pPr>
          </w:p>
          <w:p w14:paraId="3C765FF0" w14:textId="77777777" w:rsidR="00E22AA1" w:rsidRPr="00E86667" w:rsidRDefault="00E22AA1" w:rsidP="00B74304">
            <w:pPr>
              <w:widowControl w:val="0"/>
              <w:tabs>
                <w:tab w:val="left" w:pos="260"/>
              </w:tabs>
              <w:rPr>
                <w:rFonts w:ascii="Arial" w:hAnsi="Arial" w:cs="Arial"/>
                <w:sz w:val="20"/>
                <w:szCs w:val="20"/>
              </w:rPr>
            </w:pPr>
          </w:p>
          <w:p w14:paraId="244B51DB"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$31,945</w:t>
            </w:r>
          </w:p>
        </w:tc>
        <w:tc>
          <w:tcPr>
            <w:tcW w:w="721" w:type="dxa"/>
            <w:gridSpan w:val="2"/>
            <w:tcMar>
              <w:left w:w="29" w:type="dxa"/>
              <w:right w:w="29" w:type="dxa"/>
            </w:tcMar>
          </w:tcPr>
          <w:p w14:paraId="789005F6"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40%</w:t>
            </w:r>
          </w:p>
        </w:tc>
        <w:tc>
          <w:tcPr>
            <w:tcW w:w="900" w:type="dxa"/>
            <w:tcMar>
              <w:left w:w="29" w:type="dxa"/>
              <w:right w:w="29" w:type="dxa"/>
            </w:tcMar>
          </w:tcPr>
          <w:p w14:paraId="4841B28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10/1/20-9/30/23</w:t>
            </w:r>
          </w:p>
        </w:tc>
        <w:tc>
          <w:tcPr>
            <w:tcW w:w="2176" w:type="dxa"/>
            <w:tcMar>
              <w:left w:w="29" w:type="dxa"/>
              <w:right w:w="29" w:type="dxa"/>
            </w:tcMar>
          </w:tcPr>
          <w:p w14:paraId="1B6B41DC"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 xml:space="preserve">Co-PI; </w:t>
            </w:r>
            <w:r w:rsidRPr="00E86667">
              <w:rPr>
                <w:rFonts w:ascii="Arial" w:hAnsi="Arial" w:cs="Arial"/>
                <w:sz w:val="20"/>
                <w:szCs w:val="20"/>
              </w:rPr>
              <w:t xml:space="preserve">PI: Schrenk; Co-PI: </w:t>
            </w:r>
            <w:proofErr w:type="spellStart"/>
            <w:r w:rsidRPr="00E86667">
              <w:rPr>
                <w:rFonts w:ascii="Arial" w:hAnsi="Arial" w:cs="Arial"/>
                <w:sz w:val="20"/>
                <w:szCs w:val="20"/>
              </w:rPr>
              <w:t>Voglesonger</w:t>
            </w:r>
            <w:proofErr w:type="spellEnd"/>
            <w:r w:rsidRPr="00E86667">
              <w:rPr>
                <w:rFonts w:ascii="Arial" w:hAnsi="Arial" w:cs="Arial"/>
                <w:sz w:val="20"/>
                <w:szCs w:val="20"/>
              </w:rPr>
              <w:t>; Collab: Caballero-Gill</w:t>
            </w:r>
            <w:r>
              <w:rPr>
                <w:rFonts w:ascii="Arial" w:hAnsi="Arial" w:cs="Arial"/>
                <w:sz w:val="20"/>
                <w:szCs w:val="20"/>
              </w:rPr>
              <w:t>, McCallum</w:t>
            </w:r>
          </w:p>
          <w:p w14:paraId="7CCA53B5"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sz w:val="20"/>
                <w:szCs w:val="20"/>
              </w:rPr>
              <w:t>INTERN: Jaimes, Dominguez</w:t>
            </w:r>
          </w:p>
        </w:tc>
      </w:tr>
      <w:tr w:rsidR="00E22AA1" w:rsidRPr="00E86667" w14:paraId="438C4758" w14:textId="77777777" w:rsidTr="00D94B7D">
        <w:tc>
          <w:tcPr>
            <w:tcW w:w="3116" w:type="dxa"/>
            <w:tcBorders>
              <w:top w:val="single" w:sz="4" w:space="0" w:color="auto"/>
              <w:left w:val="single" w:sz="4" w:space="0" w:color="auto"/>
              <w:bottom w:val="single" w:sz="4" w:space="0" w:color="auto"/>
              <w:right w:val="single" w:sz="4" w:space="0" w:color="auto"/>
            </w:tcBorders>
            <w:tcMar>
              <w:left w:w="29" w:type="dxa"/>
              <w:right w:w="29" w:type="dxa"/>
            </w:tcMar>
          </w:tcPr>
          <w:p w14:paraId="35BD2887"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3</w:t>
            </w:r>
            <w:r>
              <w:rPr>
                <w:rFonts w:ascii="Arial" w:hAnsi="Arial" w:cs="Arial"/>
                <w:i/>
                <w:sz w:val="20"/>
                <w:szCs w:val="20"/>
              </w:rPr>
              <w:t>2</w:t>
            </w:r>
            <w:r w:rsidRPr="00E86667">
              <w:rPr>
                <w:rFonts w:ascii="Arial" w:hAnsi="Arial" w:cs="Arial"/>
                <w:i/>
                <w:sz w:val="20"/>
                <w:szCs w:val="20"/>
              </w:rPr>
              <w:t>. Understanding Stakeholder Perspectives on Invocation of Treaty Rights in Michigan Environmental Decision-Making</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34C8842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MSU MAPPR</w:t>
            </w:r>
          </w:p>
        </w:tc>
        <w:tc>
          <w:tcPr>
            <w:tcW w:w="991" w:type="dxa"/>
            <w:tcBorders>
              <w:top w:val="single" w:sz="4" w:space="0" w:color="auto"/>
              <w:left w:val="single" w:sz="4" w:space="0" w:color="auto"/>
              <w:bottom w:val="single" w:sz="4" w:space="0" w:color="auto"/>
              <w:right w:val="single" w:sz="4" w:space="0" w:color="auto"/>
            </w:tcBorders>
            <w:tcMar>
              <w:left w:w="29" w:type="dxa"/>
              <w:right w:w="29" w:type="dxa"/>
            </w:tcMar>
          </w:tcPr>
          <w:p w14:paraId="0B82C67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$29,785</w:t>
            </w:r>
          </w:p>
        </w:tc>
        <w:tc>
          <w:tcPr>
            <w:tcW w:w="1079" w:type="dxa"/>
            <w:tcBorders>
              <w:top w:val="single" w:sz="4" w:space="0" w:color="auto"/>
              <w:left w:val="single" w:sz="4" w:space="0" w:color="auto"/>
              <w:bottom w:val="single" w:sz="4" w:space="0" w:color="auto"/>
              <w:right w:val="single" w:sz="4" w:space="0" w:color="auto"/>
            </w:tcBorders>
            <w:tcMar>
              <w:left w:w="29" w:type="dxa"/>
              <w:right w:w="29" w:type="dxa"/>
            </w:tcMar>
          </w:tcPr>
          <w:p w14:paraId="33041467"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$29,785</w:t>
            </w:r>
          </w:p>
        </w:tc>
        <w:tc>
          <w:tcPr>
            <w:tcW w:w="721" w:type="dxa"/>
            <w:gridSpan w:val="2"/>
            <w:tcBorders>
              <w:top w:val="single" w:sz="4" w:space="0" w:color="auto"/>
              <w:left w:val="single" w:sz="4" w:space="0" w:color="auto"/>
              <w:bottom w:val="single" w:sz="4" w:space="0" w:color="auto"/>
              <w:right w:val="single" w:sz="4" w:space="0" w:color="auto"/>
            </w:tcBorders>
          </w:tcPr>
          <w:p w14:paraId="3E8F791A"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w:t>
            </w:r>
          </w:p>
        </w:tc>
        <w:tc>
          <w:tcPr>
            <w:tcW w:w="900" w:type="dxa"/>
            <w:tcBorders>
              <w:top w:val="single" w:sz="4" w:space="0" w:color="auto"/>
              <w:left w:val="single" w:sz="4" w:space="0" w:color="auto"/>
              <w:bottom w:val="single" w:sz="4" w:space="0" w:color="auto"/>
              <w:right w:val="single" w:sz="4" w:space="0" w:color="auto"/>
            </w:tcBorders>
            <w:tcMar>
              <w:left w:w="29" w:type="dxa"/>
              <w:right w:w="29" w:type="dxa"/>
            </w:tcMar>
          </w:tcPr>
          <w:p w14:paraId="2125B170"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8/15/22-8/14/23</w:t>
            </w:r>
          </w:p>
        </w:tc>
        <w:tc>
          <w:tcPr>
            <w:tcW w:w="2176" w:type="dxa"/>
            <w:tcBorders>
              <w:top w:val="single" w:sz="4" w:space="0" w:color="auto"/>
              <w:left w:val="single" w:sz="4" w:space="0" w:color="auto"/>
              <w:bottom w:val="single" w:sz="4" w:space="0" w:color="auto"/>
              <w:right w:val="single" w:sz="4" w:space="0" w:color="auto"/>
            </w:tcBorders>
            <w:tcMar>
              <w:left w:w="29" w:type="dxa"/>
              <w:right w:w="29" w:type="dxa"/>
            </w:tcMar>
          </w:tcPr>
          <w:p w14:paraId="3E14EB1B" w14:textId="77777777" w:rsidR="00E22AA1" w:rsidRPr="00E86667" w:rsidRDefault="00E22AA1" w:rsidP="00B74304">
            <w:pPr>
              <w:widowControl w:val="0"/>
              <w:tabs>
                <w:tab w:val="left" w:pos="260"/>
              </w:tabs>
              <w:rPr>
                <w:rFonts w:ascii="Arial" w:hAnsi="Arial" w:cs="Arial"/>
                <w:bCs/>
                <w:sz w:val="20"/>
                <w:szCs w:val="20"/>
              </w:rPr>
            </w:pPr>
            <w:r w:rsidRPr="00E86667">
              <w:rPr>
                <w:rFonts w:ascii="Arial" w:hAnsi="Arial" w:cs="Arial"/>
                <w:b/>
                <w:sz w:val="20"/>
                <w:szCs w:val="20"/>
              </w:rPr>
              <w:t>PI;</w:t>
            </w:r>
            <w:r w:rsidRPr="00E86667">
              <w:rPr>
                <w:rFonts w:ascii="Arial" w:hAnsi="Arial" w:cs="Arial"/>
                <w:bCs/>
                <w:sz w:val="20"/>
                <w:szCs w:val="20"/>
              </w:rPr>
              <w:t xml:space="preserve"> Co-PI: Huss, Mitchell, </w:t>
            </w:r>
            <w:proofErr w:type="spellStart"/>
            <w:r w:rsidRPr="00E86667">
              <w:rPr>
                <w:rFonts w:ascii="Arial" w:hAnsi="Arial" w:cs="Arial"/>
                <w:bCs/>
                <w:sz w:val="20"/>
                <w:szCs w:val="20"/>
              </w:rPr>
              <w:t>Doberneck</w:t>
            </w:r>
            <w:proofErr w:type="spellEnd"/>
            <w:r w:rsidRPr="00E86667">
              <w:rPr>
                <w:rFonts w:ascii="Arial" w:hAnsi="Arial" w:cs="Arial"/>
                <w:bCs/>
                <w:sz w:val="20"/>
                <w:szCs w:val="20"/>
              </w:rPr>
              <w:t>, Schaefer, Ahlquist</w:t>
            </w:r>
          </w:p>
        </w:tc>
      </w:tr>
      <w:tr w:rsidR="00E22AA1" w:rsidRPr="00E86667" w14:paraId="705A9473" w14:textId="77777777" w:rsidTr="00D94B7D">
        <w:tc>
          <w:tcPr>
            <w:tcW w:w="3116" w:type="dxa"/>
            <w:tcMar>
              <w:left w:w="29" w:type="dxa"/>
              <w:right w:w="29" w:type="dxa"/>
            </w:tcMar>
          </w:tcPr>
          <w:p w14:paraId="7799E151"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3</w:t>
            </w:r>
            <w:r>
              <w:rPr>
                <w:rFonts w:ascii="Arial" w:hAnsi="Arial" w:cs="Arial"/>
                <w:i/>
                <w:sz w:val="20"/>
                <w:szCs w:val="20"/>
              </w:rPr>
              <w:t>1</w:t>
            </w:r>
            <w:r w:rsidRPr="00E86667">
              <w:rPr>
                <w:rFonts w:ascii="Arial" w:hAnsi="Arial" w:cs="Arial"/>
                <w:i/>
                <w:sz w:val="20"/>
                <w:szCs w:val="20"/>
              </w:rPr>
              <w:t>. Project Incubation: Building Capacity for Ethical Communication Between Vulnerable Fenceline Communities, Industry, and Environmental Agencies</w:t>
            </w:r>
          </w:p>
        </w:tc>
        <w:tc>
          <w:tcPr>
            <w:tcW w:w="1079" w:type="dxa"/>
            <w:tcMar>
              <w:left w:w="29" w:type="dxa"/>
              <w:right w:w="29" w:type="dxa"/>
            </w:tcMar>
          </w:tcPr>
          <w:p w14:paraId="6565E546" w14:textId="77777777" w:rsidR="00E22AA1" w:rsidRPr="00E86667" w:rsidRDefault="00E22AA1" w:rsidP="00B74304">
            <w:pPr>
              <w:widowControl w:val="0"/>
              <w:tabs>
                <w:tab w:val="left" w:pos="260"/>
              </w:tabs>
              <w:rPr>
                <w:rFonts w:ascii="Arial" w:hAnsi="Arial" w:cs="Arial"/>
                <w:b/>
                <w:bCs/>
                <w:iCs/>
                <w:sz w:val="20"/>
                <w:szCs w:val="20"/>
              </w:rPr>
            </w:pPr>
            <w:r w:rsidRPr="00E86667">
              <w:rPr>
                <w:rFonts w:ascii="Arial" w:hAnsi="Arial" w:cs="Arial"/>
                <w:sz w:val="20"/>
                <w:szCs w:val="20"/>
              </w:rPr>
              <w:t>NSF ER2</w:t>
            </w:r>
          </w:p>
        </w:tc>
        <w:tc>
          <w:tcPr>
            <w:tcW w:w="991" w:type="dxa"/>
            <w:tcMar>
              <w:left w:w="29" w:type="dxa"/>
              <w:right w:w="29" w:type="dxa"/>
            </w:tcMar>
          </w:tcPr>
          <w:p w14:paraId="11198A38" w14:textId="77777777" w:rsidR="00E22AA1" w:rsidRPr="00E86667" w:rsidRDefault="00E22AA1" w:rsidP="00B74304">
            <w:pPr>
              <w:widowControl w:val="0"/>
              <w:tabs>
                <w:tab w:val="left" w:pos="260"/>
              </w:tabs>
              <w:rPr>
                <w:rFonts w:ascii="Arial" w:hAnsi="Arial" w:cs="Arial"/>
                <w:b/>
                <w:bCs/>
                <w:iCs/>
                <w:sz w:val="20"/>
                <w:szCs w:val="20"/>
              </w:rPr>
            </w:pPr>
            <w:r w:rsidRPr="00E86667">
              <w:rPr>
                <w:rFonts w:ascii="Arial" w:hAnsi="Arial" w:cs="Arial"/>
                <w:sz w:val="20"/>
                <w:szCs w:val="20"/>
              </w:rPr>
              <w:t>$75,484</w:t>
            </w:r>
          </w:p>
        </w:tc>
        <w:tc>
          <w:tcPr>
            <w:tcW w:w="1079" w:type="dxa"/>
            <w:tcMar>
              <w:left w:w="29" w:type="dxa"/>
              <w:right w:w="29" w:type="dxa"/>
            </w:tcMar>
          </w:tcPr>
          <w:p w14:paraId="1BD84D61"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sz w:val="20"/>
                <w:szCs w:val="20"/>
              </w:rPr>
              <w:t>$75,484</w:t>
            </w:r>
          </w:p>
        </w:tc>
        <w:tc>
          <w:tcPr>
            <w:tcW w:w="721" w:type="dxa"/>
            <w:gridSpan w:val="2"/>
            <w:tcMar>
              <w:left w:w="29" w:type="dxa"/>
              <w:right w:w="29" w:type="dxa"/>
            </w:tcMar>
          </w:tcPr>
          <w:p w14:paraId="541D3D35" w14:textId="77777777" w:rsidR="00E22AA1" w:rsidRPr="00E86667" w:rsidRDefault="00E22AA1" w:rsidP="00B74304">
            <w:pPr>
              <w:widowControl w:val="0"/>
              <w:tabs>
                <w:tab w:val="left" w:pos="260"/>
              </w:tabs>
              <w:ind w:left="-106" w:right="-109"/>
              <w:jc w:val="center"/>
              <w:rPr>
                <w:rFonts w:ascii="Arial" w:hAnsi="Arial" w:cs="Arial"/>
                <w:b/>
                <w:bCs/>
                <w:iCs/>
                <w:sz w:val="20"/>
                <w:szCs w:val="20"/>
              </w:rPr>
            </w:pPr>
            <w:r w:rsidRPr="00E86667">
              <w:rPr>
                <w:rFonts w:ascii="Arial" w:hAnsi="Arial" w:cs="Arial"/>
                <w:sz w:val="20"/>
                <w:szCs w:val="20"/>
              </w:rPr>
              <w:t>50%</w:t>
            </w:r>
          </w:p>
        </w:tc>
        <w:tc>
          <w:tcPr>
            <w:tcW w:w="900" w:type="dxa"/>
            <w:tcMar>
              <w:left w:w="29" w:type="dxa"/>
              <w:right w:w="29" w:type="dxa"/>
            </w:tcMar>
          </w:tcPr>
          <w:p w14:paraId="00C1F239" w14:textId="77777777" w:rsidR="00E22AA1" w:rsidRPr="00E86667" w:rsidRDefault="00E22AA1" w:rsidP="00B74304">
            <w:pPr>
              <w:widowControl w:val="0"/>
              <w:tabs>
                <w:tab w:val="left" w:pos="260"/>
              </w:tabs>
              <w:rPr>
                <w:rFonts w:ascii="Arial" w:hAnsi="Arial" w:cs="Arial"/>
                <w:b/>
                <w:bCs/>
                <w:iCs/>
                <w:sz w:val="20"/>
                <w:szCs w:val="20"/>
              </w:rPr>
            </w:pPr>
            <w:r w:rsidRPr="00E86667">
              <w:rPr>
                <w:rFonts w:ascii="Arial" w:hAnsi="Arial" w:cs="Arial"/>
                <w:sz w:val="20"/>
                <w:szCs w:val="20"/>
              </w:rPr>
              <w:t>8/1/21-7/31/23</w:t>
            </w:r>
          </w:p>
        </w:tc>
        <w:tc>
          <w:tcPr>
            <w:tcW w:w="2176" w:type="dxa"/>
            <w:tcMar>
              <w:left w:w="29" w:type="dxa"/>
              <w:right w:w="29" w:type="dxa"/>
            </w:tcMar>
          </w:tcPr>
          <w:p w14:paraId="2B7631A0" w14:textId="77777777" w:rsidR="00E22AA1" w:rsidRPr="00E86667" w:rsidRDefault="00E22AA1" w:rsidP="00B74304">
            <w:pPr>
              <w:widowControl w:val="0"/>
              <w:tabs>
                <w:tab w:val="left" w:pos="260"/>
              </w:tabs>
              <w:rPr>
                <w:rFonts w:ascii="Arial" w:hAnsi="Arial" w:cs="Arial"/>
                <w:b/>
                <w:bCs/>
                <w:iCs/>
                <w:sz w:val="20"/>
                <w:szCs w:val="20"/>
              </w:rPr>
            </w:pPr>
            <w:r w:rsidRPr="00E86667">
              <w:rPr>
                <w:rFonts w:ascii="Arial" w:hAnsi="Arial" w:cs="Arial"/>
                <w:b/>
                <w:sz w:val="20"/>
                <w:szCs w:val="20"/>
              </w:rPr>
              <w:t xml:space="preserve">PI; </w:t>
            </w:r>
            <w:r w:rsidRPr="00E86667">
              <w:rPr>
                <w:rFonts w:ascii="Arial" w:hAnsi="Arial" w:cs="Arial"/>
                <w:bCs/>
                <w:sz w:val="20"/>
                <w:szCs w:val="20"/>
              </w:rPr>
              <w:t>Co-PI: Schaefer, Mitchell</w:t>
            </w:r>
          </w:p>
        </w:tc>
      </w:tr>
      <w:tr w:rsidR="00E22AA1" w:rsidRPr="00E86667" w14:paraId="0D7B4F26" w14:textId="77777777" w:rsidTr="00D94B7D">
        <w:tc>
          <w:tcPr>
            <w:tcW w:w="3116" w:type="dxa"/>
            <w:tcMar>
              <w:left w:w="29" w:type="dxa"/>
              <w:right w:w="29" w:type="dxa"/>
            </w:tcMar>
          </w:tcPr>
          <w:p w14:paraId="5DFDF680" w14:textId="77777777" w:rsidR="00E22AA1" w:rsidRPr="00E86667" w:rsidRDefault="00E22AA1" w:rsidP="00B74304">
            <w:pPr>
              <w:widowControl w:val="0"/>
              <w:tabs>
                <w:tab w:val="left" w:pos="0"/>
              </w:tabs>
              <w:rPr>
                <w:rFonts w:ascii="Arial" w:hAnsi="Arial" w:cs="Arial"/>
                <w:bCs/>
                <w:i/>
                <w:sz w:val="20"/>
                <w:szCs w:val="20"/>
              </w:rPr>
            </w:pPr>
            <w:r w:rsidRPr="00E86667">
              <w:rPr>
                <w:rFonts w:ascii="Arial" w:hAnsi="Arial" w:cs="Arial"/>
                <w:bCs/>
                <w:i/>
                <w:sz w:val="20"/>
                <w:szCs w:val="20"/>
              </w:rPr>
              <w:t>3</w:t>
            </w:r>
            <w:r>
              <w:rPr>
                <w:rFonts w:ascii="Arial" w:hAnsi="Arial" w:cs="Arial"/>
                <w:bCs/>
                <w:i/>
                <w:sz w:val="20"/>
                <w:szCs w:val="20"/>
              </w:rPr>
              <w:t>0</w:t>
            </w:r>
            <w:r w:rsidRPr="00E86667">
              <w:rPr>
                <w:rFonts w:ascii="Arial" w:hAnsi="Arial" w:cs="Arial"/>
                <w:bCs/>
                <w:i/>
                <w:sz w:val="20"/>
                <w:szCs w:val="20"/>
              </w:rPr>
              <w:t>. Mentoring Educators Towards Building Inclusive Environments in STEM</w:t>
            </w:r>
          </w:p>
        </w:tc>
        <w:tc>
          <w:tcPr>
            <w:tcW w:w="1079" w:type="dxa"/>
            <w:tcMar>
              <w:left w:w="29" w:type="dxa"/>
              <w:right w:w="29" w:type="dxa"/>
            </w:tcMar>
          </w:tcPr>
          <w:p w14:paraId="72E6722D"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iCs/>
                <w:sz w:val="20"/>
                <w:szCs w:val="20"/>
              </w:rPr>
              <w:t>MSU CIEG</w:t>
            </w:r>
          </w:p>
        </w:tc>
        <w:tc>
          <w:tcPr>
            <w:tcW w:w="991" w:type="dxa"/>
            <w:tcMar>
              <w:left w:w="29" w:type="dxa"/>
              <w:right w:w="29" w:type="dxa"/>
            </w:tcMar>
          </w:tcPr>
          <w:p w14:paraId="0DB714D9"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$12,500</w:t>
            </w:r>
          </w:p>
        </w:tc>
        <w:tc>
          <w:tcPr>
            <w:tcW w:w="1079" w:type="dxa"/>
            <w:tcMar>
              <w:left w:w="29" w:type="dxa"/>
              <w:right w:w="29" w:type="dxa"/>
            </w:tcMar>
          </w:tcPr>
          <w:p w14:paraId="43A77CE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$12,500</w:t>
            </w:r>
          </w:p>
        </w:tc>
        <w:tc>
          <w:tcPr>
            <w:tcW w:w="721" w:type="dxa"/>
            <w:gridSpan w:val="2"/>
            <w:tcMar>
              <w:left w:w="29" w:type="dxa"/>
              <w:right w:w="29" w:type="dxa"/>
            </w:tcMar>
          </w:tcPr>
          <w:p w14:paraId="0B6FB357"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w:t>
            </w:r>
          </w:p>
        </w:tc>
        <w:tc>
          <w:tcPr>
            <w:tcW w:w="900" w:type="dxa"/>
            <w:tcMar>
              <w:left w:w="29" w:type="dxa"/>
              <w:right w:w="29" w:type="dxa"/>
            </w:tcMar>
          </w:tcPr>
          <w:p w14:paraId="573FC90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11/18/21-11/17/23</w:t>
            </w:r>
          </w:p>
        </w:tc>
        <w:tc>
          <w:tcPr>
            <w:tcW w:w="2176" w:type="dxa"/>
            <w:tcMar>
              <w:left w:w="29" w:type="dxa"/>
              <w:right w:w="29" w:type="dxa"/>
            </w:tcMar>
          </w:tcPr>
          <w:p w14:paraId="450FE2C4"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PI</w:t>
            </w:r>
            <w:r w:rsidRPr="00E86667">
              <w:rPr>
                <w:rFonts w:ascii="Arial" w:hAnsi="Arial" w:cs="Arial"/>
                <w:bCs/>
                <w:sz w:val="20"/>
                <w:szCs w:val="20"/>
              </w:rPr>
              <w:t xml:space="preserve">; co-PI: Thomas, </w:t>
            </w:r>
          </w:p>
        </w:tc>
      </w:tr>
      <w:tr w:rsidR="00E22AA1" w:rsidRPr="00E86667" w14:paraId="37A278BA" w14:textId="77777777" w:rsidTr="00D94B7D">
        <w:tc>
          <w:tcPr>
            <w:tcW w:w="3116" w:type="dxa"/>
            <w:tcMar>
              <w:left w:w="29" w:type="dxa"/>
              <w:right w:w="29" w:type="dxa"/>
            </w:tcMar>
          </w:tcPr>
          <w:p w14:paraId="4E982564"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29. The WATER Africa Network: Water Accessibility, Training Enhancement and Research</w:t>
            </w:r>
          </w:p>
        </w:tc>
        <w:tc>
          <w:tcPr>
            <w:tcW w:w="1079" w:type="dxa"/>
            <w:tcMar>
              <w:left w:w="29" w:type="dxa"/>
              <w:right w:w="29" w:type="dxa"/>
            </w:tcMar>
          </w:tcPr>
          <w:p w14:paraId="3DDF5D32"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iCs/>
                <w:sz w:val="20"/>
                <w:szCs w:val="20"/>
              </w:rPr>
              <w:t>MSU AAP</w:t>
            </w:r>
          </w:p>
        </w:tc>
        <w:tc>
          <w:tcPr>
            <w:tcW w:w="991" w:type="dxa"/>
            <w:tcMar>
              <w:left w:w="29" w:type="dxa"/>
              <w:right w:w="29" w:type="dxa"/>
            </w:tcMar>
          </w:tcPr>
          <w:p w14:paraId="3D07284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$20,000</w:t>
            </w:r>
          </w:p>
        </w:tc>
        <w:tc>
          <w:tcPr>
            <w:tcW w:w="1079" w:type="dxa"/>
            <w:tcMar>
              <w:left w:w="29" w:type="dxa"/>
              <w:right w:w="29" w:type="dxa"/>
            </w:tcMar>
          </w:tcPr>
          <w:p w14:paraId="56A0C87D"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$20,000</w:t>
            </w:r>
          </w:p>
        </w:tc>
        <w:tc>
          <w:tcPr>
            <w:tcW w:w="721" w:type="dxa"/>
            <w:gridSpan w:val="2"/>
            <w:tcMar>
              <w:left w:w="29" w:type="dxa"/>
              <w:right w:w="29" w:type="dxa"/>
            </w:tcMar>
          </w:tcPr>
          <w:p w14:paraId="7138530D"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w:t>
            </w:r>
          </w:p>
        </w:tc>
        <w:tc>
          <w:tcPr>
            <w:tcW w:w="900" w:type="dxa"/>
            <w:tcMar>
              <w:left w:w="29" w:type="dxa"/>
              <w:right w:w="29" w:type="dxa"/>
            </w:tcMar>
          </w:tcPr>
          <w:p w14:paraId="18D70C4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9/1/20-2/31/22</w:t>
            </w:r>
          </w:p>
        </w:tc>
        <w:tc>
          <w:tcPr>
            <w:tcW w:w="2176" w:type="dxa"/>
            <w:tcMar>
              <w:left w:w="29" w:type="dxa"/>
              <w:right w:w="29" w:type="dxa"/>
            </w:tcMar>
          </w:tcPr>
          <w:p w14:paraId="0CFF4263"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bCs/>
                <w:sz w:val="20"/>
                <w:szCs w:val="20"/>
              </w:rPr>
              <w:t xml:space="preserve">; PI: Mitchell; Co-PI: </w:t>
            </w:r>
            <w:proofErr w:type="spellStart"/>
            <w:r w:rsidRPr="00E86667">
              <w:rPr>
                <w:rFonts w:ascii="Arial" w:hAnsi="Arial" w:cs="Arial"/>
                <w:bCs/>
                <w:sz w:val="20"/>
                <w:szCs w:val="20"/>
              </w:rPr>
              <w:t>Chigor</w:t>
            </w:r>
            <w:proofErr w:type="spellEnd"/>
            <w:r w:rsidRPr="00E86667">
              <w:rPr>
                <w:rFonts w:ascii="Arial" w:hAnsi="Arial" w:cs="Arial"/>
                <w:bCs/>
                <w:sz w:val="20"/>
                <w:szCs w:val="20"/>
              </w:rPr>
              <w:t>, Gaye</w:t>
            </w:r>
          </w:p>
        </w:tc>
      </w:tr>
      <w:tr w:rsidR="00E22AA1" w:rsidRPr="00E86667" w14:paraId="35A3B326" w14:textId="77777777" w:rsidTr="00D94B7D">
        <w:tc>
          <w:tcPr>
            <w:tcW w:w="3116" w:type="dxa"/>
            <w:tcMar>
              <w:left w:w="29" w:type="dxa"/>
              <w:right w:w="29" w:type="dxa"/>
            </w:tcMar>
          </w:tcPr>
          <w:p w14:paraId="6EFE4A37"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28. Assessment of the Ann Arbor Area Community Foundation’s Community Scholarship Program</w:t>
            </w:r>
          </w:p>
        </w:tc>
        <w:tc>
          <w:tcPr>
            <w:tcW w:w="1079" w:type="dxa"/>
            <w:tcMar>
              <w:left w:w="29" w:type="dxa"/>
              <w:right w:w="29" w:type="dxa"/>
            </w:tcMar>
          </w:tcPr>
          <w:p w14:paraId="2C72073C" w14:textId="77777777" w:rsidR="00E22AA1" w:rsidRPr="00E86667" w:rsidRDefault="00E22AA1" w:rsidP="00B74304">
            <w:pPr>
              <w:widowControl w:val="0"/>
              <w:tabs>
                <w:tab w:val="left" w:pos="260"/>
              </w:tabs>
              <w:rPr>
                <w:rFonts w:ascii="Arial" w:hAnsi="Arial" w:cs="Arial"/>
                <w:iCs/>
                <w:sz w:val="20"/>
                <w:szCs w:val="20"/>
              </w:rPr>
            </w:pPr>
            <w:r w:rsidRPr="00E86667">
              <w:rPr>
                <w:rFonts w:ascii="Arial" w:hAnsi="Arial" w:cs="Arial"/>
                <w:sz w:val="20"/>
                <w:szCs w:val="20"/>
              </w:rPr>
              <w:t>AAACF</w:t>
            </w:r>
          </w:p>
        </w:tc>
        <w:tc>
          <w:tcPr>
            <w:tcW w:w="991" w:type="dxa"/>
            <w:tcMar>
              <w:left w:w="29" w:type="dxa"/>
              <w:right w:w="29" w:type="dxa"/>
            </w:tcMar>
          </w:tcPr>
          <w:p w14:paraId="2D8C47D0"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$114,480</w:t>
            </w:r>
          </w:p>
        </w:tc>
        <w:tc>
          <w:tcPr>
            <w:tcW w:w="1079" w:type="dxa"/>
            <w:tcMar>
              <w:left w:w="29" w:type="dxa"/>
              <w:right w:w="29" w:type="dxa"/>
            </w:tcMar>
          </w:tcPr>
          <w:p w14:paraId="79ABC72F"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$38,000</w:t>
            </w:r>
          </w:p>
          <w:p w14:paraId="4E0540FF" w14:textId="77777777" w:rsidR="00E22AA1" w:rsidRPr="00E86667" w:rsidRDefault="00E22AA1" w:rsidP="00B74304">
            <w:pPr>
              <w:widowControl w:val="0"/>
              <w:tabs>
                <w:tab w:val="left" w:pos="260"/>
              </w:tabs>
              <w:rPr>
                <w:rFonts w:ascii="Arial" w:hAnsi="Arial" w:cs="Arial"/>
                <w:sz w:val="20"/>
                <w:szCs w:val="20"/>
              </w:rPr>
            </w:pPr>
          </w:p>
        </w:tc>
        <w:tc>
          <w:tcPr>
            <w:tcW w:w="721" w:type="dxa"/>
            <w:gridSpan w:val="2"/>
            <w:tcMar>
              <w:left w:w="29" w:type="dxa"/>
              <w:right w:w="29" w:type="dxa"/>
            </w:tcMar>
          </w:tcPr>
          <w:p w14:paraId="3A9B5845"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74961C8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1/14/18-6/31/22</w:t>
            </w:r>
          </w:p>
        </w:tc>
        <w:tc>
          <w:tcPr>
            <w:tcW w:w="2176" w:type="dxa"/>
            <w:tcMar>
              <w:left w:w="29" w:type="dxa"/>
              <w:right w:w="29" w:type="dxa"/>
            </w:tcMar>
          </w:tcPr>
          <w:p w14:paraId="3DD1D34B"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MSU PI</w:t>
            </w:r>
            <w:r w:rsidRPr="00E86667">
              <w:rPr>
                <w:rFonts w:ascii="Arial" w:hAnsi="Arial" w:cs="Arial"/>
                <w:sz w:val="20"/>
                <w:szCs w:val="20"/>
              </w:rPr>
              <w:t>; Lead PI: McCallum</w:t>
            </w:r>
          </w:p>
        </w:tc>
      </w:tr>
      <w:tr w:rsidR="00E22AA1" w:rsidRPr="00E86667" w14:paraId="2D12D1C7" w14:textId="77777777" w:rsidTr="00D94B7D">
        <w:tc>
          <w:tcPr>
            <w:tcW w:w="3116" w:type="dxa"/>
            <w:tcMar>
              <w:left w:w="29" w:type="dxa"/>
              <w:right w:w="29" w:type="dxa"/>
            </w:tcMar>
          </w:tcPr>
          <w:p w14:paraId="641C768B" w14:textId="7045DDF8"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2</w:t>
            </w:r>
            <w:r w:rsidR="001B7F11">
              <w:rPr>
                <w:rFonts w:ascii="Arial" w:hAnsi="Arial" w:cs="Arial"/>
                <w:i/>
                <w:sz w:val="20"/>
                <w:szCs w:val="20"/>
              </w:rPr>
              <w:t>7</w:t>
            </w:r>
            <w:r w:rsidRPr="00E86667">
              <w:rPr>
                <w:rFonts w:ascii="Arial" w:hAnsi="Arial" w:cs="Arial"/>
                <w:i/>
                <w:sz w:val="20"/>
                <w:szCs w:val="20"/>
              </w:rPr>
              <w:t>. Magic Planet</w:t>
            </w:r>
          </w:p>
        </w:tc>
        <w:tc>
          <w:tcPr>
            <w:tcW w:w="1079" w:type="dxa"/>
            <w:tcMar>
              <w:left w:w="29" w:type="dxa"/>
              <w:right w:w="29" w:type="dxa"/>
            </w:tcMar>
          </w:tcPr>
          <w:p w14:paraId="32FCA61D"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MSU HUB</w:t>
            </w:r>
          </w:p>
        </w:tc>
        <w:tc>
          <w:tcPr>
            <w:tcW w:w="991" w:type="dxa"/>
            <w:tcMar>
              <w:left w:w="29" w:type="dxa"/>
              <w:right w:w="29" w:type="dxa"/>
            </w:tcMar>
          </w:tcPr>
          <w:p w14:paraId="217D646E"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$10,000</w:t>
            </w:r>
          </w:p>
        </w:tc>
        <w:tc>
          <w:tcPr>
            <w:tcW w:w="1079" w:type="dxa"/>
            <w:tcMar>
              <w:left w:w="29" w:type="dxa"/>
              <w:right w:w="29" w:type="dxa"/>
            </w:tcMar>
          </w:tcPr>
          <w:p w14:paraId="628284C9"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$10,000</w:t>
            </w:r>
          </w:p>
        </w:tc>
        <w:tc>
          <w:tcPr>
            <w:tcW w:w="721" w:type="dxa"/>
            <w:gridSpan w:val="2"/>
            <w:tcMar>
              <w:left w:w="29" w:type="dxa"/>
              <w:right w:w="29" w:type="dxa"/>
            </w:tcMar>
          </w:tcPr>
          <w:p w14:paraId="442CEF08"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w:t>
            </w:r>
          </w:p>
        </w:tc>
        <w:tc>
          <w:tcPr>
            <w:tcW w:w="900" w:type="dxa"/>
            <w:tcMar>
              <w:left w:w="29" w:type="dxa"/>
              <w:right w:w="29" w:type="dxa"/>
            </w:tcMar>
          </w:tcPr>
          <w:p w14:paraId="0ADAE1D9"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11/10/19-11/9/20</w:t>
            </w:r>
          </w:p>
        </w:tc>
        <w:tc>
          <w:tcPr>
            <w:tcW w:w="2176" w:type="dxa"/>
            <w:tcMar>
              <w:left w:w="29" w:type="dxa"/>
              <w:right w:w="29" w:type="dxa"/>
            </w:tcMar>
          </w:tcPr>
          <w:p w14:paraId="0A16F071"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 xml:space="preserve">Co-PI; </w:t>
            </w:r>
            <w:r w:rsidRPr="00E86667">
              <w:rPr>
                <w:rFonts w:ascii="Arial" w:hAnsi="Arial" w:cs="Arial"/>
                <w:bCs/>
                <w:sz w:val="20"/>
                <w:szCs w:val="20"/>
              </w:rPr>
              <w:t>PI: Schrenk; Co-PI: Hardesty</w:t>
            </w:r>
          </w:p>
        </w:tc>
      </w:tr>
      <w:tr w:rsidR="00E22AA1" w:rsidRPr="00E86667" w14:paraId="3ED3F939" w14:textId="77777777" w:rsidTr="00D94B7D">
        <w:tc>
          <w:tcPr>
            <w:tcW w:w="3116" w:type="dxa"/>
            <w:tcMar>
              <w:left w:w="29" w:type="dxa"/>
              <w:right w:w="29" w:type="dxa"/>
            </w:tcMar>
          </w:tcPr>
          <w:p w14:paraId="46069802"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26. Adapting Qualtrics for Adaptive Learning</w:t>
            </w:r>
          </w:p>
        </w:tc>
        <w:tc>
          <w:tcPr>
            <w:tcW w:w="1079" w:type="dxa"/>
            <w:tcMar>
              <w:left w:w="29" w:type="dxa"/>
              <w:right w:w="29" w:type="dxa"/>
            </w:tcMar>
          </w:tcPr>
          <w:p w14:paraId="060260F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MSU HUB</w:t>
            </w:r>
          </w:p>
        </w:tc>
        <w:tc>
          <w:tcPr>
            <w:tcW w:w="991" w:type="dxa"/>
            <w:tcMar>
              <w:left w:w="29" w:type="dxa"/>
              <w:right w:w="29" w:type="dxa"/>
            </w:tcMar>
          </w:tcPr>
          <w:p w14:paraId="244EAE3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$9,000</w:t>
            </w:r>
          </w:p>
        </w:tc>
        <w:tc>
          <w:tcPr>
            <w:tcW w:w="1079" w:type="dxa"/>
            <w:tcMar>
              <w:left w:w="29" w:type="dxa"/>
              <w:right w:w="29" w:type="dxa"/>
            </w:tcMar>
          </w:tcPr>
          <w:p w14:paraId="797E163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$9,000</w:t>
            </w:r>
          </w:p>
        </w:tc>
        <w:tc>
          <w:tcPr>
            <w:tcW w:w="721" w:type="dxa"/>
            <w:gridSpan w:val="2"/>
            <w:tcMar>
              <w:left w:w="29" w:type="dxa"/>
              <w:right w:w="29" w:type="dxa"/>
            </w:tcMar>
          </w:tcPr>
          <w:p w14:paraId="752762EB"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w:t>
            </w:r>
          </w:p>
        </w:tc>
        <w:tc>
          <w:tcPr>
            <w:tcW w:w="900" w:type="dxa"/>
            <w:tcMar>
              <w:left w:w="29" w:type="dxa"/>
              <w:right w:w="29" w:type="dxa"/>
            </w:tcMar>
          </w:tcPr>
          <w:p w14:paraId="030AC5E3"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1/6/19-1/5/20</w:t>
            </w:r>
          </w:p>
        </w:tc>
        <w:tc>
          <w:tcPr>
            <w:tcW w:w="2176" w:type="dxa"/>
            <w:tcMar>
              <w:left w:w="29" w:type="dxa"/>
              <w:right w:w="29" w:type="dxa"/>
            </w:tcMar>
          </w:tcPr>
          <w:p w14:paraId="4F565A53"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 xml:space="preserve">PI; </w:t>
            </w:r>
            <w:r w:rsidRPr="00E86667">
              <w:rPr>
                <w:rFonts w:ascii="Arial" w:hAnsi="Arial" w:cs="Arial"/>
                <w:sz w:val="20"/>
                <w:szCs w:val="20"/>
              </w:rPr>
              <w:t>Co-PI: Thomas</w:t>
            </w:r>
          </w:p>
        </w:tc>
      </w:tr>
      <w:tr w:rsidR="00E22AA1" w:rsidRPr="00E86667" w14:paraId="10929FF0" w14:textId="77777777" w:rsidTr="00D94B7D">
        <w:tc>
          <w:tcPr>
            <w:tcW w:w="3116" w:type="dxa"/>
            <w:tcMar>
              <w:left w:w="29" w:type="dxa"/>
              <w:right w:w="29" w:type="dxa"/>
            </w:tcMar>
          </w:tcPr>
          <w:p w14:paraId="650CCCBB"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25. Faculty and Staff Sexual Misconduct: An International Conference</w:t>
            </w:r>
          </w:p>
        </w:tc>
        <w:tc>
          <w:tcPr>
            <w:tcW w:w="1079" w:type="dxa"/>
            <w:tcMar>
              <w:left w:w="29" w:type="dxa"/>
              <w:right w:w="29" w:type="dxa"/>
            </w:tcMar>
          </w:tcPr>
          <w:p w14:paraId="371717A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ADVANCE</w:t>
            </w:r>
          </w:p>
        </w:tc>
        <w:tc>
          <w:tcPr>
            <w:tcW w:w="991" w:type="dxa"/>
            <w:tcMar>
              <w:left w:w="29" w:type="dxa"/>
              <w:right w:w="29" w:type="dxa"/>
            </w:tcMar>
          </w:tcPr>
          <w:p w14:paraId="0BF2FC7F"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$96,930</w:t>
            </w:r>
          </w:p>
        </w:tc>
        <w:tc>
          <w:tcPr>
            <w:tcW w:w="1079" w:type="dxa"/>
            <w:tcMar>
              <w:left w:w="29" w:type="dxa"/>
              <w:right w:w="29" w:type="dxa"/>
            </w:tcMar>
          </w:tcPr>
          <w:p w14:paraId="03CD48A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$96,930</w:t>
            </w:r>
          </w:p>
        </w:tc>
        <w:tc>
          <w:tcPr>
            <w:tcW w:w="721" w:type="dxa"/>
            <w:gridSpan w:val="2"/>
            <w:tcMar>
              <w:left w:w="29" w:type="dxa"/>
              <w:right w:w="29" w:type="dxa"/>
            </w:tcMar>
          </w:tcPr>
          <w:p w14:paraId="756961E5"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66DD7A9C"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6/15/18-11/30/19</w:t>
            </w:r>
          </w:p>
        </w:tc>
        <w:tc>
          <w:tcPr>
            <w:tcW w:w="2176" w:type="dxa"/>
            <w:tcMar>
              <w:left w:w="29" w:type="dxa"/>
              <w:right w:w="29" w:type="dxa"/>
            </w:tcMar>
          </w:tcPr>
          <w:p w14:paraId="59B5AC94" w14:textId="77777777" w:rsidR="00E22AA1" w:rsidRPr="00E86667" w:rsidRDefault="00E22AA1" w:rsidP="00B74304">
            <w:pPr>
              <w:widowControl w:val="0"/>
              <w:tabs>
                <w:tab w:val="left" w:pos="260"/>
              </w:tabs>
              <w:rPr>
                <w:rFonts w:ascii="Arial" w:hAnsi="Arial" w:cs="Arial"/>
                <w:bCs/>
                <w:sz w:val="20"/>
                <w:szCs w:val="20"/>
              </w:rPr>
            </w:pPr>
            <w:r w:rsidRPr="00E86667">
              <w:rPr>
                <w:rFonts w:ascii="Arial" w:hAnsi="Arial" w:cs="Arial"/>
                <w:b/>
                <w:sz w:val="20"/>
                <w:szCs w:val="20"/>
              </w:rPr>
              <w:t xml:space="preserve">PI; </w:t>
            </w:r>
            <w:r w:rsidRPr="00E86667">
              <w:rPr>
                <w:rFonts w:ascii="Arial" w:hAnsi="Arial" w:cs="Arial"/>
                <w:bCs/>
                <w:sz w:val="20"/>
                <w:szCs w:val="20"/>
              </w:rPr>
              <w:t xml:space="preserve">Co-PI: </w:t>
            </w:r>
            <w:proofErr w:type="gramStart"/>
            <w:r w:rsidRPr="00E86667">
              <w:rPr>
                <w:rFonts w:ascii="Arial" w:hAnsi="Arial" w:cs="Arial"/>
                <w:bCs/>
                <w:sz w:val="20"/>
                <w:szCs w:val="20"/>
              </w:rPr>
              <w:t>Coy;</w:t>
            </w:r>
            <w:proofErr w:type="gramEnd"/>
            <w:r w:rsidRPr="00E86667">
              <w:rPr>
                <w:rFonts w:ascii="Arial" w:hAnsi="Arial" w:cs="Arial"/>
                <w:bCs/>
                <w:sz w:val="20"/>
                <w:szCs w:val="20"/>
              </w:rPr>
              <w:t xml:space="preserve"> </w:t>
            </w:r>
          </w:p>
          <w:p w14:paraId="29AA97E9"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Cs/>
                <w:sz w:val="20"/>
                <w:szCs w:val="20"/>
              </w:rPr>
              <w:t>Co-I: Bull, Page</w:t>
            </w:r>
          </w:p>
        </w:tc>
      </w:tr>
      <w:tr w:rsidR="00E22AA1" w:rsidRPr="00E86667" w14:paraId="191DF425" w14:textId="77777777" w:rsidTr="00D94B7D">
        <w:tc>
          <w:tcPr>
            <w:tcW w:w="3116" w:type="dxa"/>
            <w:tcMar>
              <w:left w:w="29" w:type="dxa"/>
              <w:right w:w="29" w:type="dxa"/>
            </w:tcMar>
          </w:tcPr>
          <w:p w14:paraId="640E68F1"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24. Urban Agriculture and Local Environmental Governance: A Greater Lansing Case Study</w:t>
            </w:r>
          </w:p>
        </w:tc>
        <w:tc>
          <w:tcPr>
            <w:tcW w:w="1079" w:type="dxa"/>
            <w:tcMar>
              <w:left w:w="29" w:type="dxa"/>
              <w:right w:w="29" w:type="dxa"/>
            </w:tcMar>
          </w:tcPr>
          <w:p w14:paraId="17DCCC9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MSU S3</w:t>
            </w:r>
          </w:p>
        </w:tc>
        <w:tc>
          <w:tcPr>
            <w:tcW w:w="991" w:type="dxa"/>
            <w:tcMar>
              <w:left w:w="29" w:type="dxa"/>
              <w:right w:w="29" w:type="dxa"/>
            </w:tcMar>
          </w:tcPr>
          <w:p w14:paraId="0CA11A3E"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$10,000</w:t>
            </w:r>
          </w:p>
        </w:tc>
        <w:tc>
          <w:tcPr>
            <w:tcW w:w="1079" w:type="dxa"/>
            <w:tcMar>
              <w:left w:w="29" w:type="dxa"/>
              <w:right w:w="29" w:type="dxa"/>
            </w:tcMar>
          </w:tcPr>
          <w:p w14:paraId="1B78732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$10,000</w:t>
            </w:r>
          </w:p>
        </w:tc>
        <w:tc>
          <w:tcPr>
            <w:tcW w:w="721" w:type="dxa"/>
            <w:gridSpan w:val="2"/>
            <w:tcMar>
              <w:left w:w="29" w:type="dxa"/>
              <w:right w:w="29" w:type="dxa"/>
            </w:tcMar>
          </w:tcPr>
          <w:p w14:paraId="76E63C3D"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w:t>
            </w:r>
          </w:p>
        </w:tc>
        <w:tc>
          <w:tcPr>
            <w:tcW w:w="900" w:type="dxa"/>
            <w:tcMar>
              <w:left w:w="29" w:type="dxa"/>
              <w:right w:w="29" w:type="dxa"/>
            </w:tcMar>
          </w:tcPr>
          <w:p w14:paraId="79A1DC47"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11/16/17-11/15/18</w:t>
            </w:r>
          </w:p>
        </w:tc>
        <w:tc>
          <w:tcPr>
            <w:tcW w:w="2176" w:type="dxa"/>
            <w:tcMar>
              <w:left w:w="29" w:type="dxa"/>
              <w:right w:w="29" w:type="dxa"/>
            </w:tcMar>
          </w:tcPr>
          <w:p w14:paraId="518C9431"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bCs/>
                <w:sz w:val="20"/>
                <w:szCs w:val="20"/>
              </w:rPr>
              <w:t xml:space="preserve">; PI: </w:t>
            </w:r>
            <w:proofErr w:type="spellStart"/>
            <w:r w:rsidRPr="00E86667">
              <w:rPr>
                <w:rFonts w:ascii="Arial" w:hAnsi="Arial" w:cs="Arial"/>
                <w:bCs/>
                <w:sz w:val="20"/>
                <w:szCs w:val="20"/>
              </w:rPr>
              <w:t>Goralnik</w:t>
            </w:r>
            <w:proofErr w:type="spellEnd"/>
            <w:r w:rsidRPr="00E86667">
              <w:rPr>
                <w:rFonts w:ascii="Arial" w:hAnsi="Arial" w:cs="Arial"/>
                <w:bCs/>
                <w:sz w:val="20"/>
                <w:szCs w:val="20"/>
              </w:rPr>
              <w:t>; Co-PI: Lopez, Piso</w:t>
            </w:r>
          </w:p>
        </w:tc>
      </w:tr>
      <w:tr w:rsidR="00E22AA1" w:rsidRPr="00E86667" w14:paraId="3B78AC3F" w14:textId="77777777" w:rsidTr="00D94B7D">
        <w:tc>
          <w:tcPr>
            <w:tcW w:w="3116" w:type="dxa"/>
            <w:tcMar>
              <w:left w:w="29" w:type="dxa"/>
              <w:right w:w="29" w:type="dxa"/>
            </w:tcMar>
          </w:tcPr>
          <w:p w14:paraId="2D2BE8D7"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23. Cultivating Cultures of Ethical STEM in Collaborations between Climate Change Decision-Support Organizations / Indigenous Peoples</w:t>
            </w:r>
          </w:p>
        </w:tc>
        <w:tc>
          <w:tcPr>
            <w:tcW w:w="1079" w:type="dxa"/>
            <w:tcMar>
              <w:left w:w="29" w:type="dxa"/>
              <w:right w:w="29" w:type="dxa"/>
            </w:tcMar>
          </w:tcPr>
          <w:p w14:paraId="089038D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CCE STEM</w:t>
            </w:r>
          </w:p>
        </w:tc>
        <w:tc>
          <w:tcPr>
            <w:tcW w:w="991" w:type="dxa"/>
            <w:tcMar>
              <w:left w:w="29" w:type="dxa"/>
              <w:right w:w="29" w:type="dxa"/>
            </w:tcMar>
          </w:tcPr>
          <w:p w14:paraId="1FE0E3C0"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$449,163</w:t>
            </w:r>
          </w:p>
        </w:tc>
        <w:tc>
          <w:tcPr>
            <w:tcW w:w="1079" w:type="dxa"/>
            <w:tcMar>
              <w:left w:w="29" w:type="dxa"/>
              <w:right w:w="29" w:type="dxa"/>
            </w:tcMar>
          </w:tcPr>
          <w:p w14:paraId="118E023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$449,163</w:t>
            </w:r>
          </w:p>
          <w:p w14:paraId="0FF793B5" w14:textId="77777777" w:rsidR="00E22AA1" w:rsidRPr="00E86667" w:rsidRDefault="00E22AA1" w:rsidP="00B74304">
            <w:pPr>
              <w:widowControl w:val="0"/>
              <w:tabs>
                <w:tab w:val="left" w:pos="260"/>
              </w:tabs>
              <w:rPr>
                <w:rFonts w:ascii="Arial" w:hAnsi="Arial" w:cs="Arial"/>
                <w:sz w:val="20"/>
                <w:szCs w:val="20"/>
              </w:rPr>
            </w:pPr>
          </w:p>
        </w:tc>
        <w:tc>
          <w:tcPr>
            <w:tcW w:w="721" w:type="dxa"/>
            <w:gridSpan w:val="2"/>
            <w:tcMar>
              <w:left w:w="29" w:type="dxa"/>
              <w:right w:w="29" w:type="dxa"/>
            </w:tcMar>
          </w:tcPr>
          <w:p w14:paraId="27EA422D"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40%</w:t>
            </w:r>
          </w:p>
        </w:tc>
        <w:tc>
          <w:tcPr>
            <w:tcW w:w="900" w:type="dxa"/>
            <w:tcMar>
              <w:left w:w="29" w:type="dxa"/>
              <w:right w:w="29" w:type="dxa"/>
            </w:tcMar>
          </w:tcPr>
          <w:p w14:paraId="60F96D65"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9/1/15-8/31/20</w:t>
            </w:r>
          </w:p>
        </w:tc>
        <w:tc>
          <w:tcPr>
            <w:tcW w:w="2176" w:type="dxa"/>
            <w:tcMar>
              <w:left w:w="29" w:type="dxa"/>
              <w:right w:w="29" w:type="dxa"/>
            </w:tcMar>
          </w:tcPr>
          <w:p w14:paraId="5BE6AC9B"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sz w:val="20"/>
                <w:szCs w:val="20"/>
              </w:rPr>
              <w:t>; PI: Whyte; Co-PI: Caldwell</w:t>
            </w:r>
          </w:p>
        </w:tc>
      </w:tr>
      <w:tr w:rsidR="00E22AA1" w:rsidRPr="00E86667" w14:paraId="75C81A81" w14:textId="77777777" w:rsidTr="00D94B7D">
        <w:tc>
          <w:tcPr>
            <w:tcW w:w="3116" w:type="dxa"/>
            <w:tcMar>
              <w:left w:w="29" w:type="dxa"/>
              <w:right w:w="29" w:type="dxa"/>
            </w:tcMar>
          </w:tcPr>
          <w:p w14:paraId="1F74C2FB"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22. The Impact of Social Capital and Mentoring in Earth System Science Workforce Development</w:t>
            </w:r>
          </w:p>
        </w:tc>
        <w:tc>
          <w:tcPr>
            <w:tcW w:w="1079" w:type="dxa"/>
            <w:tcMar>
              <w:left w:w="29" w:type="dxa"/>
              <w:right w:w="29" w:type="dxa"/>
            </w:tcMar>
          </w:tcPr>
          <w:p w14:paraId="5D68E5B5"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CORE</w:t>
            </w:r>
          </w:p>
        </w:tc>
        <w:tc>
          <w:tcPr>
            <w:tcW w:w="991" w:type="dxa"/>
            <w:tcMar>
              <w:left w:w="29" w:type="dxa"/>
              <w:right w:w="29" w:type="dxa"/>
            </w:tcMar>
          </w:tcPr>
          <w:p w14:paraId="1C413862"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$481,795</w:t>
            </w:r>
          </w:p>
        </w:tc>
        <w:tc>
          <w:tcPr>
            <w:tcW w:w="1079" w:type="dxa"/>
            <w:tcMar>
              <w:left w:w="29" w:type="dxa"/>
              <w:right w:w="29" w:type="dxa"/>
            </w:tcMar>
          </w:tcPr>
          <w:p w14:paraId="0D1CC319"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$481,795</w:t>
            </w:r>
          </w:p>
        </w:tc>
        <w:tc>
          <w:tcPr>
            <w:tcW w:w="721" w:type="dxa"/>
            <w:gridSpan w:val="2"/>
            <w:tcMar>
              <w:left w:w="29" w:type="dxa"/>
              <w:right w:w="29" w:type="dxa"/>
            </w:tcMar>
          </w:tcPr>
          <w:p w14:paraId="2375521A"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66DB75E0"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9/1/15-8/31/20</w:t>
            </w:r>
          </w:p>
        </w:tc>
        <w:tc>
          <w:tcPr>
            <w:tcW w:w="2176" w:type="dxa"/>
            <w:tcMar>
              <w:left w:w="29" w:type="dxa"/>
              <w:right w:w="29" w:type="dxa"/>
            </w:tcMar>
          </w:tcPr>
          <w:p w14:paraId="0C4608B1"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PI</w:t>
            </w:r>
            <w:r w:rsidRPr="00E86667">
              <w:rPr>
                <w:rFonts w:ascii="Arial" w:hAnsi="Arial" w:cs="Arial"/>
                <w:sz w:val="20"/>
                <w:szCs w:val="20"/>
              </w:rPr>
              <w:t>; Co-PI: Atchison; Callahan; McCallum</w:t>
            </w:r>
          </w:p>
        </w:tc>
      </w:tr>
      <w:tr w:rsidR="00E22AA1" w:rsidRPr="00E86667" w14:paraId="342586F0" w14:textId="77777777" w:rsidTr="00D94B7D">
        <w:tc>
          <w:tcPr>
            <w:tcW w:w="3116" w:type="dxa"/>
            <w:tcMar>
              <w:left w:w="29" w:type="dxa"/>
              <w:right w:w="29" w:type="dxa"/>
            </w:tcMar>
          </w:tcPr>
          <w:p w14:paraId="5EB1DDCD" w14:textId="0619DB6D"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21. Examining the Effect of Entrepr</w:t>
            </w:r>
            <w:r>
              <w:rPr>
                <w:rFonts w:ascii="Arial" w:hAnsi="Arial" w:cs="Arial"/>
                <w:i/>
                <w:sz w:val="20"/>
                <w:szCs w:val="20"/>
              </w:rPr>
              <w:t>eneurship</w:t>
            </w:r>
            <w:r w:rsidRPr="00E86667">
              <w:rPr>
                <w:rFonts w:ascii="Arial" w:hAnsi="Arial" w:cs="Arial"/>
                <w:i/>
                <w:sz w:val="20"/>
                <w:szCs w:val="20"/>
              </w:rPr>
              <w:t xml:space="preserve"> Education Pedagogy on the Development of Women in STEM</w:t>
            </w:r>
          </w:p>
        </w:tc>
        <w:tc>
          <w:tcPr>
            <w:tcW w:w="1079" w:type="dxa"/>
            <w:tcMar>
              <w:left w:w="29" w:type="dxa"/>
              <w:right w:w="29" w:type="dxa"/>
            </w:tcMar>
          </w:tcPr>
          <w:p w14:paraId="6896D8B0"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REE</w:t>
            </w:r>
          </w:p>
        </w:tc>
        <w:tc>
          <w:tcPr>
            <w:tcW w:w="991" w:type="dxa"/>
            <w:tcMar>
              <w:left w:w="29" w:type="dxa"/>
              <w:right w:w="29" w:type="dxa"/>
            </w:tcMar>
          </w:tcPr>
          <w:p w14:paraId="7E03C242"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$463,822</w:t>
            </w:r>
          </w:p>
        </w:tc>
        <w:tc>
          <w:tcPr>
            <w:tcW w:w="1079" w:type="dxa"/>
            <w:tcMar>
              <w:left w:w="29" w:type="dxa"/>
              <w:right w:w="29" w:type="dxa"/>
            </w:tcMar>
          </w:tcPr>
          <w:p w14:paraId="71405483"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$98,343</w:t>
            </w:r>
          </w:p>
          <w:p w14:paraId="4BF70D11" w14:textId="77777777" w:rsidR="00E22AA1" w:rsidRPr="00E86667" w:rsidRDefault="00E22AA1" w:rsidP="00B74304">
            <w:pPr>
              <w:widowControl w:val="0"/>
              <w:tabs>
                <w:tab w:val="left" w:pos="260"/>
              </w:tabs>
              <w:rPr>
                <w:rFonts w:ascii="Arial" w:hAnsi="Arial" w:cs="Arial"/>
                <w:sz w:val="20"/>
                <w:szCs w:val="20"/>
              </w:rPr>
            </w:pPr>
          </w:p>
        </w:tc>
        <w:tc>
          <w:tcPr>
            <w:tcW w:w="721" w:type="dxa"/>
            <w:gridSpan w:val="2"/>
            <w:tcMar>
              <w:left w:w="29" w:type="dxa"/>
              <w:right w:w="29" w:type="dxa"/>
            </w:tcMar>
          </w:tcPr>
          <w:p w14:paraId="5FBD192B"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747B783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9/1/15-8/31/19</w:t>
            </w:r>
          </w:p>
        </w:tc>
        <w:tc>
          <w:tcPr>
            <w:tcW w:w="2176" w:type="dxa"/>
            <w:tcMar>
              <w:left w:w="29" w:type="dxa"/>
              <w:right w:w="29" w:type="dxa"/>
            </w:tcMar>
          </w:tcPr>
          <w:p w14:paraId="3FBF978B"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MSU PI</w:t>
            </w:r>
            <w:r w:rsidRPr="00E86667">
              <w:rPr>
                <w:rFonts w:ascii="Arial" w:hAnsi="Arial" w:cs="Arial"/>
                <w:bCs/>
                <w:sz w:val="20"/>
                <w:szCs w:val="20"/>
              </w:rPr>
              <w:t>; Lead PI: Huang-Saad</w:t>
            </w:r>
          </w:p>
        </w:tc>
      </w:tr>
      <w:tr w:rsidR="00E22AA1" w:rsidRPr="00E86667" w14:paraId="67142E92" w14:textId="77777777" w:rsidTr="00D94B7D">
        <w:tc>
          <w:tcPr>
            <w:tcW w:w="3116" w:type="dxa"/>
            <w:tcMar>
              <w:left w:w="29" w:type="dxa"/>
              <w:right w:w="29" w:type="dxa"/>
            </w:tcMar>
          </w:tcPr>
          <w:p w14:paraId="1AB244C9"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20. Applying Multidimensional Item Response Theory Models to Earth System Science</w:t>
            </w:r>
          </w:p>
        </w:tc>
        <w:tc>
          <w:tcPr>
            <w:tcW w:w="1079" w:type="dxa"/>
            <w:tcMar>
              <w:left w:w="29" w:type="dxa"/>
              <w:right w:w="29" w:type="dxa"/>
            </w:tcMar>
          </w:tcPr>
          <w:p w14:paraId="44059029"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IUSE</w:t>
            </w:r>
          </w:p>
        </w:tc>
        <w:tc>
          <w:tcPr>
            <w:tcW w:w="991" w:type="dxa"/>
            <w:tcMar>
              <w:left w:w="29" w:type="dxa"/>
              <w:right w:w="29" w:type="dxa"/>
            </w:tcMar>
          </w:tcPr>
          <w:p w14:paraId="24785721"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$225,584</w:t>
            </w:r>
          </w:p>
        </w:tc>
        <w:tc>
          <w:tcPr>
            <w:tcW w:w="1079" w:type="dxa"/>
            <w:tcMar>
              <w:left w:w="29" w:type="dxa"/>
              <w:right w:w="29" w:type="dxa"/>
            </w:tcMar>
          </w:tcPr>
          <w:p w14:paraId="37B3457C"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$225,584</w:t>
            </w:r>
          </w:p>
        </w:tc>
        <w:tc>
          <w:tcPr>
            <w:tcW w:w="721" w:type="dxa"/>
            <w:gridSpan w:val="2"/>
            <w:tcMar>
              <w:left w:w="29" w:type="dxa"/>
              <w:right w:w="29" w:type="dxa"/>
            </w:tcMar>
          </w:tcPr>
          <w:p w14:paraId="737D7E3C"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60%</w:t>
            </w:r>
          </w:p>
        </w:tc>
        <w:tc>
          <w:tcPr>
            <w:tcW w:w="900" w:type="dxa"/>
            <w:tcMar>
              <w:left w:w="29" w:type="dxa"/>
              <w:right w:w="29" w:type="dxa"/>
            </w:tcMar>
          </w:tcPr>
          <w:p w14:paraId="3060BBFC"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8/1/15-7/31/18</w:t>
            </w:r>
          </w:p>
        </w:tc>
        <w:tc>
          <w:tcPr>
            <w:tcW w:w="2176" w:type="dxa"/>
            <w:tcMar>
              <w:left w:w="29" w:type="dxa"/>
              <w:right w:w="29" w:type="dxa"/>
            </w:tcMar>
          </w:tcPr>
          <w:p w14:paraId="0A187383"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PI</w:t>
            </w:r>
            <w:r w:rsidRPr="00E86667">
              <w:rPr>
                <w:rFonts w:ascii="Arial" w:hAnsi="Arial" w:cs="Arial"/>
                <w:bCs/>
                <w:sz w:val="20"/>
                <w:szCs w:val="20"/>
              </w:rPr>
              <w:t>; Co-PI: Bowles</w:t>
            </w:r>
          </w:p>
        </w:tc>
      </w:tr>
      <w:tr w:rsidR="00E22AA1" w:rsidRPr="00E86667" w14:paraId="0BE97B42" w14:textId="77777777" w:rsidTr="00D94B7D">
        <w:tc>
          <w:tcPr>
            <w:tcW w:w="3116" w:type="dxa"/>
            <w:tcMar>
              <w:left w:w="29" w:type="dxa"/>
              <w:right w:w="29" w:type="dxa"/>
            </w:tcMar>
          </w:tcPr>
          <w:p w14:paraId="0C4B89E8"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 xml:space="preserve">19. Entrepreneurship Education </w:t>
            </w:r>
            <w:proofErr w:type="gramStart"/>
            <w:r w:rsidRPr="00E86667">
              <w:rPr>
                <w:rFonts w:ascii="Arial" w:hAnsi="Arial" w:cs="Arial"/>
                <w:i/>
                <w:sz w:val="20"/>
                <w:szCs w:val="20"/>
              </w:rPr>
              <w:t>as a Means to</w:t>
            </w:r>
            <w:proofErr w:type="gramEnd"/>
            <w:r w:rsidRPr="00E86667">
              <w:rPr>
                <w:rFonts w:ascii="Arial" w:hAnsi="Arial" w:cs="Arial"/>
                <w:i/>
                <w:sz w:val="20"/>
                <w:szCs w:val="20"/>
              </w:rPr>
              <w:t xml:space="preserve"> Developing the 21st Century Engineer</w:t>
            </w:r>
          </w:p>
        </w:tc>
        <w:tc>
          <w:tcPr>
            <w:tcW w:w="1079" w:type="dxa"/>
            <w:tcMar>
              <w:left w:w="29" w:type="dxa"/>
              <w:right w:w="29" w:type="dxa"/>
            </w:tcMar>
          </w:tcPr>
          <w:p w14:paraId="48F64E37"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IUSE</w:t>
            </w:r>
          </w:p>
        </w:tc>
        <w:tc>
          <w:tcPr>
            <w:tcW w:w="991" w:type="dxa"/>
            <w:tcMar>
              <w:left w:w="29" w:type="dxa"/>
              <w:right w:w="29" w:type="dxa"/>
            </w:tcMar>
          </w:tcPr>
          <w:p w14:paraId="2C23720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$249,944</w:t>
            </w:r>
          </w:p>
        </w:tc>
        <w:tc>
          <w:tcPr>
            <w:tcW w:w="1079" w:type="dxa"/>
            <w:tcMar>
              <w:left w:w="29" w:type="dxa"/>
              <w:right w:w="29" w:type="dxa"/>
            </w:tcMar>
          </w:tcPr>
          <w:p w14:paraId="66D9DBB7"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$78,115</w:t>
            </w:r>
          </w:p>
        </w:tc>
        <w:tc>
          <w:tcPr>
            <w:tcW w:w="721" w:type="dxa"/>
            <w:gridSpan w:val="2"/>
            <w:tcMar>
              <w:left w:w="29" w:type="dxa"/>
              <w:right w:w="29" w:type="dxa"/>
            </w:tcMar>
          </w:tcPr>
          <w:p w14:paraId="4ECEFAA2"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7571FC0E"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6/15/15-5/31/18</w:t>
            </w:r>
          </w:p>
        </w:tc>
        <w:tc>
          <w:tcPr>
            <w:tcW w:w="2176" w:type="dxa"/>
            <w:tcMar>
              <w:left w:w="29" w:type="dxa"/>
              <w:right w:w="29" w:type="dxa"/>
            </w:tcMar>
          </w:tcPr>
          <w:p w14:paraId="30DF91CF"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MSU PI</w:t>
            </w:r>
            <w:r w:rsidRPr="00E86667">
              <w:rPr>
                <w:rFonts w:ascii="Arial" w:hAnsi="Arial" w:cs="Arial"/>
                <w:bCs/>
                <w:sz w:val="20"/>
                <w:szCs w:val="20"/>
              </w:rPr>
              <w:t>; Lead PI: Huang-Saad</w:t>
            </w:r>
          </w:p>
        </w:tc>
      </w:tr>
      <w:tr w:rsidR="00E22AA1" w:rsidRPr="00E86667" w14:paraId="0A1620C4" w14:textId="77777777" w:rsidTr="00B74304">
        <w:tc>
          <w:tcPr>
            <w:tcW w:w="10062" w:type="dxa"/>
            <w:gridSpan w:val="8"/>
            <w:shd w:val="clear" w:color="auto" w:fill="E6E6E6"/>
            <w:tcMar>
              <w:left w:w="29" w:type="dxa"/>
              <w:right w:w="29" w:type="dxa"/>
            </w:tcMar>
          </w:tcPr>
          <w:p w14:paraId="29039920" w14:textId="77777777" w:rsidR="00E22AA1" w:rsidRPr="00E86667" w:rsidRDefault="00E22AA1" w:rsidP="00B74304">
            <w:pPr>
              <w:widowControl w:val="0"/>
              <w:tabs>
                <w:tab w:val="left" w:pos="260"/>
              </w:tabs>
              <w:rPr>
                <w:rFonts w:ascii="Arial" w:hAnsi="Arial" w:cs="Arial"/>
                <w:b/>
                <w:iCs/>
                <w:sz w:val="20"/>
                <w:szCs w:val="20"/>
              </w:rPr>
            </w:pPr>
            <w:r w:rsidRPr="00E86667">
              <w:rPr>
                <w:rFonts w:ascii="Arial" w:hAnsi="Arial" w:cs="Arial"/>
                <w:b/>
                <w:iCs/>
                <w:sz w:val="20"/>
                <w:szCs w:val="20"/>
              </w:rPr>
              <w:lastRenderedPageBreak/>
              <w:t xml:space="preserve">Previous Grants to Michigan State University </w:t>
            </w:r>
            <w:r w:rsidRPr="00496704">
              <w:rPr>
                <w:rFonts w:ascii="Arial" w:hAnsi="Arial" w:cs="Arial"/>
                <w:bCs/>
                <w:iCs/>
                <w:sz w:val="20"/>
                <w:szCs w:val="20"/>
              </w:rPr>
              <w:t>(continued)</w:t>
            </w:r>
          </w:p>
        </w:tc>
      </w:tr>
      <w:tr w:rsidR="00E22AA1" w:rsidRPr="00E86667" w14:paraId="1F410C9D" w14:textId="77777777" w:rsidTr="00D94B7D">
        <w:tc>
          <w:tcPr>
            <w:tcW w:w="3116" w:type="dxa"/>
            <w:tcMar>
              <w:left w:w="29" w:type="dxa"/>
              <w:right w:w="29" w:type="dxa"/>
            </w:tcMar>
          </w:tcPr>
          <w:p w14:paraId="0DF3C544" w14:textId="77777777" w:rsidR="00E22AA1" w:rsidRPr="00E86667" w:rsidRDefault="00E22AA1" w:rsidP="00B74304">
            <w:pPr>
              <w:widowControl w:val="0"/>
              <w:tabs>
                <w:tab w:val="left" w:pos="0"/>
              </w:tabs>
              <w:rPr>
                <w:rFonts w:ascii="Arial" w:hAnsi="Arial" w:cs="Arial"/>
                <w:b/>
                <w:i/>
                <w:sz w:val="20"/>
                <w:szCs w:val="20"/>
              </w:rPr>
            </w:pPr>
            <w:r w:rsidRPr="00E86667">
              <w:rPr>
                <w:rFonts w:ascii="Arial" w:hAnsi="Arial" w:cs="Arial"/>
                <w:b/>
                <w:bCs/>
                <w:iCs/>
                <w:sz w:val="20"/>
                <w:szCs w:val="20"/>
              </w:rPr>
              <w:t>Title</w:t>
            </w:r>
          </w:p>
        </w:tc>
        <w:tc>
          <w:tcPr>
            <w:tcW w:w="1079" w:type="dxa"/>
            <w:tcMar>
              <w:left w:w="29" w:type="dxa"/>
              <w:right w:w="29" w:type="dxa"/>
            </w:tcMar>
          </w:tcPr>
          <w:p w14:paraId="5BE36ECF"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bCs/>
                <w:iCs/>
                <w:sz w:val="20"/>
                <w:szCs w:val="20"/>
              </w:rPr>
              <w:t>Agency</w:t>
            </w:r>
          </w:p>
        </w:tc>
        <w:tc>
          <w:tcPr>
            <w:tcW w:w="991" w:type="dxa"/>
            <w:tcMar>
              <w:left w:w="29" w:type="dxa"/>
              <w:right w:w="29" w:type="dxa"/>
            </w:tcMar>
          </w:tcPr>
          <w:p w14:paraId="3F1EE260"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bCs/>
                <w:iCs/>
                <w:sz w:val="20"/>
                <w:szCs w:val="20"/>
              </w:rPr>
              <w:t>Total</w:t>
            </w:r>
          </w:p>
        </w:tc>
        <w:tc>
          <w:tcPr>
            <w:tcW w:w="1079" w:type="dxa"/>
            <w:tcMar>
              <w:left w:w="29" w:type="dxa"/>
              <w:right w:w="29" w:type="dxa"/>
            </w:tcMar>
          </w:tcPr>
          <w:p w14:paraId="1EDF5B49"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Institution</w:t>
            </w:r>
          </w:p>
        </w:tc>
        <w:tc>
          <w:tcPr>
            <w:tcW w:w="721" w:type="dxa"/>
            <w:gridSpan w:val="2"/>
            <w:tcMar>
              <w:left w:w="29" w:type="dxa"/>
              <w:right w:w="29" w:type="dxa"/>
            </w:tcMar>
          </w:tcPr>
          <w:p w14:paraId="79BDD443" w14:textId="7F2A404E"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b/>
                <w:bCs/>
                <w:iCs/>
                <w:sz w:val="20"/>
                <w:szCs w:val="20"/>
              </w:rPr>
              <w:t>% IDC</w:t>
            </w:r>
          </w:p>
        </w:tc>
        <w:tc>
          <w:tcPr>
            <w:tcW w:w="900" w:type="dxa"/>
            <w:tcMar>
              <w:left w:w="29" w:type="dxa"/>
              <w:right w:w="29" w:type="dxa"/>
            </w:tcMar>
          </w:tcPr>
          <w:p w14:paraId="0284F8E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bCs/>
                <w:iCs/>
                <w:sz w:val="20"/>
                <w:szCs w:val="20"/>
              </w:rPr>
              <w:t>Dates</w:t>
            </w:r>
          </w:p>
        </w:tc>
        <w:tc>
          <w:tcPr>
            <w:tcW w:w="2176" w:type="dxa"/>
            <w:tcMar>
              <w:left w:w="29" w:type="dxa"/>
              <w:right w:w="29" w:type="dxa"/>
            </w:tcMar>
          </w:tcPr>
          <w:p w14:paraId="424D018B"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bCs/>
                <w:iCs/>
                <w:sz w:val="20"/>
                <w:szCs w:val="20"/>
              </w:rPr>
              <w:t>Role / Details</w:t>
            </w:r>
          </w:p>
        </w:tc>
      </w:tr>
      <w:tr w:rsidR="00E22AA1" w:rsidRPr="00E86667" w14:paraId="0FE8BB12" w14:textId="77777777" w:rsidTr="00D94B7D">
        <w:tc>
          <w:tcPr>
            <w:tcW w:w="3116" w:type="dxa"/>
            <w:tcMar>
              <w:left w:w="29" w:type="dxa"/>
              <w:right w:w="29" w:type="dxa"/>
            </w:tcMar>
          </w:tcPr>
          <w:p w14:paraId="172A4A47"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18. Th</w:t>
            </w:r>
            <w:r>
              <w:rPr>
                <w:rFonts w:ascii="Arial" w:hAnsi="Arial" w:cs="Arial"/>
                <w:i/>
                <w:sz w:val="20"/>
                <w:szCs w:val="20"/>
              </w:rPr>
              <w:t xml:space="preserve">e </w:t>
            </w:r>
            <w:r w:rsidRPr="00E86667">
              <w:rPr>
                <w:rFonts w:ascii="Arial" w:hAnsi="Arial" w:cs="Arial"/>
                <w:i/>
                <w:sz w:val="20"/>
                <w:szCs w:val="20"/>
              </w:rPr>
              <w:t>Foundations of Science MOOC</w:t>
            </w:r>
          </w:p>
        </w:tc>
        <w:tc>
          <w:tcPr>
            <w:tcW w:w="1079" w:type="dxa"/>
            <w:tcMar>
              <w:left w:w="29" w:type="dxa"/>
              <w:right w:w="29" w:type="dxa"/>
            </w:tcMar>
          </w:tcPr>
          <w:p w14:paraId="4C703B37"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D2L, Gates Foundation</w:t>
            </w:r>
          </w:p>
        </w:tc>
        <w:tc>
          <w:tcPr>
            <w:tcW w:w="991" w:type="dxa"/>
            <w:tcMar>
              <w:left w:w="29" w:type="dxa"/>
              <w:right w:w="29" w:type="dxa"/>
            </w:tcMar>
          </w:tcPr>
          <w:p w14:paraId="089C9A61"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$49,939</w:t>
            </w:r>
          </w:p>
          <w:p w14:paraId="7ADB363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$50,000</w:t>
            </w:r>
          </w:p>
        </w:tc>
        <w:tc>
          <w:tcPr>
            <w:tcW w:w="1079" w:type="dxa"/>
            <w:tcMar>
              <w:left w:w="29" w:type="dxa"/>
              <w:right w:w="29" w:type="dxa"/>
            </w:tcMar>
          </w:tcPr>
          <w:p w14:paraId="46BB673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$49,939</w:t>
            </w:r>
          </w:p>
        </w:tc>
        <w:tc>
          <w:tcPr>
            <w:tcW w:w="721" w:type="dxa"/>
            <w:gridSpan w:val="2"/>
            <w:tcMar>
              <w:left w:w="29" w:type="dxa"/>
              <w:right w:w="29" w:type="dxa"/>
            </w:tcMar>
          </w:tcPr>
          <w:p w14:paraId="1E73B2A0"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50%</w:t>
            </w:r>
          </w:p>
        </w:tc>
        <w:tc>
          <w:tcPr>
            <w:tcW w:w="900" w:type="dxa"/>
            <w:tcMar>
              <w:left w:w="29" w:type="dxa"/>
              <w:right w:w="29" w:type="dxa"/>
            </w:tcMar>
          </w:tcPr>
          <w:p w14:paraId="57987173"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11/1/12-4/01/14</w:t>
            </w:r>
          </w:p>
        </w:tc>
        <w:tc>
          <w:tcPr>
            <w:tcW w:w="2176" w:type="dxa"/>
            <w:tcMar>
              <w:left w:w="29" w:type="dxa"/>
              <w:right w:w="29" w:type="dxa"/>
            </w:tcMar>
          </w:tcPr>
          <w:p w14:paraId="0E453401"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bCs/>
                <w:sz w:val="20"/>
                <w:szCs w:val="20"/>
              </w:rPr>
              <w:t>; PI: Thomas</w:t>
            </w:r>
          </w:p>
        </w:tc>
      </w:tr>
      <w:tr w:rsidR="00E22AA1" w:rsidRPr="00E86667" w14:paraId="52E95A32" w14:textId="77777777" w:rsidTr="00D94B7D">
        <w:tc>
          <w:tcPr>
            <w:tcW w:w="3116" w:type="dxa"/>
            <w:tcMar>
              <w:left w:w="29" w:type="dxa"/>
              <w:right w:w="29" w:type="dxa"/>
            </w:tcMar>
          </w:tcPr>
          <w:p w14:paraId="6E5D578F"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17. Evaluation of Spatial Reasoning: Impact on Learning in Organic</w:t>
            </w:r>
            <w:r>
              <w:rPr>
                <w:rFonts w:ascii="Arial" w:hAnsi="Arial" w:cs="Arial"/>
                <w:i/>
                <w:sz w:val="20"/>
                <w:szCs w:val="20"/>
              </w:rPr>
              <w:t>/Bioc</w:t>
            </w:r>
            <w:r w:rsidRPr="00E86667">
              <w:rPr>
                <w:rFonts w:ascii="Arial" w:hAnsi="Arial" w:cs="Arial"/>
                <w:i/>
                <w:sz w:val="20"/>
                <w:szCs w:val="20"/>
              </w:rPr>
              <w:t xml:space="preserve">hemistry </w:t>
            </w:r>
          </w:p>
        </w:tc>
        <w:tc>
          <w:tcPr>
            <w:tcW w:w="1079" w:type="dxa"/>
            <w:tcMar>
              <w:left w:w="29" w:type="dxa"/>
              <w:right w:w="29" w:type="dxa"/>
            </w:tcMar>
          </w:tcPr>
          <w:p w14:paraId="0DF507BB"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MSU CREATE</w:t>
            </w:r>
          </w:p>
        </w:tc>
        <w:tc>
          <w:tcPr>
            <w:tcW w:w="991" w:type="dxa"/>
            <w:tcMar>
              <w:left w:w="29" w:type="dxa"/>
              <w:right w:w="29" w:type="dxa"/>
            </w:tcMar>
          </w:tcPr>
          <w:p w14:paraId="0C36514D"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$40,000</w:t>
            </w:r>
          </w:p>
        </w:tc>
        <w:tc>
          <w:tcPr>
            <w:tcW w:w="1079" w:type="dxa"/>
            <w:tcMar>
              <w:left w:w="29" w:type="dxa"/>
              <w:right w:w="29" w:type="dxa"/>
            </w:tcMar>
          </w:tcPr>
          <w:p w14:paraId="1AD9AB93"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$40,000</w:t>
            </w:r>
          </w:p>
        </w:tc>
        <w:tc>
          <w:tcPr>
            <w:tcW w:w="721" w:type="dxa"/>
            <w:gridSpan w:val="2"/>
            <w:tcMar>
              <w:left w:w="29" w:type="dxa"/>
              <w:right w:w="29" w:type="dxa"/>
            </w:tcMar>
          </w:tcPr>
          <w:p w14:paraId="2B97ED83"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w:t>
            </w:r>
          </w:p>
        </w:tc>
        <w:tc>
          <w:tcPr>
            <w:tcW w:w="900" w:type="dxa"/>
            <w:tcMar>
              <w:left w:w="29" w:type="dxa"/>
              <w:right w:w="29" w:type="dxa"/>
            </w:tcMar>
          </w:tcPr>
          <w:p w14:paraId="7E7F7C8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9/1/12-5/31/13</w:t>
            </w:r>
          </w:p>
        </w:tc>
        <w:tc>
          <w:tcPr>
            <w:tcW w:w="2176" w:type="dxa"/>
            <w:tcMar>
              <w:left w:w="29" w:type="dxa"/>
              <w:right w:w="29" w:type="dxa"/>
            </w:tcMar>
          </w:tcPr>
          <w:p w14:paraId="7BD91AE2"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bCs/>
                <w:sz w:val="20"/>
                <w:szCs w:val="20"/>
              </w:rPr>
              <w:t>; PI: Kim</w:t>
            </w:r>
          </w:p>
        </w:tc>
      </w:tr>
      <w:tr w:rsidR="00E22AA1" w:rsidRPr="00E86667" w14:paraId="2D3D1716" w14:textId="77777777" w:rsidTr="00D94B7D">
        <w:tc>
          <w:tcPr>
            <w:tcW w:w="3116" w:type="dxa"/>
            <w:tcMar>
              <w:left w:w="29" w:type="dxa"/>
              <w:right w:w="29" w:type="dxa"/>
            </w:tcMar>
          </w:tcPr>
          <w:p w14:paraId="5D360103"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16. Cultural Validity of Geoscience Assessment</w:t>
            </w:r>
          </w:p>
        </w:tc>
        <w:tc>
          <w:tcPr>
            <w:tcW w:w="1079" w:type="dxa"/>
            <w:tcMar>
              <w:left w:w="29" w:type="dxa"/>
              <w:right w:w="29" w:type="dxa"/>
            </w:tcMar>
          </w:tcPr>
          <w:p w14:paraId="7BD1A98D" w14:textId="77777777" w:rsidR="00E22AA1" w:rsidRPr="00E86667" w:rsidRDefault="00E22AA1" w:rsidP="00B74304">
            <w:pPr>
              <w:widowControl w:val="0"/>
              <w:tabs>
                <w:tab w:val="left" w:pos="260"/>
              </w:tabs>
              <w:rPr>
                <w:rFonts w:ascii="Arial" w:hAnsi="Arial" w:cs="Arial"/>
                <w:b/>
                <w:bCs/>
                <w:iCs/>
                <w:sz w:val="20"/>
                <w:szCs w:val="20"/>
              </w:rPr>
            </w:pPr>
            <w:r w:rsidRPr="00E86667">
              <w:rPr>
                <w:rFonts w:ascii="Arial" w:hAnsi="Arial" w:cs="Arial"/>
                <w:sz w:val="20"/>
                <w:szCs w:val="20"/>
              </w:rPr>
              <w:t>NSF GEOED</w:t>
            </w:r>
          </w:p>
        </w:tc>
        <w:tc>
          <w:tcPr>
            <w:tcW w:w="991" w:type="dxa"/>
            <w:tcMar>
              <w:left w:w="29" w:type="dxa"/>
              <w:right w:w="29" w:type="dxa"/>
            </w:tcMar>
          </w:tcPr>
          <w:p w14:paraId="356281C8" w14:textId="77777777" w:rsidR="00E22AA1" w:rsidRPr="00E86667" w:rsidRDefault="00E22AA1" w:rsidP="00B74304">
            <w:pPr>
              <w:widowControl w:val="0"/>
              <w:tabs>
                <w:tab w:val="left" w:pos="260"/>
              </w:tabs>
              <w:rPr>
                <w:rFonts w:ascii="Arial" w:hAnsi="Arial" w:cs="Arial"/>
                <w:b/>
                <w:bCs/>
                <w:iCs/>
                <w:sz w:val="20"/>
                <w:szCs w:val="20"/>
              </w:rPr>
            </w:pPr>
            <w:r w:rsidRPr="00E86667">
              <w:rPr>
                <w:rFonts w:ascii="Arial" w:hAnsi="Arial" w:cs="Arial"/>
                <w:sz w:val="20"/>
                <w:szCs w:val="20"/>
              </w:rPr>
              <w:t>$149,995</w:t>
            </w:r>
          </w:p>
        </w:tc>
        <w:tc>
          <w:tcPr>
            <w:tcW w:w="1079" w:type="dxa"/>
            <w:tcMar>
              <w:left w:w="29" w:type="dxa"/>
              <w:right w:w="29" w:type="dxa"/>
            </w:tcMar>
          </w:tcPr>
          <w:p w14:paraId="1F199D5D"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sz w:val="20"/>
                <w:szCs w:val="20"/>
              </w:rPr>
              <w:t>$90,684</w:t>
            </w:r>
          </w:p>
        </w:tc>
        <w:tc>
          <w:tcPr>
            <w:tcW w:w="721" w:type="dxa"/>
            <w:gridSpan w:val="2"/>
            <w:tcMar>
              <w:left w:w="29" w:type="dxa"/>
              <w:right w:w="29" w:type="dxa"/>
            </w:tcMar>
          </w:tcPr>
          <w:p w14:paraId="34B6CC1B" w14:textId="77777777" w:rsidR="00E22AA1" w:rsidRPr="00E86667" w:rsidRDefault="00E22AA1" w:rsidP="00B74304">
            <w:pPr>
              <w:widowControl w:val="0"/>
              <w:tabs>
                <w:tab w:val="left" w:pos="260"/>
              </w:tabs>
              <w:ind w:left="-106" w:right="-109"/>
              <w:jc w:val="center"/>
              <w:rPr>
                <w:rFonts w:ascii="Arial" w:hAnsi="Arial" w:cs="Arial"/>
                <w:b/>
                <w:bCs/>
                <w:iCs/>
                <w:sz w:val="20"/>
                <w:szCs w:val="20"/>
              </w:rPr>
            </w:pPr>
            <w:r w:rsidRPr="00E86667">
              <w:rPr>
                <w:rFonts w:ascii="Arial" w:hAnsi="Arial" w:cs="Arial"/>
                <w:sz w:val="20"/>
                <w:szCs w:val="20"/>
              </w:rPr>
              <w:t>100%</w:t>
            </w:r>
          </w:p>
        </w:tc>
        <w:tc>
          <w:tcPr>
            <w:tcW w:w="900" w:type="dxa"/>
            <w:tcMar>
              <w:left w:w="29" w:type="dxa"/>
              <w:right w:w="29" w:type="dxa"/>
            </w:tcMar>
          </w:tcPr>
          <w:p w14:paraId="63C1010C" w14:textId="77777777" w:rsidR="00E22AA1" w:rsidRPr="00E86667" w:rsidRDefault="00E22AA1" w:rsidP="00B74304">
            <w:pPr>
              <w:widowControl w:val="0"/>
              <w:tabs>
                <w:tab w:val="left" w:pos="260"/>
              </w:tabs>
              <w:rPr>
                <w:rFonts w:ascii="Arial" w:hAnsi="Arial" w:cs="Arial"/>
                <w:b/>
                <w:bCs/>
                <w:iCs/>
                <w:sz w:val="20"/>
                <w:szCs w:val="20"/>
              </w:rPr>
            </w:pPr>
            <w:r w:rsidRPr="00E86667">
              <w:rPr>
                <w:rFonts w:ascii="Arial" w:hAnsi="Arial" w:cs="Arial"/>
                <w:sz w:val="20"/>
                <w:szCs w:val="20"/>
              </w:rPr>
              <w:t>10/1/10-9/30/14</w:t>
            </w:r>
          </w:p>
        </w:tc>
        <w:tc>
          <w:tcPr>
            <w:tcW w:w="2176" w:type="dxa"/>
            <w:tcMar>
              <w:left w:w="29" w:type="dxa"/>
              <w:right w:w="29" w:type="dxa"/>
            </w:tcMar>
          </w:tcPr>
          <w:p w14:paraId="7E521002" w14:textId="77777777" w:rsidR="00E22AA1" w:rsidRPr="00E86667" w:rsidRDefault="00E22AA1" w:rsidP="00B74304">
            <w:pPr>
              <w:widowControl w:val="0"/>
              <w:tabs>
                <w:tab w:val="left" w:pos="260"/>
              </w:tabs>
              <w:rPr>
                <w:rFonts w:ascii="Arial" w:hAnsi="Arial" w:cs="Arial"/>
                <w:b/>
                <w:bCs/>
                <w:iCs/>
                <w:sz w:val="20"/>
                <w:szCs w:val="20"/>
              </w:rPr>
            </w:pPr>
            <w:r w:rsidRPr="00E86667">
              <w:rPr>
                <w:rFonts w:ascii="Arial" w:hAnsi="Arial" w:cs="Arial"/>
                <w:b/>
                <w:sz w:val="20"/>
                <w:szCs w:val="20"/>
              </w:rPr>
              <w:t xml:space="preserve">Co-PI/PI </w:t>
            </w:r>
            <w:r w:rsidRPr="00E86667">
              <w:rPr>
                <w:rFonts w:ascii="Arial" w:hAnsi="Arial" w:cs="Arial"/>
                <w:bCs/>
                <w:sz w:val="20"/>
                <w:szCs w:val="20"/>
              </w:rPr>
              <w:t>w/ Ward</w:t>
            </w:r>
          </w:p>
        </w:tc>
      </w:tr>
      <w:tr w:rsidR="00E22AA1" w:rsidRPr="00E86667" w14:paraId="28415D9B" w14:textId="77777777" w:rsidTr="00D94B7D">
        <w:tc>
          <w:tcPr>
            <w:tcW w:w="3116" w:type="dxa"/>
            <w:tcMar>
              <w:left w:w="29" w:type="dxa"/>
              <w:right w:w="29" w:type="dxa"/>
            </w:tcMar>
          </w:tcPr>
          <w:p w14:paraId="1BAB724C"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15. Great Lakes Climate Change Science and Education Systemic Network (GLCCSESN)</w:t>
            </w:r>
          </w:p>
        </w:tc>
        <w:tc>
          <w:tcPr>
            <w:tcW w:w="1079" w:type="dxa"/>
            <w:tcMar>
              <w:left w:w="29" w:type="dxa"/>
              <w:right w:w="29" w:type="dxa"/>
            </w:tcMar>
          </w:tcPr>
          <w:p w14:paraId="1B4C962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CCEP</w:t>
            </w:r>
          </w:p>
        </w:tc>
        <w:tc>
          <w:tcPr>
            <w:tcW w:w="991" w:type="dxa"/>
            <w:tcMar>
              <w:left w:w="29" w:type="dxa"/>
              <w:right w:w="29" w:type="dxa"/>
            </w:tcMar>
          </w:tcPr>
          <w:p w14:paraId="6428B652"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$1.0M</w:t>
            </w:r>
          </w:p>
        </w:tc>
        <w:tc>
          <w:tcPr>
            <w:tcW w:w="1079" w:type="dxa"/>
            <w:tcMar>
              <w:left w:w="29" w:type="dxa"/>
              <w:right w:w="29" w:type="dxa"/>
            </w:tcMar>
          </w:tcPr>
          <w:p w14:paraId="08E7606D"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$338,000</w:t>
            </w:r>
          </w:p>
        </w:tc>
        <w:tc>
          <w:tcPr>
            <w:tcW w:w="721" w:type="dxa"/>
            <w:gridSpan w:val="2"/>
            <w:tcMar>
              <w:left w:w="29" w:type="dxa"/>
              <w:right w:w="29" w:type="dxa"/>
            </w:tcMar>
          </w:tcPr>
          <w:p w14:paraId="2F6AFA02"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25%</w:t>
            </w:r>
          </w:p>
        </w:tc>
        <w:tc>
          <w:tcPr>
            <w:tcW w:w="900" w:type="dxa"/>
            <w:tcMar>
              <w:left w:w="29" w:type="dxa"/>
              <w:right w:w="29" w:type="dxa"/>
            </w:tcMar>
          </w:tcPr>
          <w:p w14:paraId="3605F259"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9/15/10-9/14/11</w:t>
            </w:r>
          </w:p>
        </w:tc>
        <w:tc>
          <w:tcPr>
            <w:tcW w:w="2176" w:type="dxa"/>
            <w:tcMar>
              <w:left w:w="29" w:type="dxa"/>
              <w:right w:w="29" w:type="dxa"/>
            </w:tcMar>
          </w:tcPr>
          <w:p w14:paraId="1D2F0F16" w14:textId="77777777" w:rsidR="00E22AA1" w:rsidRPr="00E86667" w:rsidRDefault="00E22AA1" w:rsidP="00B74304">
            <w:pPr>
              <w:widowControl w:val="0"/>
              <w:tabs>
                <w:tab w:val="left" w:pos="260"/>
              </w:tabs>
              <w:rPr>
                <w:rFonts w:ascii="Arial" w:hAnsi="Arial" w:cs="Arial"/>
                <w:bCs/>
                <w:sz w:val="20"/>
                <w:szCs w:val="20"/>
              </w:rPr>
            </w:pPr>
            <w:r w:rsidRPr="00E86667">
              <w:rPr>
                <w:rFonts w:ascii="Arial" w:hAnsi="Arial" w:cs="Arial"/>
                <w:b/>
                <w:sz w:val="20"/>
                <w:szCs w:val="20"/>
              </w:rPr>
              <w:t>MSU PI</w:t>
            </w:r>
            <w:r w:rsidRPr="00E86667">
              <w:rPr>
                <w:rFonts w:ascii="Arial" w:hAnsi="Arial" w:cs="Arial"/>
                <w:bCs/>
                <w:sz w:val="20"/>
                <w:szCs w:val="20"/>
              </w:rPr>
              <w:t>; Lead PI was at EMU</w:t>
            </w:r>
          </w:p>
          <w:p w14:paraId="31626ECC" w14:textId="77777777" w:rsidR="00E22AA1" w:rsidRPr="00E86667" w:rsidRDefault="00E22AA1" w:rsidP="00B74304">
            <w:pPr>
              <w:widowControl w:val="0"/>
              <w:tabs>
                <w:tab w:val="left" w:pos="260"/>
              </w:tabs>
              <w:rPr>
                <w:rFonts w:ascii="Arial" w:hAnsi="Arial" w:cs="Arial"/>
                <w:b/>
                <w:sz w:val="20"/>
                <w:szCs w:val="20"/>
              </w:rPr>
            </w:pPr>
          </w:p>
        </w:tc>
      </w:tr>
      <w:tr w:rsidR="00E22AA1" w:rsidRPr="00E86667" w14:paraId="27A398E2" w14:textId="77777777" w:rsidTr="00D94B7D">
        <w:tc>
          <w:tcPr>
            <w:tcW w:w="3116" w:type="dxa"/>
            <w:tcMar>
              <w:left w:w="29" w:type="dxa"/>
              <w:right w:w="29" w:type="dxa"/>
            </w:tcMar>
          </w:tcPr>
          <w:p w14:paraId="6EB0C073"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14. Confronting the Challenges of Climate Literacy</w:t>
            </w:r>
          </w:p>
        </w:tc>
        <w:tc>
          <w:tcPr>
            <w:tcW w:w="1079" w:type="dxa"/>
            <w:tcMar>
              <w:left w:w="29" w:type="dxa"/>
              <w:right w:w="29" w:type="dxa"/>
            </w:tcMar>
          </w:tcPr>
          <w:p w14:paraId="0DD3DE03"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DRK12</w:t>
            </w:r>
          </w:p>
        </w:tc>
        <w:tc>
          <w:tcPr>
            <w:tcW w:w="991" w:type="dxa"/>
            <w:tcMar>
              <w:left w:w="29" w:type="dxa"/>
              <w:right w:w="29" w:type="dxa"/>
            </w:tcMar>
          </w:tcPr>
          <w:p w14:paraId="13F8D1A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$2.8M</w:t>
            </w:r>
          </w:p>
        </w:tc>
        <w:tc>
          <w:tcPr>
            <w:tcW w:w="1079" w:type="dxa"/>
            <w:tcMar>
              <w:left w:w="29" w:type="dxa"/>
              <w:right w:w="29" w:type="dxa"/>
            </w:tcMar>
          </w:tcPr>
          <w:p w14:paraId="4B901F8E"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$263,634</w:t>
            </w:r>
          </w:p>
        </w:tc>
        <w:tc>
          <w:tcPr>
            <w:tcW w:w="721" w:type="dxa"/>
            <w:gridSpan w:val="2"/>
            <w:tcMar>
              <w:left w:w="29" w:type="dxa"/>
              <w:right w:w="29" w:type="dxa"/>
            </w:tcMar>
          </w:tcPr>
          <w:p w14:paraId="73175849"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61A2D03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9/15/10-9/30/15</w:t>
            </w:r>
          </w:p>
        </w:tc>
        <w:tc>
          <w:tcPr>
            <w:tcW w:w="2176" w:type="dxa"/>
            <w:tcMar>
              <w:left w:w="29" w:type="dxa"/>
              <w:right w:w="29" w:type="dxa"/>
            </w:tcMar>
          </w:tcPr>
          <w:p w14:paraId="3E1ADD2B"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MSU PI</w:t>
            </w:r>
            <w:r w:rsidRPr="00E86667">
              <w:rPr>
                <w:rFonts w:ascii="Arial" w:hAnsi="Arial" w:cs="Arial"/>
                <w:bCs/>
                <w:sz w:val="20"/>
                <w:szCs w:val="20"/>
              </w:rPr>
              <w:t xml:space="preserve">; Lead PI: </w:t>
            </w:r>
            <w:proofErr w:type="spellStart"/>
            <w:r w:rsidRPr="00E86667">
              <w:rPr>
                <w:rFonts w:ascii="Arial" w:hAnsi="Arial" w:cs="Arial"/>
                <w:bCs/>
                <w:sz w:val="20"/>
                <w:szCs w:val="20"/>
              </w:rPr>
              <w:t>Ledley</w:t>
            </w:r>
            <w:proofErr w:type="spellEnd"/>
            <w:r w:rsidRPr="00E86667">
              <w:rPr>
                <w:rFonts w:ascii="Arial" w:hAnsi="Arial" w:cs="Arial"/>
                <w:b/>
                <w:sz w:val="20"/>
                <w:szCs w:val="20"/>
              </w:rPr>
              <w:t xml:space="preserve"> </w:t>
            </w:r>
          </w:p>
        </w:tc>
      </w:tr>
      <w:tr w:rsidR="00E22AA1" w:rsidRPr="00E86667" w14:paraId="659DA8C8" w14:textId="77777777" w:rsidTr="00D94B7D">
        <w:tc>
          <w:tcPr>
            <w:tcW w:w="3116" w:type="dxa"/>
            <w:tcMar>
              <w:left w:w="29" w:type="dxa"/>
              <w:right w:w="29" w:type="dxa"/>
            </w:tcMar>
          </w:tcPr>
          <w:p w14:paraId="4A2CDCE9"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13. Automated Analysis of Constructed Response Concept Inventories</w:t>
            </w:r>
          </w:p>
        </w:tc>
        <w:tc>
          <w:tcPr>
            <w:tcW w:w="1079" w:type="dxa"/>
            <w:tcMar>
              <w:left w:w="29" w:type="dxa"/>
              <w:right w:w="29" w:type="dxa"/>
            </w:tcMar>
          </w:tcPr>
          <w:p w14:paraId="3623A313"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CCLI</w:t>
            </w:r>
          </w:p>
        </w:tc>
        <w:tc>
          <w:tcPr>
            <w:tcW w:w="991" w:type="dxa"/>
            <w:tcMar>
              <w:left w:w="29" w:type="dxa"/>
              <w:right w:w="29" w:type="dxa"/>
            </w:tcMar>
          </w:tcPr>
          <w:p w14:paraId="1033CDDF"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$382,601</w:t>
            </w:r>
          </w:p>
        </w:tc>
        <w:tc>
          <w:tcPr>
            <w:tcW w:w="1079" w:type="dxa"/>
            <w:tcMar>
              <w:left w:w="29" w:type="dxa"/>
              <w:right w:w="29" w:type="dxa"/>
            </w:tcMar>
          </w:tcPr>
          <w:p w14:paraId="2E6D9FCE"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$382,601</w:t>
            </w:r>
          </w:p>
        </w:tc>
        <w:tc>
          <w:tcPr>
            <w:tcW w:w="721" w:type="dxa"/>
            <w:gridSpan w:val="2"/>
            <w:tcMar>
              <w:left w:w="29" w:type="dxa"/>
              <w:right w:w="29" w:type="dxa"/>
            </w:tcMar>
          </w:tcPr>
          <w:p w14:paraId="3E9879BA"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25%</w:t>
            </w:r>
          </w:p>
        </w:tc>
        <w:tc>
          <w:tcPr>
            <w:tcW w:w="900" w:type="dxa"/>
            <w:tcMar>
              <w:left w:w="29" w:type="dxa"/>
              <w:right w:w="29" w:type="dxa"/>
            </w:tcMar>
          </w:tcPr>
          <w:p w14:paraId="7A82B0E1"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9/1/10-8/31/14</w:t>
            </w:r>
          </w:p>
        </w:tc>
        <w:tc>
          <w:tcPr>
            <w:tcW w:w="2176" w:type="dxa"/>
            <w:tcMar>
              <w:left w:w="29" w:type="dxa"/>
              <w:right w:w="29" w:type="dxa"/>
            </w:tcMar>
          </w:tcPr>
          <w:p w14:paraId="02C89F8D"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bCs/>
                <w:sz w:val="20"/>
                <w:szCs w:val="20"/>
              </w:rPr>
              <w:t>; PI: Urban-</w:t>
            </w:r>
            <w:proofErr w:type="spellStart"/>
            <w:r w:rsidRPr="00E86667">
              <w:rPr>
                <w:rFonts w:ascii="Arial" w:hAnsi="Arial" w:cs="Arial"/>
                <w:bCs/>
                <w:sz w:val="20"/>
                <w:szCs w:val="20"/>
              </w:rPr>
              <w:t>Lurain</w:t>
            </w:r>
            <w:proofErr w:type="spellEnd"/>
          </w:p>
        </w:tc>
      </w:tr>
      <w:tr w:rsidR="00E22AA1" w:rsidRPr="00E86667" w14:paraId="05004D53" w14:textId="77777777" w:rsidTr="00D94B7D">
        <w:tc>
          <w:tcPr>
            <w:tcW w:w="3116" w:type="dxa"/>
            <w:tcMar>
              <w:left w:w="29" w:type="dxa"/>
              <w:right w:w="29" w:type="dxa"/>
            </w:tcMar>
          </w:tcPr>
          <w:p w14:paraId="6C60E236"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 xml:space="preserve">12. Building Global Climate Change Literacy Through Analogical Reasoning </w:t>
            </w:r>
          </w:p>
        </w:tc>
        <w:tc>
          <w:tcPr>
            <w:tcW w:w="1079" w:type="dxa"/>
            <w:tcMar>
              <w:left w:w="29" w:type="dxa"/>
              <w:right w:w="29" w:type="dxa"/>
            </w:tcMar>
          </w:tcPr>
          <w:p w14:paraId="5BD3357D"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CCLI</w:t>
            </w:r>
          </w:p>
        </w:tc>
        <w:tc>
          <w:tcPr>
            <w:tcW w:w="991" w:type="dxa"/>
            <w:tcMar>
              <w:left w:w="29" w:type="dxa"/>
              <w:right w:w="29" w:type="dxa"/>
            </w:tcMar>
          </w:tcPr>
          <w:p w14:paraId="50B7F0A0"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$175,342</w:t>
            </w:r>
          </w:p>
        </w:tc>
        <w:tc>
          <w:tcPr>
            <w:tcW w:w="1079" w:type="dxa"/>
            <w:tcMar>
              <w:left w:w="29" w:type="dxa"/>
              <w:right w:w="29" w:type="dxa"/>
            </w:tcMar>
          </w:tcPr>
          <w:p w14:paraId="3B96F96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$81,848</w:t>
            </w:r>
          </w:p>
        </w:tc>
        <w:tc>
          <w:tcPr>
            <w:tcW w:w="721" w:type="dxa"/>
            <w:gridSpan w:val="2"/>
            <w:tcMar>
              <w:left w:w="29" w:type="dxa"/>
              <w:right w:w="29" w:type="dxa"/>
            </w:tcMar>
          </w:tcPr>
          <w:p w14:paraId="29EA9EA4"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50%</w:t>
            </w:r>
          </w:p>
        </w:tc>
        <w:tc>
          <w:tcPr>
            <w:tcW w:w="900" w:type="dxa"/>
            <w:tcMar>
              <w:left w:w="29" w:type="dxa"/>
              <w:right w:w="29" w:type="dxa"/>
            </w:tcMar>
          </w:tcPr>
          <w:p w14:paraId="28D4B23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8/31/10-8/30/13</w:t>
            </w:r>
          </w:p>
        </w:tc>
        <w:tc>
          <w:tcPr>
            <w:tcW w:w="2176" w:type="dxa"/>
            <w:tcMar>
              <w:left w:w="29" w:type="dxa"/>
              <w:right w:w="29" w:type="dxa"/>
            </w:tcMar>
          </w:tcPr>
          <w:p w14:paraId="02C61AD7"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bCs/>
                <w:sz w:val="20"/>
                <w:szCs w:val="20"/>
              </w:rPr>
              <w:t>; PI: Sibley</w:t>
            </w:r>
          </w:p>
        </w:tc>
      </w:tr>
      <w:tr w:rsidR="00E22AA1" w:rsidRPr="00E86667" w14:paraId="1ECF6BFB" w14:textId="77777777" w:rsidTr="00D94B7D">
        <w:tc>
          <w:tcPr>
            <w:tcW w:w="3116" w:type="dxa"/>
            <w:tcMar>
              <w:left w:w="29" w:type="dxa"/>
              <w:right w:w="29" w:type="dxa"/>
            </w:tcMar>
          </w:tcPr>
          <w:p w14:paraId="77A32ADD"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11. Earth System Science: A Key to Climate Literacy</w:t>
            </w:r>
          </w:p>
        </w:tc>
        <w:tc>
          <w:tcPr>
            <w:tcW w:w="1079" w:type="dxa"/>
            <w:tcMar>
              <w:left w:w="29" w:type="dxa"/>
              <w:right w:w="29" w:type="dxa"/>
            </w:tcMar>
          </w:tcPr>
          <w:p w14:paraId="49B05C9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NASA GE</w:t>
            </w:r>
          </w:p>
        </w:tc>
        <w:tc>
          <w:tcPr>
            <w:tcW w:w="991" w:type="dxa"/>
            <w:tcMar>
              <w:left w:w="29" w:type="dxa"/>
              <w:right w:w="29" w:type="dxa"/>
            </w:tcMar>
          </w:tcPr>
          <w:p w14:paraId="0DDCC5E1"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$280,000</w:t>
            </w:r>
          </w:p>
        </w:tc>
        <w:tc>
          <w:tcPr>
            <w:tcW w:w="1079" w:type="dxa"/>
            <w:tcMar>
              <w:left w:w="29" w:type="dxa"/>
              <w:right w:w="29" w:type="dxa"/>
            </w:tcMar>
          </w:tcPr>
          <w:p w14:paraId="69A004F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$15,000</w:t>
            </w:r>
          </w:p>
          <w:p w14:paraId="3AEBEC86" w14:textId="77777777" w:rsidR="00E22AA1" w:rsidRPr="00E86667" w:rsidRDefault="00E22AA1" w:rsidP="00B74304">
            <w:pPr>
              <w:widowControl w:val="0"/>
              <w:tabs>
                <w:tab w:val="left" w:pos="260"/>
              </w:tabs>
              <w:rPr>
                <w:rFonts w:ascii="Arial" w:hAnsi="Arial" w:cs="Arial"/>
                <w:sz w:val="20"/>
                <w:szCs w:val="20"/>
              </w:rPr>
            </w:pPr>
          </w:p>
        </w:tc>
        <w:tc>
          <w:tcPr>
            <w:tcW w:w="721" w:type="dxa"/>
            <w:gridSpan w:val="2"/>
            <w:tcMar>
              <w:left w:w="29" w:type="dxa"/>
              <w:right w:w="29" w:type="dxa"/>
            </w:tcMar>
          </w:tcPr>
          <w:p w14:paraId="07DD9445"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5A8DC866"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8/31/09-8/30/12</w:t>
            </w:r>
          </w:p>
        </w:tc>
        <w:tc>
          <w:tcPr>
            <w:tcW w:w="2176" w:type="dxa"/>
            <w:tcMar>
              <w:left w:w="29" w:type="dxa"/>
              <w:right w:w="29" w:type="dxa"/>
            </w:tcMar>
          </w:tcPr>
          <w:p w14:paraId="0C4DC6C7"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bCs/>
                <w:sz w:val="20"/>
                <w:szCs w:val="20"/>
              </w:rPr>
              <w:t xml:space="preserve">; Lead PI: </w:t>
            </w:r>
            <w:proofErr w:type="spellStart"/>
            <w:r w:rsidRPr="00E86667">
              <w:rPr>
                <w:rFonts w:ascii="Arial" w:hAnsi="Arial" w:cs="Arial"/>
                <w:bCs/>
                <w:sz w:val="20"/>
                <w:szCs w:val="20"/>
              </w:rPr>
              <w:t>Ledley</w:t>
            </w:r>
            <w:proofErr w:type="spellEnd"/>
          </w:p>
        </w:tc>
      </w:tr>
      <w:tr w:rsidR="00E22AA1" w:rsidRPr="00E86667" w14:paraId="7F12C26C" w14:textId="77777777" w:rsidTr="00D94B7D">
        <w:tc>
          <w:tcPr>
            <w:tcW w:w="3116" w:type="dxa"/>
            <w:tcMar>
              <w:left w:w="29" w:type="dxa"/>
              <w:right w:w="29" w:type="dxa"/>
            </w:tcMar>
          </w:tcPr>
          <w:p w14:paraId="166E2BB1"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10. Investigation of Alternative Conceptions about Plate Tectonics across the Expert-Novice Continuum and Supplement</w:t>
            </w:r>
          </w:p>
        </w:tc>
        <w:tc>
          <w:tcPr>
            <w:tcW w:w="1079" w:type="dxa"/>
            <w:tcMar>
              <w:left w:w="29" w:type="dxa"/>
              <w:right w:w="29" w:type="dxa"/>
            </w:tcMar>
          </w:tcPr>
          <w:p w14:paraId="1B8EDEEC"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CCLI</w:t>
            </w:r>
          </w:p>
        </w:tc>
        <w:tc>
          <w:tcPr>
            <w:tcW w:w="991" w:type="dxa"/>
            <w:tcMar>
              <w:left w:w="29" w:type="dxa"/>
              <w:right w:w="29" w:type="dxa"/>
            </w:tcMar>
          </w:tcPr>
          <w:p w14:paraId="530AD15C"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$214,684</w:t>
            </w:r>
          </w:p>
        </w:tc>
        <w:tc>
          <w:tcPr>
            <w:tcW w:w="1079" w:type="dxa"/>
            <w:tcMar>
              <w:left w:w="29" w:type="dxa"/>
              <w:right w:w="29" w:type="dxa"/>
            </w:tcMar>
          </w:tcPr>
          <w:p w14:paraId="610E9727"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$214,684</w:t>
            </w:r>
          </w:p>
        </w:tc>
        <w:tc>
          <w:tcPr>
            <w:tcW w:w="721" w:type="dxa"/>
            <w:gridSpan w:val="2"/>
            <w:tcMar>
              <w:left w:w="29" w:type="dxa"/>
              <w:right w:w="29" w:type="dxa"/>
            </w:tcMar>
          </w:tcPr>
          <w:p w14:paraId="07C9A01E"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5D10566B"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1/1/09-12/31/12</w:t>
            </w:r>
          </w:p>
        </w:tc>
        <w:tc>
          <w:tcPr>
            <w:tcW w:w="2176" w:type="dxa"/>
            <w:tcMar>
              <w:left w:w="29" w:type="dxa"/>
              <w:right w:w="29" w:type="dxa"/>
            </w:tcMar>
          </w:tcPr>
          <w:p w14:paraId="56D03790"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 xml:space="preserve">Co-PI/PI </w:t>
            </w:r>
            <w:r w:rsidRPr="00E86667">
              <w:rPr>
                <w:rFonts w:ascii="Arial" w:hAnsi="Arial" w:cs="Arial"/>
                <w:bCs/>
                <w:sz w:val="20"/>
                <w:szCs w:val="20"/>
              </w:rPr>
              <w:t>w/ Clark</w:t>
            </w:r>
          </w:p>
          <w:p w14:paraId="0CF07059" w14:textId="77777777" w:rsidR="00E22AA1" w:rsidRPr="00E86667" w:rsidRDefault="00E22AA1" w:rsidP="00B74304">
            <w:pPr>
              <w:widowControl w:val="0"/>
              <w:tabs>
                <w:tab w:val="left" w:pos="260"/>
              </w:tabs>
              <w:rPr>
                <w:rFonts w:ascii="Arial" w:hAnsi="Arial" w:cs="Arial"/>
                <w:b/>
                <w:sz w:val="20"/>
                <w:szCs w:val="20"/>
              </w:rPr>
            </w:pPr>
          </w:p>
        </w:tc>
      </w:tr>
      <w:tr w:rsidR="00E22AA1" w:rsidRPr="00E86667" w14:paraId="3C5F4283" w14:textId="77777777" w:rsidTr="00D94B7D">
        <w:tc>
          <w:tcPr>
            <w:tcW w:w="3116" w:type="dxa"/>
            <w:tcMar>
              <w:left w:w="29" w:type="dxa"/>
              <w:right w:w="29" w:type="dxa"/>
            </w:tcMar>
          </w:tcPr>
          <w:p w14:paraId="0DB99D01"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9. Learning across the Expert-Novice Continuum: Cognition in the Geosciences</w:t>
            </w:r>
          </w:p>
        </w:tc>
        <w:tc>
          <w:tcPr>
            <w:tcW w:w="1079" w:type="dxa"/>
            <w:tcMar>
              <w:left w:w="29" w:type="dxa"/>
              <w:right w:w="29" w:type="dxa"/>
            </w:tcMar>
          </w:tcPr>
          <w:p w14:paraId="24C8D4E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REESE</w:t>
            </w:r>
          </w:p>
        </w:tc>
        <w:tc>
          <w:tcPr>
            <w:tcW w:w="991" w:type="dxa"/>
            <w:tcMar>
              <w:left w:w="29" w:type="dxa"/>
              <w:right w:w="29" w:type="dxa"/>
            </w:tcMar>
          </w:tcPr>
          <w:p w14:paraId="479C7BD5"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$1.0M</w:t>
            </w:r>
          </w:p>
        </w:tc>
        <w:tc>
          <w:tcPr>
            <w:tcW w:w="1079" w:type="dxa"/>
            <w:tcMar>
              <w:left w:w="29" w:type="dxa"/>
              <w:right w:w="29" w:type="dxa"/>
            </w:tcMar>
          </w:tcPr>
          <w:p w14:paraId="59477305"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$434,581</w:t>
            </w:r>
          </w:p>
        </w:tc>
        <w:tc>
          <w:tcPr>
            <w:tcW w:w="721" w:type="dxa"/>
            <w:gridSpan w:val="2"/>
            <w:tcMar>
              <w:left w:w="29" w:type="dxa"/>
              <w:right w:w="29" w:type="dxa"/>
            </w:tcMar>
          </w:tcPr>
          <w:p w14:paraId="25145C16"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191D869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4/1/09-12/31/12</w:t>
            </w:r>
          </w:p>
        </w:tc>
        <w:tc>
          <w:tcPr>
            <w:tcW w:w="2176" w:type="dxa"/>
            <w:tcMar>
              <w:left w:w="29" w:type="dxa"/>
              <w:right w:w="29" w:type="dxa"/>
            </w:tcMar>
          </w:tcPr>
          <w:p w14:paraId="1CC13D74"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MSU PI</w:t>
            </w:r>
            <w:r w:rsidRPr="00E86667">
              <w:rPr>
                <w:rFonts w:ascii="Arial" w:hAnsi="Arial" w:cs="Arial"/>
                <w:bCs/>
                <w:sz w:val="20"/>
                <w:szCs w:val="20"/>
              </w:rPr>
              <w:t xml:space="preserve">; Lead PI: </w:t>
            </w:r>
            <w:proofErr w:type="spellStart"/>
            <w:r w:rsidRPr="00E86667">
              <w:rPr>
                <w:rFonts w:ascii="Arial" w:hAnsi="Arial" w:cs="Arial"/>
                <w:bCs/>
                <w:sz w:val="20"/>
                <w:szCs w:val="20"/>
              </w:rPr>
              <w:t>Petcovic</w:t>
            </w:r>
            <w:proofErr w:type="spellEnd"/>
          </w:p>
        </w:tc>
      </w:tr>
      <w:tr w:rsidR="00E22AA1" w:rsidRPr="00E86667" w14:paraId="1C932348" w14:textId="77777777" w:rsidTr="00D94B7D">
        <w:tc>
          <w:tcPr>
            <w:tcW w:w="3116" w:type="dxa"/>
            <w:tcMar>
              <w:left w:w="29" w:type="dxa"/>
              <w:right w:w="29" w:type="dxa"/>
            </w:tcMar>
          </w:tcPr>
          <w:p w14:paraId="2D877E59"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 xml:space="preserve">8. Community Development of an Expanded Geoscience Concept Inventory: A </w:t>
            </w:r>
            <w:proofErr w:type="spellStart"/>
            <w:r w:rsidRPr="00E86667">
              <w:rPr>
                <w:rFonts w:ascii="Arial" w:hAnsi="Arial" w:cs="Arial"/>
                <w:i/>
                <w:sz w:val="20"/>
                <w:szCs w:val="20"/>
              </w:rPr>
              <w:t>Webcenter</w:t>
            </w:r>
            <w:proofErr w:type="spellEnd"/>
            <w:r w:rsidRPr="00E86667">
              <w:rPr>
                <w:rFonts w:ascii="Arial" w:hAnsi="Arial" w:cs="Arial"/>
                <w:i/>
                <w:sz w:val="20"/>
                <w:szCs w:val="20"/>
              </w:rPr>
              <w:t xml:space="preserve"> for Question Generation, Validation and Online Testing</w:t>
            </w:r>
          </w:p>
        </w:tc>
        <w:tc>
          <w:tcPr>
            <w:tcW w:w="1079" w:type="dxa"/>
            <w:tcMar>
              <w:left w:w="29" w:type="dxa"/>
              <w:right w:w="29" w:type="dxa"/>
            </w:tcMar>
          </w:tcPr>
          <w:p w14:paraId="4206DF3E"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CCLI</w:t>
            </w:r>
          </w:p>
        </w:tc>
        <w:tc>
          <w:tcPr>
            <w:tcW w:w="991" w:type="dxa"/>
            <w:tcMar>
              <w:left w:w="29" w:type="dxa"/>
              <w:right w:w="29" w:type="dxa"/>
            </w:tcMar>
          </w:tcPr>
          <w:p w14:paraId="1CAF2F3B"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$500,000</w:t>
            </w:r>
          </w:p>
        </w:tc>
        <w:tc>
          <w:tcPr>
            <w:tcW w:w="1079" w:type="dxa"/>
            <w:tcMar>
              <w:left w:w="29" w:type="dxa"/>
              <w:right w:w="29" w:type="dxa"/>
            </w:tcMar>
          </w:tcPr>
          <w:p w14:paraId="07B3BEE2"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$331,008</w:t>
            </w:r>
          </w:p>
        </w:tc>
        <w:tc>
          <w:tcPr>
            <w:tcW w:w="721" w:type="dxa"/>
            <w:gridSpan w:val="2"/>
            <w:tcMar>
              <w:left w:w="29" w:type="dxa"/>
              <w:right w:w="29" w:type="dxa"/>
            </w:tcMar>
          </w:tcPr>
          <w:p w14:paraId="15AE8C6A"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70%</w:t>
            </w:r>
          </w:p>
        </w:tc>
        <w:tc>
          <w:tcPr>
            <w:tcW w:w="900" w:type="dxa"/>
            <w:tcMar>
              <w:left w:w="29" w:type="dxa"/>
              <w:right w:w="29" w:type="dxa"/>
            </w:tcMar>
          </w:tcPr>
          <w:p w14:paraId="644D8DB5"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8/16/07-8/31/11</w:t>
            </w:r>
          </w:p>
        </w:tc>
        <w:tc>
          <w:tcPr>
            <w:tcW w:w="2176" w:type="dxa"/>
            <w:tcMar>
              <w:left w:w="29" w:type="dxa"/>
              <w:right w:w="29" w:type="dxa"/>
            </w:tcMar>
          </w:tcPr>
          <w:p w14:paraId="0E42325F"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PI</w:t>
            </w:r>
            <w:r w:rsidRPr="00E86667">
              <w:rPr>
                <w:rFonts w:ascii="Arial" w:hAnsi="Arial" w:cs="Arial"/>
                <w:bCs/>
                <w:sz w:val="20"/>
                <w:szCs w:val="20"/>
              </w:rPr>
              <w:t xml:space="preserve">; Co-PI: Anderson, </w:t>
            </w:r>
            <w:proofErr w:type="spellStart"/>
            <w:r w:rsidRPr="00E86667">
              <w:rPr>
                <w:rFonts w:ascii="Arial" w:hAnsi="Arial" w:cs="Arial"/>
                <w:bCs/>
                <w:sz w:val="20"/>
                <w:szCs w:val="20"/>
              </w:rPr>
              <w:t>Kortemeyer</w:t>
            </w:r>
            <w:proofErr w:type="spellEnd"/>
          </w:p>
        </w:tc>
      </w:tr>
      <w:tr w:rsidR="00E22AA1" w:rsidRPr="00E86667" w14:paraId="7D6FE377" w14:textId="77777777" w:rsidTr="00D94B7D">
        <w:tc>
          <w:tcPr>
            <w:tcW w:w="3116" w:type="dxa"/>
            <w:tcMar>
              <w:left w:w="29" w:type="dxa"/>
              <w:right w:w="29" w:type="dxa"/>
            </w:tcMar>
          </w:tcPr>
          <w:p w14:paraId="53BD408B"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 xml:space="preserve">7. Evaluating Student Learning in Geoscience Curricula: </w:t>
            </w:r>
            <w:proofErr w:type="spellStart"/>
            <w:r w:rsidRPr="00E86667">
              <w:rPr>
                <w:rFonts w:ascii="Arial" w:hAnsi="Arial" w:cs="Arial"/>
                <w:i/>
                <w:sz w:val="20"/>
                <w:szCs w:val="20"/>
              </w:rPr>
              <w:t>Conceptests</w:t>
            </w:r>
            <w:proofErr w:type="spellEnd"/>
            <w:r w:rsidRPr="00E86667">
              <w:rPr>
                <w:rFonts w:ascii="Arial" w:hAnsi="Arial" w:cs="Arial"/>
                <w:i/>
                <w:sz w:val="20"/>
                <w:szCs w:val="20"/>
              </w:rPr>
              <w:t xml:space="preserve"> Using Elect Student Response Systems</w:t>
            </w:r>
          </w:p>
        </w:tc>
        <w:tc>
          <w:tcPr>
            <w:tcW w:w="1079" w:type="dxa"/>
            <w:tcMar>
              <w:left w:w="29" w:type="dxa"/>
              <w:right w:w="29" w:type="dxa"/>
            </w:tcMar>
          </w:tcPr>
          <w:p w14:paraId="1E6207F7"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 xml:space="preserve">NSF CCLI </w:t>
            </w:r>
          </w:p>
        </w:tc>
        <w:tc>
          <w:tcPr>
            <w:tcW w:w="991" w:type="dxa"/>
            <w:tcMar>
              <w:left w:w="29" w:type="dxa"/>
              <w:right w:w="29" w:type="dxa"/>
            </w:tcMar>
          </w:tcPr>
          <w:p w14:paraId="31D83EB0"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$200,000</w:t>
            </w:r>
          </w:p>
        </w:tc>
        <w:tc>
          <w:tcPr>
            <w:tcW w:w="1079" w:type="dxa"/>
            <w:tcMar>
              <w:left w:w="29" w:type="dxa"/>
              <w:right w:w="29" w:type="dxa"/>
            </w:tcMar>
          </w:tcPr>
          <w:p w14:paraId="4FE9A301"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$77,756</w:t>
            </w:r>
          </w:p>
        </w:tc>
        <w:tc>
          <w:tcPr>
            <w:tcW w:w="721" w:type="dxa"/>
            <w:gridSpan w:val="2"/>
            <w:tcMar>
              <w:left w:w="29" w:type="dxa"/>
              <w:right w:w="29" w:type="dxa"/>
            </w:tcMar>
          </w:tcPr>
          <w:p w14:paraId="511F38A0"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35CC351B"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 xml:space="preserve">8/1/07-7/31/12 </w:t>
            </w:r>
          </w:p>
        </w:tc>
        <w:tc>
          <w:tcPr>
            <w:tcW w:w="2176" w:type="dxa"/>
            <w:tcMar>
              <w:left w:w="29" w:type="dxa"/>
              <w:right w:w="29" w:type="dxa"/>
            </w:tcMar>
          </w:tcPr>
          <w:p w14:paraId="761E249F"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MSU PI</w:t>
            </w:r>
            <w:r w:rsidRPr="00E86667">
              <w:rPr>
                <w:rFonts w:ascii="Arial" w:hAnsi="Arial" w:cs="Arial"/>
                <w:bCs/>
                <w:sz w:val="20"/>
                <w:szCs w:val="20"/>
              </w:rPr>
              <w:t>; Lead PI: Steer</w:t>
            </w:r>
          </w:p>
        </w:tc>
      </w:tr>
      <w:tr w:rsidR="00E22AA1" w:rsidRPr="00E86667" w14:paraId="7CBE174F" w14:textId="77777777" w:rsidTr="00B74304">
        <w:tc>
          <w:tcPr>
            <w:tcW w:w="10062" w:type="dxa"/>
            <w:gridSpan w:val="8"/>
            <w:shd w:val="clear" w:color="auto" w:fill="E6E6E6"/>
            <w:tcMar>
              <w:left w:w="29" w:type="dxa"/>
              <w:right w:w="29" w:type="dxa"/>
            </w:tcMar>
          </w:tcPr>
          <w:p w14:paraId="4876483D" w14:textId="77777777" w:rsidR="00E22AA1" w:rsidRPr="00E86667" w:rsidRDefault="00E22AA1" w:rsidP="00B74304">
            <w:pPr>
              <w:widowControl w:val="0"/>
              <w:tabs>
                <w:tab w:val="left" w:pos="260"/>
              </w:tabs>
              <w:rPr>
                <w:rFonts w:ascii="Arial" w:hAnsi="Arial" w:cs="Arial"/>
                <w:b/>
                <w:iCs/>
                <w:sz w:val="20"/>
                <w:szCs w:val="20"/>
              </w:rPr>
            </w:pPr>
            <w:r w:rsidRPr="00E86667">
              <w:rPr>
                <w:rFonts w:ascii="Arial" w:hAnsi="Arial" w:cs="Arial"/>
                <w:b/>
                <w:iCs/>
                <w:sz w:val="20"/>
                <w:szCs w:val="20"/>
              </w:rPr>
              <w:t>Pre-MSU Grants (6)</w:t>
            </w:r>
          </w:p>
        </w:tc>
      </w:tr>
      <w:tr w:rsidR="00E22AA1" w:rsidRPr="00E86667" w14:paraId="6090BA0C" w14:textId="77777777" w:rsidTr="00D94B7D">
        <w:tc>
          <w:tcPr>
            <w:tcW w:w="3116" w:type="dxa"/>
            <w:tcMar>
              <w:left w:w="29" w:type="dxa"/>
              <w:right w:w="29" w:type="dxa"/>
            </w:tcMar>
          </w:tcPr>
          <w:p w14:paraId="23913906" w14:textId="77777777" w:rsidR="00E22AA1" w:rsidRPr="00E86667" w:rsidRDefault="00E22AA1" w:rsidP="00B74304">
            <w:pPr>
              <w:widowControl w:val="0"/>
              <w:tabs>
                <w:tab w:val="left" w:pos="0"/>
              </w:tabs>
              <w:rPr>
                <w:rFonts w:ascii="Arial" w:hAnsi="Arial" w:cs="Arial"/>
                <w:b/>
                <w:i/>
                <w:sz w:val="20"/>
                <w:szCs w:val="20"/>
              </w:rPr>
            </w:pPr>
            <w:r w:rsidRPr="00E86667">
              <w:rPr>
                <w:rFonts w:ascii="Arial" w:hAnsi="Arial" w:cs="Arial"/>
                <w:b/>
                <w:sz w:val="20"/>
                <w:szCs w:val="20"/>
              </w:rPr>
              <w:t>Title</w:t>
            </w:r>
          </w:p>
        </w:tc>
        <w:tc>
          <w:tcPr>
            <w:tcW w:w="1079" w:type="dxa"/>
            <w:tcMar>
              <w:left w:w="29" w:type="dxa"/>
              <w:right w:w="29" w:type="dxa"/>
            </w:tcMar>
          </w:tcPr>
          <w:p w14:paraId="1545504F"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Agency</w:t>
            </w:r>
          </w:p>
        </w:tc>
        <w:tc>
          <w:tcPr>
            <w:tcW w:w="991" w:type="dxa"/>
            <w:tcMar>
              <w:left w:w="29" w:type="dxa"/>
              <w:right w:w="29" w:type="dxa"/>
            </w:tcMar>
          </w:tcPr>
          <w:p w14:paraId="1F2691DC"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Total</w:t>
            </w:r>
          </w:p>
        </w:tc>
        <w:tc>
          <w:tcPr>
            <w:tcW w:w="1079" w:type="dxa"/>
            <w:tcMar>
              <w:left w:w="29" w:type="dxa"/>
              <w:right w:w="29" w:type="dxa"/>
            </w:tcMar>
          </w:tcPr>
          <w:p w14:paraId="25B67060"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Institution</w:t>
            </w:r>
          </w:p>
        </w:tc>
        <w:tc>
          <w:tcPr>
            <w:tcW w:w="721" w:type="dxa"/>
            <w:gridSpan w:val="2"/>
            <w:tcMar>
              <w:left w:w="29" w:type="dxa"/>
              <w:right w:w="29" w:type="dxa"/>
            </w:tcMar>
          </w:tcPr>
          <w:p w14:paraId="6301E957" w14:textId="57F635AB"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b/>
                <w:sz w:val="20"/>
                <w:szCs w:val="20"/>
              </w:rPr>
              <w:t>% IDC</w:t>
            </w:r>
          </w:p>
        </w:tc>
        <w:tc>
          <w:tcPr>
            <w:tcW w:w="900" w:type="dxa"/>
            <w:tcMar>
              <w:left w:w="29" w:type="dxa"/>
              <w:right w:w="29" w:type="dxa"/>
            </w:tcMar>
          </w:tcPr>
          <w:p w14:paraId="5B619FF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Dates</w:t>
            </w:r>
          </w:p>
        </w:tc>
        <w:tc>
          <w:tcPr>
            <w:tcW w:w="2176" w:type="dxa"/>
            <w:tcMar>
              <w:left w:w="29" w:type="dxa"/>
              <w:right w:w="29" w:type="dxa"/>
            </w:tcMar>
          </w:tcPr>
          <w:p w14:paraId="4B42E67A"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Role / Details</w:t>
            </w:r>
          </w:p>
        </w:tc>
      </w:tr>
      <w:tr w:rsidR="00E22AA1" w:rsidRPr="00E86667" w14:paraId="02D68366" w14:textId="77777777" w:rsidTr="00D94B7D">
        <w:tc>
          <w:tcPr>
            <w:tcW w:w="3116" w:type="dxa"/>
            <w:tcMar>
              <w:left w:w="29" w:type="dxa"/>
              <w:right w:w="29" w:type="dxa"/>
            </w:tcMar>
          </w:tcPr>
          <w:p w14:paraId="2B3E557F" w14:textId="77777777" w:rsidR="00E22AA1" w:rsidRPr="00E86667" w:rsidRDefault="00E22AA1" w:rsidP="00B74304">
            <w:pPr>
              <w:widowControl w:val="0"/>
              <w:tabs>
                <w:tab w:val="left" w:pos="0"/>
              </w:tabs>
              <w:rPr>
                <w:rFonts w:ascii="Arial" w:hAnsi="Arial" w:cs="Arial"/>
                <w:b/>
                <w:sz w:val="20"/>
                <w:szCs w:val="20"/>
              </w:rPr>
            </w:pPr>
            <w:r w:rsidRPr="00E86667">
              <w:rPr>
                <w:rFonts w:ascii="Arial" w:hAnsi="Arial" w:cs="Arial"/>
                <w:i/>
                <w:sz w:val="20"/>
                <w:szCs w:val="20"/>
              </w:rPr>
              <w:t xml:space="preserve">6. A Multi-Isotope Approach to Cosmogenic </w:t>
            </w:r>
            <w:proofErr w:type="spellStart"/>
            <w:r w:rsidRPr="00E86667">
              <w:rPr>
                <w:rFonts w:ascii="Arial" w:hAnsi="Arial" w:cs="Arial"/>
                <w:i/>
                <w:sz w:val="20"/>
                <w:szCs w:val="20"/>
              </w:rPr>
              <w:t>Paleoaltimetry</w:t>
            </w:r>
            <w:proofErr w:type="spellEnd"/>
          </w:p>
        </w:tc>
        <w:tc>
          <w:tcPr>
            <w:tcW w:w="1079" w:type="dxa"/>
            <w:tcMar>
              <w:left w:w="29" w:type="dxa"/>
              <w:right w:w="29" w:type="dxa"/>
            </w:tcMar>
          </w:tcPr>
          <w:p w14:paraId="1162BBA3"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sz w:val="20"/>
                <w:szCs w:val="20"/>
              </w:rPr>
              <w:t>Ohio University</w:t>
            </w:r>
          </w:p>
        </w:tc>
        <w:tc>
          <w:tcPr>
            <w:tcW w:w="991" w:type="dxa"/>
            <w:tcMar>
              <w:left w:w="29" w:type="dxa"/>
              <w:right w:w="29" w:type="dxa"/>
            </w:tcMar>
          </w:tcPr>
          <w:p w14:paraId="13C50F2B"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sz w:val="20"/>
                <w:szCs w:val="20"/>
              </w:rPr>
              <w:t>$5000</w:t>
            </w:r>
          </w:p>
        </w:tc>
        <w:tc>
          <w:tcPr>
            <w:tcW w:w="1079" w:type="dxa"/>
            <w:tcMar>
              <w:left w:w="29" w:type="dxa"/>
              <w:right w:w="29" w:type="dxa"/>
            </w:tcMar>
          </w:tcPr>
          <w:p w14:paraId="09E3ABE2"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sz w:val="20"/>
                <w:szCs w:val="20"/>
              </w:rPr>
              <w:t>$5000</w:t>
            </w:r>
          </w:p>
        </w:tc>
        <w:tc>
          <w:tcPr>
            <w:tcW w:w="721" w:type="dxa"/>
            <w:gridSpan w:val="2"/>
            <w:tcMar>
              <w:left w:w="29" w:type="dxa"/>
              <w:right w:w="29" w:type="dxa"/>
            </w:tcMar>
          </w:tcPr>
          <w:p w14:paraId="7E45A69C" w14:textId="77777777" w:rsidR="00E22AA1" w:rsidRPr="00E86667" w:rsidRDefault="00E22AA1" w:rsidP="00B74304">
            <w:pPr>
              <w:widowControl w:val="0"/>
              <w:tabs>
                <w:tab w:val="left" w:pos="260"/>
              </w:tabs>
              <w:ind w:left="-106" w:right="-109"/>
              <w:jc w:val="center"/>
              <w:rPr>
                <w:rFonts w:ascii="Arial" w:hAnsi="Arial" w:cs="Arial"/>
                <w:b/>
                <w:sz w:val="20"/>
                <w:szCs w:val="20"/>
              </w:rPr>
            </w:pPr>
            <w:r w:rsidRPr="00E86667">
              <w:rPr>
                <w:rFonts w:ascii="Arial" w:hAnsi="Arial" w:cs="Arial"/>
                <w:sz w:val="20"/>
                <w:szCs w:val="20"/>
              </w:rPr>
              <w:t>--</w:t>
            </w:r>
          </w:p>
        </w:tc>
        <w:tc>
          <w:tcPr>
            <w:tcW w:w="900" w:type="dxa"/>
            <w:tcMar>
              <w:left w:w="29" w:type="dxa"/>
              <w:right w:w="29" w:type="dxa"/>
            </w:tcMar>
          </w:tcPr>
          <w:p w14:paraId="5115A0A3"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sz w:val="20"/>
                <w:szCs w:val="20"/>
              </w:rPr>
              <w:t>2005</w:t>
            </w:r>
          </w:p>
        </w:tc>
        <w:tc>
          <w:tcPr>
            <w:tcW w:w="2176" w:type="dxa"/>
            <w:tcMar>
              <w:left w:w="29" w:type="dxa"/>
              <w:right w:w="29" w:type="dxa"/>
            </w:tcMar>
          </w:tcPr>
          <w:p w14:paraId="45C071B2"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PI</w:t>
            </w:r>
          </w:p>
        </w:tc>
      </w:tr>
      <w:tr w:rsidR="00E22AA1" w:rsidRPr="00E86667" w14:paraId="4895AB0F" w14:textId="77777777" w:rsidTr="00D94B7D">
        <w:tc>
          <w:tcPr>
            <w:tcW w:w="3116" w:type="dxa"/>
            <w:tcMar>
              <w:left w:w="29" w:type="dxa"/>
              <w:right w:w="29" w:type="dxa"/>
            </w:tcMar>
          </w:tcPr>
          <w:p w14:paraId="7A7B8956"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5. The Origin and Evolution of Student Conceptions</w:t>
            </w:r>
          </w:p>
        </w:tc>
        <w:tc>
          <w:tcPr>
            <w:tcW w:w="1079" w:type="dxa"/>
            <w:tcMar>
              <w:left w:w="29" w:type="dxa"/>
              <w:right w:w="29" w:type="dxa"/>
            </w:tcMar>
          </w:tcPr>
          <w:p w14:paraId="7050ABAB"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Ohio University</w:t>
            </w:r>
          </w:p>
        </w:tc>
        <w:tc>
          <w:tcPr>
            <w:tcW w:w="991" w:type="dxa"/>
            <w:tcMar>
              <w:left w:w="29" w:type="dxa"/>
              <w:right w:w="29" w:type="dxa"/>
            </w:tcMar>
          </w:tcPr>
          <w:p w14:paraId="61D6A07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$6000</w:t>
            </w:r>
          </w:p>
        </w:tc>
        <w:tc>
          <w:tcPr>
            <w:tcW w:w="1079" w:type="dxa"/>
            <w:tcMar>
              <w:left w:w="29" w:type="dxa"/>
              <w:right w:w="29" w:type="dxa"/>
            </w:tcMar>
          </w:tcPr>
          <w:p w14:paraId="01D65A2F"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$6000</w:t>
            </w:r>
          </w:p>
        </w:tc>
        <w:tc>
          <w:tcPr>
            <w:tcW w:w="721" w:type="dxa"/>
            <w:gridSpan w:val="2"/>
            <w:tcMar>
              <w:left w:w="29" w:type="dxa"/>
              <w:right w:w="29" w:type="dxa"/>
            </w:tcMar>
          </w:tcPr>
          <w:p w14:paraId="174E80F6"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w:t>
            </w:r>
          </w:p>
        </w:tc>
        <w:tc>
          <w:tcPr>
            <w:tcW w:w="900" w:type="dxa"/>
            <w:tcMar>
              <w:left w:w="29" w:type="dxa"/>
              <w:right w:w="29" w:type="dxa"/>
            </w:tcMar>
          </w:tcPr>
          <w:p w14:paraId="39B62693"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2004</w:t>
            </w:r>
          </w:p>
        </w:tc>
        <w:tc>
          <w:tcPr>
            <w:tcW w:w="2176" w:type="dxa"/>
            <w:tcMar>
              <w:left w:w="29" w:type="dxa"/>
              <w:right w:w="29" w:type="dxa"/>
            </w:tcMar>
          </w:tcPr>
          <w:p w14:paraId="1BF2B1A4"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PI</w:t>
            </w:r>
          </w:p>
        </w:tc>
      </w:tr>
      <w:tr w:rsidR="00E22AA1" w:rsidRPr="00E86667" w14:paraId="2B4E453D" w14:textId="77777777" w:rsidTr="00D94B7D">
        <w:tc>
          <w:tcPr>
            <w:tcW w:w="3116" w:type="dxa"/>
            <w:tcMar>
              <w:left w:w="29" w:type="dxa"/>
              <w:right w:w="29" w:type="dxa"/>
            </w:tcMar>
          </w:tcPr>
          <w:p w14:paraId="30D0270E"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 xml:space="preserve">4. Miocene-Pliocene </w:t>
            </w:r>
            <w:proofErr w:type="spellStart"/>
            <w:r w:rsidRPr="00E86667">
              <w:rPr>
                <w:rFonts w:ascii="Arial" w:hAnsi="Arial" w:cs="Arial"/>
                <w:i/>
                <w:sz w:val="20"/>
                <w:szCs w:val="20"/>
              </w:rPr>
              <w:t>Paleoelevation</w:t>
            </w:r>
            <w:proofErr w:type="spellEnd"/>
            <w:r w:rsidRPr="00E86667">
              <w:rPr>
                <w:rFonts w:ascii="Arial" w:hAnsi="Arial" w:cs="Arial"/>
                <w:i/>
                <w:sz w:val="20"/>
                <w:szCs w:val="20"/>
              </w:rPr>
              <w:t xml:space="preserve"> of the Bolivian Altiplano</w:t>
            </w:r>
          </w:p>
        </w:tc>
        <w:tc>
          <w:tcPr>
            <w:tcW w:w="1079" w:type="dxa"/>
            <w:tcMar>
              <w:left w:w="29" w:type="dxa"/>
              <w:right w:w="29" w:type="dxa"/>
            </w:tcMar>
          </w:tcPr>
          <w:p w14:paraId="3C771E4D"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GEO</w:t>
            </w:r>
          </w:p>
        </w:tc>
        <w:tc>
          <w:tcPr>
            <w:tcW w:w="991" w:type="dxa"/>
            <w:tcMar>
              <w:left w:w="29" w:type="dxa"/>
              <w:right w:w="29" w:type="dxa"/>
            </w:tcMar>
          </w:tcPr>
          <w:p w14:paraId="40D23E20"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$213,310</w:t>
            </w:r>
          </w:p>
        </w:tc>
        <w:tc>
          <w:tcPr>
            <w:tcW w:w="1079" w:type="dxa"/>
            <w:tcMar>
              <w:left w:w="29" w:type="dxa"/>
              <w:right w:w="29" w:type="dxa"/>
            </w:tcMar>
          </w:tcPr>
          <w:p w14:paraId="5CA6166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$50,000</w:t>
            </w:r>
          </w:p>
        </w:tc>
        <w:tc>
          <w:tcPr>
            <w:tcW w:w="721" w:type="dxa"/>
            <w:gridSpan w:val="2"/>
            <w:tcMar>
              <w:left w:w="29" w:type="dxa"/>
              <w:right w:w="29" w:type="dxa"/>
            </w:tcMar>
          </w:tcPr>
          <w:p w14:paraId="6AB68A3E"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77E24D07"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2/15/03-7/31/07</w:t>
            </w:r>
          </w:p>
        </w:tc>
        <w:tc>
          <w:tcPr>
            <w:tcW w:w="2176" w:type="dxa"/>
            <w:tcMar>
              <w:left w:w="29" w:type="dxa"/>
              <w:right w:w="29" w:type="dxa"/>
            </w:tcMar>
          </w:tcPr>
          <w:p w14:paraId="3FB203F3"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sz w:val="20"/>
                <w:szCs w:val="20"/>
              </w:rPr>
              <w:t xml:space="preserve">; PI: </w:t>
            </w:r>
            <w:proofErr w:type="spellStart"/>
            <w:r w:rsidRPr="00E86667">
              <w:rPr>
                <w:rFonts w:ascii="Arial" w:hAnsi="Arial" w:cs="Arial"/>
                <w:sz w:val="20"/>
                <w:szCs w:val="20"/>
              </w:rPr>
              <w:t>Garzione</w:t>
            </w:r>
            <w:proofErr w:type="spellEnd"/>
          </w:p>
        </w:tc>
      </w:tr>
      <w:tr w:rsidR="00E22AA1" w:rsidRPr="00E86667" w14:paraId="1BB25F9A" w14:textId="77777777" w:rsidTr="00D94B7D">
        <w:tc>
          <w:tcPr>
            <w:tcW w:w="3116" w:type="dxa"/>
            <w:tcMar>
              <w:left w:w="29" w:type="dxa"/>
              <w:right w:w="29" w:type="dxa"/>
            </w:tcMar>
          </w:tcPr>
          <w:p w14:paraId="74C30555"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 xml:space="preserve">3. SGER: Oxygen and Cosmogenic Isotope Approaches to </w:t>
            </w:r>
            <w:proofErr w:type="spellStart"/>
            <w:r w:rsidRPr="00E86667">
              <w:rPr>
                <w:rFonts w:ascii="Arial" w:hAnsi="Arial" w:cs="Arial"/>
                <w:i/>
                <w:sz w:val="20"/>
                <w:szCs w:val="20"/>
              </w:rPr>
              <w:t>Paleoaltimetry</w:t>
            </w:r>
            <w:proofErr w:type="spellEnd"/>
            <w:r w:rsidRPr="00E86667">
              <w:rPr>
                <w:rFonts w:ascii="Arial" w:hAnsi="Arial" w:cs="Arial"/>
                <w:i/>
                <w:sz w:val="20"/>
                <w:szCs w:val="20"/>
              </w:rPr>
              <w:t xml:space="preserve"> of Bolivian Altiplano</w:t>
            </w:r>
          </w:p>
        </w:tc>
        <w:tc>
          <w:tcPr>
            <w:tcW w:w="1079" w:type="dxa"/>
            <w:tcMar>
              <w:left w:w="29" w:type="dxa"/>
              <w:right w:w="29" w:type="dxa"/>
            </w:tcMar>
          </w:tcPr>
          <w:p w14:paraId="78B0755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NSF GEO SGER</w:t>
            </w:r>
          </w:p>
        </w:tc>
        <w:tc>
          <w:tcPr>
            <w:tcW w:w="991" w:type="dxa"/>
            <w:tcMar>
              <w:left w:w="29" w:type="dxa"/>
              <w:right w:w="29" w:type="dxa"/>
            </w:tcMar>
          </w:tcPr>
          <w:p w14:paraId="2492F80E"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$9300</w:t>
            </w:r>
          </w:p>
        </w:tc>
        <w:tc>
          <w:tcPr>
            <w:tcW w:w="1079" w:type="dxa"/>
            <w:tcMar>
              <w:left w:w="29" w:type="dxa"/>
              <w:right w:w="29" w:type="dxa"/>
            </w:tcMar>
          </w:tcPr>
          <w:p w14:paraId="3542FC6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(external)</w:t>
            </w:r>
          </w:p>
        </w:tc>
        <w:tc>
          <w:tcPr>
            <w:tcW w:w="721" w:type="dxa"/>
            <w:gridSpan w:val="2"/>
            <w:tcMar>
              <w:left w:w="29" w:type="dxa"/>
              <w:right w:w="29" w:type="dxa"/>
            </w:tcMar>
          </w:tcPr>
          <w:p w14:paraId="65D950DB"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w:t>
            </w:r>
          </w:p>
        </w:tc>
        <w:tc>
          <w:tcPr>
            <w:tcW w:w="900" w:type="dxa"/>
            <w:tcMar>
              <w:left w:w="29" w:type="dxa"/>
              <w:right w:w="29" w:type="dxa"/>
            </w:tcMar>
          </w:tcPr>
          <w:p w14:paraId="5CFFDB2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4/15/02-3/31/03</w:t>
            </w:r>
          </w:p>
        </w:tc>
        <w:tc>
          <w:tcPr>
            <w:tcW w:w="2176" w:type="dxa"/>
            <w:tcMar>
              <w:left w:w="29" w:type="dxa"/>
              <w:right w:w="29" w:type="dxa"/>
            </w:tcMar>
          </w:tcPr>
          <w:p w14:paraId="5E87D2E4"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Co-PI</w:t>
            </w:r>
            <w:r w:rsidRPr="00E86667">
              <w:rPr>
                <w:rFonts w:ascii="Arial" w:hAnsi="Arial" w:cs="Arial"/>
                <w:sz w:val="20"/>
                <w:szCs w:val="20"/>
              </w:rPr>
              <w:t xml:space="preserve">; PI: </w:t>
            </w:r>
            <w:proofErr w:type="spellStart"/>
            <w:r w:rsidRPr="00E86667">
              <w:rPr>
                <w:rFonts w:ascii="Arial" w:hAnsi="Arial" w:cs="Arial"/>
                <w:sz w:val="20"/>
                <w:szCs w:val="20"/>
              </w:rPr>
              <w:t>Garzione</w:t>
            </w:r>
            <w:proofErr w:type="spellEnd"/>
          </w:p>
        </w:tc>
      </w:tr>
      <w:tr w:rsidR="00E22AA1" w:rsidRPr="00E86667" w14:paraId="5F50B47A" w14:textId="77777777" w:rsidTr="00D94B7D">
        <w:tc>
          <w:tcPr>
            <w:tcW w:w="3116" w:type="dxa"/>
            <w:tcMar>
              <w:left w:w="29" w:type="dxa"/>
              <w:right w:w="29" w:type="dxa"/>
            </w:tcMar>
          </w:tcPr>
          <w:p w14:paraId="250A6A91"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 xml:space="preserve">2. Conceptual Understanding of Earth Processes in General Education and Introductory </w:t>
            </w:r>
            <w:r w:rsidRPr="00E86667">
              <w:rPr>
                <w:rFonts w:ascii="Arial" w:hAnsi="Arial" w:cs="Arial"/>
                <w:i/>
                <w:sz w:val="20"/>
                <w:szCs w:val="20"/>
              </w:rPr>
              <w:lastRenderedPageBreak/>
              <w:t>Courses: Test Development and Validation</w:t>
            </w:r>
          </w:p>
        </w:tc>
        <w:tc>
          <w:tcPr>
            <w:tcW w:w="1079" w:type="dxa"/>
            <w:tcMar>
              <w:left w:w="29" w:type="dxa"/>
              <w:right w:w="29" w:type="dxa"/>
            </w:tcMar>
          </w:tcPr>
          <w:p w14:paraId="1BA70B6E"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lastRenderedPageBreak/>
              <w:t>NSF DUE</w:t>
            </w:r>
          </w:p>
        </w:tc>
        <w:tc>
          <w:tcPr>
            <w:tcW w:w="991" w:type="dxa"/>
            <w:tcMar>
              <w:left w:w="29" w:type="dxa"/>
              <w:right w:w="29" w:type="dxa"/>
            </w:tcMar>
          </w:tcPr>
          <w:p w14:paraId="726E2AC3"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$498,984</w:t>
            </w:r>
          </w:p>
        </w:tc>
        <w:tc>
          <w:tcPr>
            <w:tcW w:w="1079" w:type="dxa"/>
            <w:tcMar>
              <w:left w:w="29" w:type="dxa"/>
              <w:right w:w="29" w:type="dxa"/>
            </w:tcMar>
          </w:tcPr>
          <w:p w14:paraId="076B76B3"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$498,984</w:t>
            </w:r>
          </w:p>
        </w:tc>
        <w:tc>
          <w:tcPr>
            <w:tcW w:w="721" w:type="dxa"/>
            <w:gridSpan w:val="2"/>
            <w:tcMar>
              <w:left w:w="29" w:type="dxa"/>
              <w:right w:w="29" w:type="dxa"/>
            </w:tcMar>
          </w:tcPr>
          <w:p w14:paraId="40B56E3E"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0B5329BA"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10/1/01-3/31/04</w:t>
            </w:r>
          </w:p>
        </w:tc>
        <w:tc>
          <w:tcPr>
            <w:tcW w:w="2176" w:type="dxa"/>
            <w:tcMar>
              <w:left w:w="29" w:type="dxa"/>
              <w:right w:w="29" w:type="dxa"/>
            </w:tcMar>
          </w:tcPr>
          <w:p w14:paraId="107478F3"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PI</w:t>
            </w:r>
            <w:r w:rsidRPr="00E86667">
              <w:rPr>
                <w:rFonts w:ascii="Arial" w:hAnsi="Arial" w:cs="Arial"/>
                <w:sz w:val="20"/>
                <w:szCs w:val="20"/>
              </w:rPr>
              <w:t>; Co-PI: Anderson</w:t>
            </w:r>
          </w:p>
        </w:tc>
      </w:tr>
      <w:tr w:rsidR="00E22AA1" w:rsidRPr="00E86667" w14:paraId="6A15A83D" w14:textId="77777777" w:rsidTr="00D94B7D">
        <w:tc>
          <w:tcPr>
            <w:tcW w:w="3116" w:type="dxa"/>
            <w:tcMar>
              <w:left w:w="29" w:type="dxa"/>
              <w:right w:w="29" w:type="dxa"/>
            </w:tcMar>
          </w:tcPr>
          <w:p w14:paraId="3628A0FC" w14:textId="77777777" w:rsidR="00E22AA1" w:rsidRPr="00E86667" w:rsidRDefault="00E22AA1" w:rsidP="00B74304">
            <w:pPr>
              <w:widowControl w:val="0"/>
              <w:tabs>
                <w:tab w:val="left" w:pos="0"/>
              </w:tabs>
              <w:rPr>
                <w:rFonts w:ascii="Arial" w:hAnsi="Arial" w:cs="Arial"/>
                <w:i/>
                <w:sz w:val="20"/>
                <w:szCs w:val="20"/>
              </w:rPr>
            </w:pPr>
            <w:r w:rsidRPr="00E86667">
              <w:rPr>
                <w:rFonts w:ascii="Arial" w:hAnsi="Arial" w:cs="Arial"/>
                <w:i/>
                <w:sz w:val="20"/>
                <w:szCs w:val="20"/>
              </w:rPr>
              <w:t>1. Science Education Assessment Project: Dissemination of Effective Teaching Methods at the Undergraduate Level</w:t>
            </w:r>
          </w:p>
        </w:tc>
        <w:tc>
          <w:tcPr>
            <w:tcW w:w="1079" w:type="dxa"/>
            <w:tcMar>
              <w:left w:w="29" w:type="dxa"/>
              <w:right w:w="29" w:type="dxa"/>
            </w:tcMar>
          </w:tcPr>
          <w:p w14:paraId="4FB4B644"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 xml:space="preserve">NSF DGE </w:t>
            </w:r>
          </w:p>
        </w:tc>
        <w:tc>
          <w:tcPr>
            <w:tcW w:w="991" w:type="dxa"/>
            <w:tcMar>
              <w:left w:w="29" w:type="dxa"/>
              <w:right w:w="29" w:type="dxa"/>
            </w:tcMar>
          </w:tcPr>
          <w:p w14:paraId="62C13CEC"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$153,000</w:t>
            </w:r>
          </w:p>
        </w:tc>
        <w:tc>
          <w:tcPr>
            <w:tcW w:w="1079" w:type="dxa"/>
            <w:tcMar>
              <w:left w:w="29" w:type="dxa"/>
              <w:right w:w="29" w:type="dxa"/>
            </w:tcMar>
          </w:tcPr>
          <w:p w14:paraId="2A4B0AFE"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$153,000</w:t>
            </w:r>
          </w:p>
        </w:tc>
        <w:tc>
          <w:tcPr>
            <w:tcW w:w="721" w:type="dxa"/>
            <w:gridSpan w:val="2"/>
            <w:tcMar>
              <w:left w:w="29" w:type="dxa"/>
              <w:right w:w="29" w:type="dxa"/>
            </w:tcMar>
          </w:tcPr>
          <w:p w14:paraId="1BF18346" w14:textId="77777777"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sz w:val="20"/>
                <w:szCs w:val="20"/>
              </w:rPr>
              <w:t>100%</w:t>
            </w:r>
          </w:p>
        </w:tc>
        <w:tc>
          <w:tcPr>
            <w:tcW w:w="900" w:type="dxa"/>
            <w:tcMar>
              <w:left w:w="29" w:type="dxa"/>
              <w:right w:w="29" w:type="dxa"/>
            </w:tcMar>
          </w:tcPr>
          <w:p w14:paraId="1B45D578"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sz w:val="20"/>
                <w:szCs w:val="20"/>
              </w:rPr>
              <w:t>1999-2002</w:t>
            </w:r>
          </w:p>
        </w:tc>
        <w:tc>
          <w:tcPr>
            <w:tcW w:w="2176" w:type="dxa"/>
            <w:tcMar>
              <w:left w:w="29" w:type="dxa"/>
              <w:right w:w="29" w:type="dxa"/>
            </w:tcMar>
          </w:tcPr>
          <w:p w14:paraId="611B298B"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PI</w:t>
            </w:r>
          </w:p>
        </w:tc>
      </w:tr>
      <w:tr w:rsidR="00E22AA1" w:rsidRPr="00E86667" w14:paraId="587320E4" w14:textId="77777777" w:rsidTr="00B74304">
        <w:tc>
          <w:tcPr>
            <w:tcW w:w="10062" w:type="dxa"/>
            <w:gridSpan w:val="8"/>
            <w:shd w:val="clear" w:color="auto" w:fill="E6E6E6"/>
            <w:tcMar>
              <w:left w:w="29" w:type="dxa"/>
              <w:right w:w="29" w:type="dxa"/>
            </w:tcMar>
          </w:tcPr>
          <w:p w14:paraId="5BE417D5" w14:textId="77777777" w:rsidR="00E22AA1" w:rsidRPr="00E86667" w:rsidRDefault="00E22AA1" w:rsidP="00B74304">
            <w:pPr>
              <w:widowControl w:val="0"/>
              <w:tabs>
                <w:tab w:val="left" w:pos="260"/>
              </w:tabs>
              <w:rPr>
                <w:rFonts w:ascii="Arial" w:hAnsi="Arial" w:cs="Arial"/>
                <w:b/>
                <w:iCs/>
                <w:sz w:val="20"/>
                <w:szCs w:val="20"/>
              </w:rPr>
            </w:pPr>
            <w:r w:rsidRPr="00E86667">
              <w:rPr>
                <w:rFonts w:ascii="Arial" w:hAnsi="Arial" w:cs="Arial"/>
                <w:b/>
                <w:iCs/>
                <w:sz w:val="20"/>
                <w:szCs w:val="20"/>
              </w:rPr>
              <w:t>Proposals in Review</w:t>
            </w:r>
          </w:p>
        </w:tc>
      </w:tr>
      <w:tr w:rsidR="00E22AA1" w:rsidRPr="00E86667" w14:paraId="085D5BD4" w14:textId="77777777" w:rsidTr="00D94B7D">
        <w:tc>
          <w:tcPr>
            <w:tcW w:w="3116" w:type="dxa"/>
            <w:tcMar>
              <w:left w:w="29" w:type="dxa"/>
              <w:right w:w="29" w:type="dxa"/>
            </w:tcMar>
          </w:tcPr>
          <w:p w14:paraId="53C1B4DA" w14:textId="77777777" w:rsidR="00E22AA1" w:rsidRPr="00E86667" w:rsidRDefault="00E22AA1" w:rsidP="00B74304">
            <w:pPr>
              <w:widowControl w:val="0"/>
              <w:tabs>
                <w:tab w:val="left" w:pos="0"/>
              </w:tabs>
              <w:rPr>
                <w:rFonts w:ascii="Arial" w:hAnsi="Arial" w:cs="Arial"/>
                <w:b/>
                <w:i/>
                <w:sz w:val="20"/>
                <w:szCs w:val="20"/>
              </w:rPr>
            </w:pPr>
            <w:r w:rsidRPr="00E86667">
              <w:rPr>
                <w:rFonts w:ascii="Arial" w:hAnsi="Arial" w:cs="Arial"/>
                <w:b/>
                <w:sz w:val="20"/>
                <w:szCs w:val="20"/>
              </w:rPr>
              <w:t>Title</w:t>
            </w:r>
          </w:p>
        </w:tc>
        <w:tc>
          <w:tcPr>
            <w:tcW w:w="1079" w:type="dxa"/>
            <w:tcMar>
              <w:left w:w="29" w:type="dxa"/>
              <w:right w:w="29" w:type="dxa"/>
            </w:tcMar>
          </w:tcPr>
          <w:p w14:paraId="4943E9DC"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Agency</w:t>
            </w:r>
          </w:p>
        </w:tc>
        <w:tc>
          <w:tcPr>
            <w:tcW w:w="991" w:type="dxa"/>
            <w:tcMar>
              <w:left w:w="29" w:type="dxa"/>
              <w:right w:w="29" w:type="dxa"/>
            </w:tcMar>
          </w:tcPr>
          <w:p w14:paraId="4D6F6E85"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Total</w:t>
            </w:r>
          </w:p>
        </w:tc>
        <w:tc>
          <w:tcPr>
            <w:tcW w:w="1079" w:type="dxa"/>
            <w:tcMar>
              <w:left w:w="29" w:type="dxa"/>
              <w:right w:w="29" w:type="dxa"/>
            </w:tcMar>
          </w:tcPr>
          <w:p w14:paraId="46EFB6BD"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Institution</w:t>
            </w:r>
          </w:p>
        </w:tc>
        <w:tc>
          <w:tcPr>
            <w:tcW w:w="721" w:type="dxa"/>
            <w:gridSpan w:val="2"/>
            <w:tcMar>
              <w:left w:w="29" w:type="dxa"/>
              <w:right w:w="29" w:type="dxa"/>
            </w:tcMar>
          </w:tcPr>
          <w:p w14:paraId="75424301" w14:textId="721CDC26" w:rsidR="00E22AA1" w:rsidRPr="00E86667" w:rsidRDefault="00E22AA1" w:rsidP="00B74304">
            <w:pPr>
              <w:widowControl w:val="0"/>
              <w:tabs>
                <w:tab w:val="left" w:pos="260"/>
              </w:tabs>
              <w:ind w:left="-106" w:right="-109"/>
              <w:jc w:val="center"/>
              <w:rPr>
                <w:rFonts w:ascii="Arial" w:hAnsi="Arial" w:cs="Arial"/>
                <w:sz w:val="20"/>
                <w:szCs w:val="20"/>
              </w:rPr>
            </w:pPr>
            <w:r w:rsidRPr="00E86667">
              <w:rPr>
                <w:rFonts w:ascii="Arial" w:hAnsi="Arial" w:cs="Arial"/>
                <w:b/>
                <w:sz w:val="20"/>
                <w:szCs w:val="20"/>
              </w:rPr>
              <w:t>%</w:t>
            </w:r>
            <w:r w:rsidR="00AE4CC7">
              <w:rPr>
                <w:rFonts w:ascii="Arial" w:hAnsi="Arial" w:cs="Arial"/>
                <w:b/>
                <w:sz w:val="20"/>
                <w:szCs w:val="20"/>
              </w:rPr>
              <w:t xml:space="preserve"> </w:t>
            </w:r>
            <w:r w:rsidRPr="00E86667">
              <w:rPr>
                <w:rFonts w:ascii="Arial" w:hAnsi="Arial" w:cs="Arial"/>
                <w:b/>
                <w:sz w:val="20"/>
                <w:szCs w:val="20"/>
              </w:rPr>
              <w:t>IDC</w:t>
            </w:r>
          </w:p>
        </w:tc>
        <w:tc>
          <w:tcPr>
            <w:tcW w:w="900" w:type="dxa"/>
            <w:tcMar>
              <w:left w:w="29" w:type="dxa"/>
              <w:right w:w="29" w:type="dxa"/>
            </w:tcMar>
          </w:tcPr>
          <w:p w14:paraId="0A116F1C" w14:textId="77777777" w:rsidR="00E22AA1" w:rsidRPr="00E86667" w:rsidRDefault="00E22AA1" w:rsidP="00B74304">
            <w:pPr>
              <w:widowControl w:val="0"/>
              <w:tabs>
                <w:tab w:val="left" w:pos="260"/>
              </w:tabs>
              <w:rPr>
                <w:rFonts w:ascii="Arial" w:hAnsi="Arial" w:cs="Arial"/>
                <w:sz w:val="20"/>
                <w:szCs w:val="20"/>
              </w:rPr>
            </w:pPr>
            <w:r w:rsidRPr="00E86667">
              <w:rPr>
                <w:rFonts w:ascii="Arial" w:hAnsi="Arial" w:cs="Arial"/>
                <w:b/>
                <w:sz w:val="20"/>
                <w:szCs w:val="20"/>
              </w:rPr>
              <w:t>Dates</w:t>
            </w:r>
          </w:p>
        </w:tc>
        <w:tc>
          <w:tcPr>
            <w:tcW w:w="2176" w:type="dxa"/>
            <w:tcMar>
              <w:left w:w="29" w:type="dxa"/>
              <w:right w:w="29" w:type="dxa"/>
            </w:tcMar>
          </w:tcPr>
          <w:p w14:paraId="59E02E4E" w14:textId="77777777" w:rsidR="00E22AA1" w:rsidRPr="00E86667" w:rsidRDefault="00E22AA1" w:rsidP="00B74304">
            <w:pPr>
              <w:widowControl w:val="0"/>
              <w:tabs>
                <w:tab w:val="left" w:pos="260"/>
              </w:tabs>
              <w:rPr>
                <w:rFonts w:ascii="Arial" w:hAnsi="Arial" w:cs="Arial"/>
                <w:b/>
                <w:sz w:val="20"/>
                <w:szCs w:val="20"/>
              </w:rPr>
            </w:pPr>
            <w:r w:rsidRPr="00E86667">
              <w:rPr>
                <w:rFonts w:ascii="Arial" w:hAnsi="Arial" w:cs="Arial"/>
                <w:b/>
                <w:sz w:val="20"/>
                <w:szCs w:val="20"/>
              </w:rPr>
              <w:t>Role / Details</w:t>
            </w:r>
          </w:p>
        </w:tc>
      </w:tr>
      <w:tr w:rsidR="00AE4CC7" w:rsidRPr="00E86667" w14:paraId="76B53983" w14:textId="77777777" w:rsidTr="00D94B7D">
        <w:tc>
          <w:tcPr>
            <w:tcW w:w="3116" w:type="dxa"/>
            <w:tcMar>
              <w:left w:w="29" w:type="dxa"/>
              <w:right w:w="29" w:type="dxa"/>
            </w:tcMar>
          </w:tcPr>
          <w:p w14:paraId="1BB40E8B" w14:textId="61453A77" w:rsidR="00AE4CC7" w:rsidRPr="00AE4CC7" w:rsidRDefault="00AE4CC7" w:rsidP="00B74304">
            <w:pPr>
              <w:widowControl w:val="0"/>
              <w:tabs>
                <w:tab w:val="left" w:pos="0"/>
              </w:tabs>
              <w:rPr>
                <w:rFonts w:ascii="Arial" w:hAnsi="Arial" w:cs="Arial"/>
                <w:bCs/>
                <w:sz w:val="20"/>
                <w:szCs w:val="20"/>
              </w:rPr>
            </w:pPr>
            <w:r w:rsidRPr="00AE4CC7">
              <w:rPr>
                <w:rFonts w:ascii="Arial" w:hAnsi="Arial" w:cs="Arial"/>
                <w:bCs/>
                <w:sz w:val="20"/>
                <w:szCs w:val="20"/>
              </w:rPr>
              <w:t>Mid-scale RI-1 (M</w:t>
            </w:r>
            <w:proofErr w:type="gramStart"/>
            <w:r w:rsidRPr="00AE4CC7">
              <w:rPr>
                <w:rFonts w:ascii="Arial" w:hAnsi="Arial" w:cs="Arial"/>
                <w:bCs/>
                <w:sz w:val="20"/>
                <w:szCs w:val="20"/>
              </w:rPr>
              <w:t>1:IP</w:t>
            </w:r>
            <w:proofErr w:type="gramEnd"/>
            <w:r w:rsidRPr="00AE4CC7">
              <w:rPr>
                <w:rFonts w:ascii="Arial" w:hAnsi="Arial" w:cs="Arial"/>
                <w:bCs/>
                <w:sz w:val="20"/>
                <w:szCs w:val="20"/>
              </w:rPr>
              <w:t xml:space="preserve">):  </w:t>
            </w:r>
            <w:proofErr w:type="spellStart"/>
            <w:r w:rsidRPr="00AE4CC7">
              <w:rPr>
                <w:rFonts w:ascii="Arial" w:hAnsi="Arial" w:cs="Arial"/>
                <w:bCs/>
                <w:sz w:val="20"/>
                <w:szCs w:val="20"/>
              </w:rPr>
              <w:t>ReCENTER</w:t>
            </w:r>
            <w:proofErr w:type="spellEnd"/>
            <w:r w:rsidRPr="00AE4CC7">
              <w:rPr>
                <w:rFonts w:ascii="Arial" w:hAnsi="Arial" w:cs="Arial"/>
                <w:bCs/>
                <w:sz w:val="20"/>
                <w:szCs w:val="20"/>
              </w:rPr>
              <w:t xml:space="preserve"> - Revitalizing Community </w:t>
            </w:r>
            <w:proofErr w:type="spellStart"/>
            <w:r w:rsidRPr="00AE4CC7">
              <w:rPr>
                <w:rFonts w:ascii="Arial" w:hAnsi="Arial" w:cs="Arial"/>
                <w:bCs/>
                <w:sz w:val="20"/>
                <w:szCs w:val="20"/>
              </w:rPr>
              <w:t>EngagemeNT</w:t>
            </w:r>
            <w:proofErr w:type="spellEnd"/>
            <w:r w:rsidRPr="00AE4CC7">
              <w:rPr>
                <w:rFonts w:ascii="Arial" w:hAnsi="Arial" w:cs="Arial"/>
                <w:bCs/>
                <w:sz w:val="20"/>
                <w:szCs w:val="20"/>
              </w:rPr>
              <w:t xml:space="preserve"> in STEM Education Research Cyberinfrastructure</w:t>
            </w:r>
            <w:r>
              <w:rPr>
                <w:rFonts w:ascii="Arial" w:hAnsi="Arial" w:cs="Arial"/>
                <w:bCs/>
                <w:sz w:val="20"/>
                <w:szCs w:val="20"/>
              </w:rPr>
              <w:t xml:space="preserve"> (pre-proposal phase)</w:t>
            </w:r>
          </w:p>
        </w:tc>
        <w:tc>
          <w:tcPr>
            <w:tcW w:w="1079" w:type="dxa"/>
            <w:tcMar>
              <w:left w:w="29" w:type="dxa"/>
              <w:right w:w="29" w:type="dxa"/>
            </w:tcMar>
          </w:tcPr>
          <w:p w14:paraId="659E9820" w14:textId="58B42309" w:rsidR="00AE4CC7" w:rsidRPr="00AE4CC7" w:rsidRDefault="00AE4CC7" w:rsidP="00B74304">
            <w:pPr>
              <w:widowControl w:val="0"/>
              <w:tabs>
                <w:tab w:val="left" w:pos="260"/>
              </w:tabs>
              <w:rPr>
                <w:rFonts w:ascii="Arial" w:hAnsi="Arial" w:cs="Arial"/>
                <w:bCs/>
                <w:sz w:val="20"/>
                <w:szCs w:val="20"/>
              </w:rPr>
            </w:pPr>
            <w:r w:rsidRPr="00AE4CC7">
              <w:rPr>
                <w:rFonts w:ascii="Arial" w:hAnsi="Arial" w:cs="Arial"/>
                <w:bCs/>
                <w:sz w:val="20"/>
                <w:szCs w:val="20"/>
              </w:rPr>
              <w:t>NSF</w:t>
            </w:r>
            <w:r>
              <w:rPr>
                <w:rFonts w:ascii="Arial" w:hAnsi="Arial" w:cs="Arial"/>
                <w:bCs/>
                <w:sz w:val="20"/>
                <w:szCs w:val="20"/>
              </w:rPr>
              <w:t xml:space="preserve"> MSRI Type 1</w:t>
            </w:r>
          </w:p>
        </w:tc>
        <w:tc>
          <w:tcPr>
            <w:tcW w:w="991" w:type="dxa"/>
            <w:tcMar>
              <w:left w:w="29" w:type="dxa"/>
              <w:right w:w="29" w:type="dxa"/>
            </w:tcMar>
          </w:tcPr>
          <w:p w14:paraId="103EF538" w14:textId="15A6B30C" w:rsidR="00AE4CC7" w:rsidRPr="00AE4CC7" w:rsidRDefault="00AE4CC7" w:rsidP="00B74304">
            <w:pPr>
              <w:widowControl w:val="0"/>
              <w:tabs>
                <w:tab w:val="left" w:pos="260"/>
              </w:tabs>
              <w:rPr>
                <w:rFonts w:ascii="Arial" w:hAnsi="Arial" w:cs="Arial"/>
                <w:bCs/>
                <w:sz w:val="20"/>
                <w:szCs w:val="20"/>
              </w:rPr>
            </w:pPr>
            <w:r>
              <w:rPr>
                <w:rFonts w:ascii="Arial" w:hAnsi="Arial" w:cs="Arial"/>
                <w:bCs/>
                <w:sz w:val="20"/>
                <w:szCs w:val="20"/>
              </w:rPr>
              <w:t>$1</w:t>
            </w:r>
            <w:r w:rsidR="00491753">
              <w:rPr>
                <w:rFonts w:ascii="Arial" w:hAnsi="Arial" w:cs="Arial"/>
                <w:bCs/>
                <w:sz w:val="20"/>
                <w:szCs w:val="20"/>
              </w:rPr>
              <w:t>7.5</w:t>
            </w:r>
            <w:r>
              <w:rPr>
                <w:rFonts w:ascii="Arial" w:hAnsi="Arial" w:cs="Arial"/>
                <w:bCs/>
                <w:sz w:val="20"/>
                <w:szCs w:val="20"/>
              </w:rPr>
              <w:t>M</w:t>
            </w:r>
          </w:p>
        </w:tc>
        <w:tc>
          <w:tcPr>
            <w:tcW w:w="1079" w:type="dxa"/>
            <w:tcMar>
              <w:left w:w="29" w:type="dxa"/>
              <w:right w:w="29" w:type="dxa"/>
            </w:tcMar>
          </w:tcPr>
          <w:p w14:paraId="5A5226E8" w14:textId="3E221D3F" w:rsidR="00AE4CC7" w:rsidRPr="00AE4CC7" w:rsidRDefault="00AE4CC7" w:rsidP="00B74304">
            <w:pPr>
              <w:widowControl w:val="0"/>
              <w:tabs>
                <w:tab w:val="left" w:pos="260"/>
              </w:tabs>
              <w:rPr>
                <w:rFonts w:ascii="Arial" w:hAnsi="Arial" w:cs="Arial"/>
                <w:bCs/>
                <w:sz w:val="20"/>
                <w:szCs w:val="20"/>
              </w:rPr>
            </w:pPr>
            <w:r>
              <w:rPr>
                <w:rFonts w:ascii="Arial" w:hAnsi="Arial" w:cs="Arial"/>
                <w:bCs/>
                <w:sz w:val="20"/>
                <w:szCs w:val="20"/>
              </w:rPr>
              <w:t>$1</w:t>
            </w:r>
            <w:r w:rsidR="00491753">
              <w:rPr>
                <w:rFonts w:ascii="Arial" w:hAnsi="Arial" w:cs="Arial"/>
                <w:bCs/>
                <w:sz w:val="20"/>
                <w:szCs w:val="20"/>
              </w:rPr>
              <w:t>7.5</w:t>
            </w:r>
            <w:r>
              <w:rPr>
                <w:rFonts w:ascii="Arial" w:hAnsi="Arial" w:cs="Arial"/>
                <w:bCs/>
                <w:sz w:val="20"/>
                <w:szCs w:val="20"/>
              </w:rPr>
              <w:t>M</w:t>
            </w:r>
          </w:p>
        </w:tc>
        <w:tc>
          <w:tcPr>
            <w:tcW w:w="721" w:type="dxa"/>
            <w:gridSpan w:val="2"/>
            <w:tcMar>
              <w:left w:w="29" w:type="dxa"/>
              <w:right w:w="29" w:type="dxa"/>
            </w:tcMar>
          </w:tcPr>
          <w:p w14:paraId="1CAB69A6" w14:textId="706134BD" w:rsidR="00AE4CC7" w:rsidRPr="00AE4CC7" w:rsidRDefault="00AE4CC7" w:rsidP="00B74304">
            <w:pPr>
              <w:widowControl w:val="0"/>
              <w:tabs>
                <w:tab w:val="left" w:pos="260"/>
              </w:tabs>
              <w:ind w:left="-106" w:right="-109"/>
              <w:jc w:val="center"/>
              <w:rPr>
                <w:rFonts w:ascii="Arial" w:hAnsi="Arial" w:cs="Arial"/>
                <w:bCs/>
                <w:sz w:val="20"/>
                <w:szCs w:val="20"/>
              </w:rPr>
            </w:pPr>
            <w:r>
              <w:rPr>
                <w:rFonts w:ascii="Arial" w:hAnsi="Arial" w:cs="Arial"/>
                <w:bCs/>
                <w:sz w:val="20"/>
                <w:szCs w:val="20"/>
              </w:rPr>
              <w:t>60%</w:t>
            </w:r>
          </w:p>
        </w:tc>
        <w:tc>
          <w:tcPr>
            <w:tcW w:w="900" w:type="dxa"/>
            <w:tcMar>
              <w:left w:w="29" w:type="dxa"/>
              <w:right w:w="29" w:type="dxa"/>
            </w:tcMar>
          </w:tcPr>
          <w:p w14:paraId="7700D733" w14:textId="163FCE45" w:rsidR="00AE4CC7" w:rsidRPr="00AE4CC7" w:rsidRDefault="00AE4CC7" w:rsidP="00B74304">
            <w:pPr>
              <w:widowControl w:val="0"/>
              <w:tabs>
                <w:tab w:val="left" w:pos="260"/>
              </w:tabs>
              <w:rPr>
                <w:rFonts w:ascii="Arial" w:hAnsi="Arial" w:cs="Arial"/>
                <w:bCs/>
                <w:sz w:val="20"/>
                <w:szCs w:val="20"/>
              </w:rPr>
            </w:pPr>
            <w:r>
              <w:rPr>
                <w:rFonts w:ascii="Arial" w:hAnsi="Arial" w:cs="Arial"/>
                <w:bCs/>
                <w:sz w:val="20"/>
                <w:szCs w:val="20"/>
              </w:rPr>
              <w:t>2026-2031</w:t>
            </w:r>
          </w:p>
        </w:tc>
        <w:tc>
          <w:tcPr>
            <w:tcW w:w="2176" w:type="dxa"/>
            <w:tcMar>
              <w:left w:w="29" w:type="dxa"/>
              <w:right w:w="29" w:type="dxa"/>
            </w:tcMar>
          </w:tcPr>
          <w:p w14:paraId="764CADD2" w14:textId="04ABDCEB" w:rsidR="00AE4CC7" w:rsidRPr="00AE4CC7" w:rsidRDefault="00AE4CC7" w:rsidP="00B74304">
            <w:pPr>
              <w:widowControl w:val="0"/>
              <w:tabs>
                <w:tab w:val="left" w:pos="260"/>
              </w:tabs>
              <w:rPr>
                <w:rFonts w:ascii="Arial" w:hAnsi="Arial" w:cs="Arial"/>
                <w:bCs/>
                <w:sz w:val="20"/>
                <w:szCs w:val="20"/>
              </w:rPr>
            </w:pPr>
            <w:r>
              <w:rPr>
                <w:rFonts w:ascii="Arial" w:hAnsi="Arial" w:cs="Arial"/>
                <w:bCs/>
                <w:sz w:val="20"/>
                <w:szCs w:val="20"/>
              </w:rPr>
              <w:t>PI</w:t>
            </w:r>
            <w:r w:rsidR="00491753">
              <w:rPr>
                <w:rFonts w:ascii="Arial" w:hAnsi="Arial" w:cs="Arial"/>
                <w:bCs/>
                <w:sz w:val="20"/>
                <w:szCs w:val="20"/>
              </w:rPr>
              <w:t>; Multiple co-PIs and senior personnel!</w:t>
            </w:r>
          </w:p>
        </w:tc>
      </w:tr>
    </w:tbl>
    <w:p w14:paraId="5D02752B" w14:textId="703DFAF3" w:rsidR="00B355FA" w:rsidRPr="00F90E21" w:rsidRDefault="00800632" w:rsidP="003907EA">
      <w:pPr>
        <w:pStyle w:val="Heading2"/>
        <w:keepNext w:val="0"/>
        <w:widowControl w:val="0"/>
        <w:rPr>
          <w:rFonts w:ascii="Arial" w:hAnsi="Arial" w:cs="Arial"/>
          <w:i w:val="0"/>
          <w:iCs/>
          <w:sz w:val="22"/>
          <w:szCs w:val="22"/>
        </w:rPr>
      </w:pPr>
      <w:bookmarkStart w:id="25" w:name="_Toc62309725"/>
      <w:bookmarkEnd w:id="24"/>
      <w:r w:rsidRPr="00800632">
        <w:rPr>
          <w:rFonts w:ascii="Arial" w:hAnsi="Arial" w:cs="Arial"/>
          <w:i w:val="0"/>
          <w:iCs/>
          <w:sz w:val="16"/>
          <w:szCs w:val="16"/>
        </w:rPr>
        <w:br/>
      </w:r>
      <w:r w:rsidR="00B91FD8" w:rsidRPr="00F90E21">
        <w:rPr>
          <w:rFonts w:ascii="Arial" w:hAnsi="Arial" w:cs="Arial"/>
          <w:i w:val="0"/>
          <w:iCs/>
          <w:sz w:val="22"/>
          <w:szCs w:val="22"/>
        </w:rPr>
        <w:t>External Evaluation</w:t>
      </w:r>
      <w:r w:rsidR="002E5EFE" w:rsidRPr="00F90E21">
        <w:rPr>
          <w:rFonts w:ascii="Arial" w:hAnsi="Arial" w:cs="Arial"/>
          <w:i w:val="0"/>
          <w:iCs/>
          <w:sz w:val="22"/>
          <w:szCs w:val="22"/>
        </w:rPr>
        <w:t xml:space="preserve"> (1</w:t>
      </w:r>
      <w:r w:rsidR="000D7337" w:rsidRPr="00F90E21">
        <w:rPr>
          <w:rFonts w:ascii="Arial" w:hAnsi="Arial" w:cs="Arial"/>
          <w:i w:val="0"/>
          <w:iCs/>
          <w:sz w:val="22"/>
          <w:szCs w:val="22"/>
        </w:rPr>
        <w:t>6</w:t>
      </w:r>
      <w:r w:rsidR="002E5EFE" w:rsidRPr="00F90E21">
        <w:rPr>
          <w:rFonts w:ascii="Arial" w:hAnsi="Arial" w:cs="Arial"/>
          <w:i w:val="0"/>
          <w:iCs/>
          <w:sz w:val="22"/>
          <w:szCs w:val="22"/>
        </w:rPr>
        <w:t>)</w:t>
      </w:r>
      <w:bookmarkEnd w:id="25"/>
    </w:p>
    <w:tbl>
      <w:tblPr>
        <w:tblW w:w="10046"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466"/>
        <w:gridCol w:w="4500"/>
        <w:gridCol w:w="1080"/>
      </w:tblGrid>
      <w:tr w:rsidR="00615C32" w:rsidRPr="00800632" w14:paraId="24649A16" w14:textId="65A12759" w:rsidTr="00BF27DE">
        <w:tc>
          <w:tcPr>
            <w:tcW w:w="4466" w:type="dxa"/>
            <w:tcMar>
              <w:left w:w="29" w:type="dxa"/>
              <w:right w:w="29" w:type="dxa"/>
            </w:tcMar>
          </w:tcPr>
          <w:p w14:paraId="40A0A581" w14:textId="43BDB7EF" w:rsidR="00615C32" w:rsidRPr="00800632" w:rsidRDefault="00615C32" w:rsidP="003907EA">
            <w:pPr>
              <w:widowControl w:val="0"/>
              <w:tabs>
                <w:tab w:val="left" w:pos="302"/>
              </w:tabs>
              <w:ind w:left="302" w:hanging="302"/>
              <w:rPr>
                <w:rFonts w:ascii="Arial" w:hAnsi="Arial" w:cs="Arial"/>
                <w:b/>
                <w:i/>
                <w:sz w:val="20"/>
                <w:szCs w:val="20"/>
              </w:rPr>
            </w:pPr>
            <w:r w:rsidRPr="00800632">
              <w:rPr>
                <w:rFonts w:ascii="Arial" w:hAnsi="Arial" w:cs="Arial"/>
                <w:b/>
                <w:sz w:val="20"/>
                <w:szCs w:val="20"/>
              </w:rPr>
              <w:t>Project</w:t>
            </w:r>
          </w:p>
        </w:tc>
        <w:tc>
          <w:tcPr>
            <w:tcW w:w="4500" w:type="dxa"/>
          </w:tcPr>
          <w:p w14:paraId="5D8E9D88" w14:textId="7771B597" w:rsidR="00615C32" w:rsidRPr="00800632" w:rsidRDefault="00615C32" w:rsidP="003907EA">
            <w:pPr>
              <w:widowControl w:val="0"/>
              <w:tabs>
                <w:tab w:val="left" w:pos="260"/>
              </w:tabs>
              <w:rPr>
                <w:rFonts w:ascii="Arial" w:hAnsi="Arial" w:cs="Arial"/>
                <w:b/>
                <w:sz w:val="20"/>
                <w:szCs w:val="20"/>
              </w:rPr>
            </w:pPr>
            <w:r w:rsidRPr="00800632">
              <w:rPr>
                <w:rFonts w:ascii="Arial" w:hAnsi="Arial" w:cs="Arial"/>
                <w:b/>
                <w:sz w:val="20"/>
                <w:szCs w:val="20"/>
              </w:rPr>
              <w:t>Institution / Grant</w:t>
            </w:r>
            <w:r w:rsidR="00D92C5B" w:rsidRPr="00800632">
              <w:rPr>
                <w:rFonts w:ascii="Arial" w:hAnsi="Arial" w:cs="Arial"/>
                <w:b/>
                <w:sz w:val="20"/>
                <w:szCs w:val="20"/>
              </w:rPr>
              <w:t xml:space="preserve"> (if applicable)</w:t>
            </w:r>
          </w:p>
        </w:tc>
        <w:tc>
          <w:tcPr>
            <w:tcW w:w="1080" w:type="dxa"/>
            <w:tcMar>
              <w:left w:w="29" w:type="dxa"/>
              <w:right w:w="29" w:type="dxa"/>
            </w:tcMar>
          </w:tcPr>
          <w:p w14:paraId="30CF4742" w14:textId="0361DCC2" w:rsidR="00615C32" w:rsidRPr="00800632" w:rsidRDefault="00615C32" w:rsidP="003907EA">
            <w:pPr>
              <w:widowControl w:val="0"/>
              <w:tabs>
                <w:tab w:val="left" w:pos="260"/>
              </w:tabs>
              <w:rPr>
                <w:rFonts w:ascii="Arial" w:hAnsi="Arial" w:cs="Arial"/>
                <w:sz w:val="20"/>
                <w:szCs w:val="20"/>
              </w:rPr>
            </w:pPr>
            <w:r w:rsidRPr="00800632">
              <w:rPr>
                <w:rFonts w:ascii="Arial" w:hAnsi="Arial" w:cs="Arial"/>
                <w:b/>
                <w:sz w:val="20"/>
                <w:szCs w:val="20"/>
              </w:rPr>
              <w:t>Dates</w:t>
            </w:r>
          </w:p>
        </w:tc>
      </w:tr>
      <w:tr w:rsidR="00736D44" w:rsidRPr="00800632" w14:paraId="5B972970" w14:textId="77777777" w:rsidTr="00BF27DE">
        <w:tc>
          <w:tcPr>
            <w:tcW w:w="4466" w:type="dxa"/>
            <w:tcMar>
              <w:left w:w="29" w:type="dxa"/>
              <w:right w:w="29" w:type="dxa"/>
            </w:tcMar>
          </w:tcPr>
          <w:p w14:paraId="5F86E0F1" w14:textId="41CC403E" w:rsidR="00736D44" w:rsidRPr="00800632" w:rsidRDefault="000D7337" w:rsidP="00973900">
            <w:pPr>
              <w:widowControl w:val="0"/>
              <w:ind w:left="19" w:firstLine="4"/>
              <w:rPr>
                <w:rFonts w:ascii="Arial" w:hAnsi="Arial" w:cs="Arial"/>
                <w:i/>
                <w:sz w:val="20"/>
                <w:szCs w:val="20"/>
              </w:rPr>
            </w:pPr>
            <w:r w:rsidRPr="00800632">
              <w:rPr>
                <w:rFonts w:ascii="Arial" w:hAnsi="Arial" w:cs="Arial"/>
                <w:i/>
                <w:sz w:val="20"/>
                <w:szCs w:val="20"/>
              </w:rPr>
              <w:t xml:space="preserve">16. </w:t>
            </w:r>
            <w:r w:rsidR="00736D44" w:rsidRPr="00800632">
              <w:rPr>
                <w:rFonts w:ascii="Arial" w:hAnsi="Arial" w:cs="Arial"/>
                <w:i/>
                <w:sz w:val="20"/>
                <w:szCs w:val="20"/>
              </w:rPr>
              <w:t>Mentoring365</w:t>
            </w:r>
          </w:p>
        </w:tc>
        <w:tc>
          <w:tcPr>
            <w:tcW w:w="4500" w:type="dxa"/>
          </w:tcPr>
          <w:p w14:paraId="54705969" w14:textId="22FE8FB1" w:rsidR="00736D44" w:rsidRPr="00800632" w:rsidRDefault="00736D44" w:rsidP="00973900">
            <w:pPr>
              <w:widowControl w:val="0"/>
              <w:tabs>
                <w:tab w:val="left" w:pos="260"/>
              </w:tabs>
              <w:rPr>
                <w:rFonts w:ascii="Arial" w:hAnsi="Arial" w:cs="Arial"/>
                <w:bCs/>
                <w:iCs/>
                <w:sz w:val="20"/>
                <w:szCs w:val="20"/>
              </w:rPr>
            </w:pPr>
            <w:r w:rsidRPr="00800632">
              <w:rPr>
                <w:rFonts w:ascii="Arial" w:hAnsi="Arial" w:cs="Arial"/>
                <w:iCs/>
                <w:sz w:val="20"/>
                <w:szCs w:val="20"/>
              </w:rPr>
              <w:t>American Geophysical Union</w:t>
            </w:r>
          </w:p>
        </w:tc>
        <w:tc>
          <w:tcPr>
            <w:tcW w:w="1080" w:type="dxa"/>
            <w:tcMar>
              <w:left w:w="29" w:type="dxa"/>
              <w:right w:w="29" w:type="dxa"/>
            </w:tcMar>
          </w:tcPr>
          <w:p w14:paraId="75230581" w14:textId="7A9856B9" w:rsidR="00736D44" w:rsidRPr="00800632" w:rsidRDefault="00736D44" w:rsidP="00973900">
            <w:pPr>
              <w:widowControl w:val="0"/>
              <w:tabs>
                <w:tab w:val="left" w:pos="260"/>
              </w:tabs>
              <w:rPr>
                <w:rFonts w:ascii="Arial" w:hAnsi="Arial" w:cs="Arial"/>
                <w:bCs/>
                <w:iCs/>
                <w:sz w:val="20"/>
                <w:szCs w:val="20"/>
              </w:rPr>
            </w:pPr>
            <w:r w:rsidRPr="00800632">
              <w:rPr>
                <w:rFonts w:ascii="Arial" w:hAnsi="Arial" w:cs="Arial"/>
                <w:bCs/>
                <w:iCs/>
                <w:sz w:val="20"/>
                <w:szCs w:val="20"/>
              </w:rPr>
              <w:t>2022-</w:t>
            </w:r>
          </w:p>
        </w:tc>
      </w:tr>
      <w:tr w:rsidR="00AA0851" w:rsidRPr="00800632" w14:paraId="2B41D0C6" w14:textId="77777777" w:rsidTr="00BF27DE">
        <w:tc>
          <w:tcPr>
            <w:tcW w:w="4466" w:type="dxa"/>
            <w:tcMar>
              <w:left w:w="29" w:type="dxa"/>
              <w:right w:w="29" w:type="dxa"/>
            </w:tcMar>
          </w:tcPr>
          <w:p w14:paraId="3FFC8400" w14:textId="73C6A108" w:rsidR="00AA0851" w:rsidRPr="00800632" w:rsidRDefault="000D7337" w:rsidP="003907EA">
            <w:pPr>
              <w:widowControl w:val="0"/>
              <w:ind w:left="19" w:firstLine="4"/>
              <w:rPr>
                <w:rFonts w:ascii="Arial" w:hAnsi="Arial" w:cs="Arial"/>
                <w:i/>
                <w:sz w:val="20"/>
                <w:szCs w:val="20"/>
              </w:rPr>
            </w:pPr>
            <w:r w:rsidRPr="00800632">
              <w:rPr>
                <w:rFonts w:ascii="Arial" w:hAnsi="Arial" w:cs="Arial"/>
                <w:i/>
                <w:sz w:val="20"/>
                <w:szCs w:val="20"/>
              </w:rPr>
              <w:t xml:space="preserve">15. </w:t>
            </w:r>
            <w:proofErr w:type="spellStart"/>
            <w:r w:rsidR="00AA0851" w:rsidRPr="00800632">
              <w:rPr>
                <w:rFonts w:ascii="Arial" w:hAnsi="Arial" w:cs="Arial"/>
                <w:i/>
                <w:sz w:val="20"/>
                <w:szCs w:val="20"/>
              </w:rPr>
              <w:t>CycloAstro-CycloCohort</w:t>
            </w:r>
            <w:proofErr w:type="spellEnd"/>
          </w:p>
        </w:tc>
        <w:tc>
          <w:tcPr>
            <w:tcW w:w="4500" w:type="dxa"/>
          </w:tcPr>
          <w:p w14:paraId="5560C37F" w14:textId="46C3E09B" w:rsidR="00AA0851" w:rsidRPr="00800632" w:rsidRDefault="00AA0851" w:rsidP="003907EA">
            <w:pPr>
              <w:widowControl w:val="0"/>
              <w:tabs>
                <w:tab w:val="left" w:pos="260"/>
              </w:tabs>
              <w:rPr>
                <w:rFonts w:ascii="Arial" w:hAnsi="Arial" w:cs="Arial"/>
                <w:bCs/>
                <w:iCs/>
                <w:sz w:val="20"/>
                <w:szCs w:val="20"/>
              </w:rPr>
            </w:pPr>
            <w:r w:rsidRPr="00800632">
              <w:rPr>
                <w:rFonts w:ascii="Arial" w:hAnsi="Arial" w:cs="Arial"/>
                <w:iCs/>
                <w:sz w:val="20"/>
                <w:szCs w:val="20"/>
              </w:rPr>
              <w:t>George Mason University</w:t>
            </w:r>
          </w:p>
        </w:tc>
        <w:tc>
          <w:tcPr>
            <w:tcW w:w="1080" w:type="dxa"/>
            <w:tcMar>
              <w:left w:w="29" w:type="dxa"/>
              <w:right w:w="29" w:type="dxa"/>
            </w:tcMar>
          </w:tcPr>
          <w:p w14:paraId="7C38D49F" w14:textId="677A7811" w:rsidR="00AA0851" w:rsidRPr="00800632" w:rsidRDefault="00AA0851" w:rsidP="003907EA">
            <w:pPr>
              <w:widowControl w:val="0"/>
              <w:tabs>
                <w:tab w:val="left" w:pos="260"/>
              </w:tabs>
              <w:rPr>
                <w:rFonts w:ascii="Arial" w:hAnsi="Arial" w:cs="Arial"/>
                <w:bCs/>
                <w:iCs/>
                <w:sz w:val="20"/>
                <w:szCs w:val="20"/>
              </w:rPr>
            </w:pPr>
            <w:r w:rsidRPr="00800632">
              <w:rPr>
                <w:rFonts w:ascii="Arial" w:hAnsi="Arial" w:cs="Arial"/>
                <w:bCs/>
                <w:iCs/>
                <w:sz w:val="20"/>
                <w:szCs w:val="20"/>
              </w:rPr>
              <w:t>202</w:t>
            </w:r>
            <w:r w:rsidR="00E92D51" w:rsidRPr="00800632">
              <w:rPr>
                <w:rFonts w:ascii="Arial" w:hAnsi="Arial" w:cs="Arial"/>
                <w:bCs/>
                <w:iCs/>
                <w:sz w:val="20"/>
                <w:szCs w:val="20"/>
              </w:rPr>
              <w:t>1</w:t>
            </w:r>
            <w:r w:rsidR="009B2B1B">
              <w:rPr>
                <w:rFonts w:ascii="Arial" w:hAnsi="Arial" w:cs="Arial"/>
                <w:bCs/>
                <w:iCs/>
                <w:sz w:val="20"/>
                <w:szCs w:val="20"/>
              </w:rPr>
              <w:t>-</w:t>
            </w:r>
          </w:p>
        </w:tc>
      </w:tr>
      <w:tr w:rsidR="00615C32" w:rsidRPr="00800632" w14:paraId="5BFB983A" w14:textId="3A397CE9" w:rsidTr="00BF27DE">
        <w:tc>
          <w:tcPr>
            <w:tcW w:w="4466" w:type="dxa"/>
            <w:tcMar>
              <w:left w:w="29" w:type="dxa"/>
              <w:right w:w="29" w:type="dxa"/>
            </w:tcMar>
          </w:tcPr>
          <w:p w14:paraId="11D5D9EA" w14:textId="4B997E97" w:rsidR="00615C32" w:rsidRPr="00800632" w:rsidRDefault="000D7337" w:rsidP="003907EA">
            <w:pPr>
              <w:widowControl w:val="0"/>
              <w:ind w:left="19" w:firstLine="4"/>
              <w:rPr>
                <w:rFonts w:ascii="Arial" w:hAnsi="Arial" w:cs="Arial"/>
                <w:i/>
                <w:sz w:val="20"/>
                <w:szCs w:val="20"/>
              </w:rPr>
            </w:pPr>
            <w:r w:rsidRPr="00800632">
              <w:rPr>
                <w:rFonts w:ascii="Arial" w:hAnsi="Arial" w:cs="Arial"/>
                <w:i/>
                <w:sz w:val="20"/>
                <w:szCs w:val="20"/>
              </w:rPr>
              <w:t xml:space="preserve">14. </w:t>
            </w:r>
            <w:r w:rsidR="00615C32" w:rsidRPr="00800632">
              <w:rPr>
                <w:rFonts w:ascii="Arial" w:hAnsi="Arial" w:cs="Arial"/>
                <w:i/>
                <w:sz w:val="20"/>
                <w:szCs w:val="20"/>
              </w:rPr>
              <w:t>Mentoring For Life</w:t>
            </w:r>
          </w:p>
        </w:tc>
        <w:tc>
          <w:tcPr>
            <w:tcW w:w="4500" w:type="dxa"/>
          </w:tcPr>
          <w:p w14:paraId="481A678E" w14:textId="00C1661B" w:rsidR="00615C32" w:rsidRPr="00800632" w:rsidRDefault="00C74508" w:rsidP="003907EA">
            <w:pPr>
              <w:widowControl w:val="0"/>
              <w:tabs>
                <w:tab w:val="left" w:pos="260"/>
              </w:tabs>
              <w:rPr>
                <w:rFonts w:ascii="Arial" w:hAnsi="Arial" w:cs="Arial"/>
                <w:bCs/>
                <w:iCs/>
                <w:sz w:val="20"/>
                <w:szCs w:val="20"/>
              </w:rPr>
            </w:pPr>
            <w:r w:rsidRPr="00800632">
              <w:rPr>
                <w:rFonts w:ascii="Arial" w:hAnsi="Arial" w:cs="Arial"/>
                <w:iCs/>
                <w:sz w:val="20"/>
                <w:szCs w:val="20"/>
              </w:rPr>
              <w:t xml:space="preserve">Eastern Michigan </w:t>
            </w:r>
            <w:r w:rsidR="00FC1726" w:rsidRPr="00800632">
              <w:rPr>
                <w:rFonts w:ascii="Arial" w:hAnsi="Arial" w:cs="Arial"/>
                <w:sz w:val="20"/>
                <w:szCs w:val="20"/>
              </w:rPr>
              <w:t>University</w:t>
            </w:r>
            <w:r w:rsidR="00FC1726" w:rsidRPr="00800632">
              <w:rPr>
                <w:rFonts w:ascii="Arial" w:hAnsi="Arial" w:cs="Arial"/>
                <w:iCs/>
                <w:sz w:val="20"/>
                <w:szCs w:val="20"/>
              </w:rPr>
              <w:t xml:space="preserve"> </w:t>
            </w:r>
            <w:r w:rsidRPr="00800632">
              <w:rPr>
                <w:rFonts w:ascii="Arial" w:hAnsi="Arial" w:cs="Arial"/>
                <w:iCs/>
                <w:sz w:val="20"/>
                <w:szCs w:val="20"/>
              </w:rPr>
              <w:t xml:space="preserve">/ </w:t>
            </w:r>
            <w:r w:rsidR="00615C32" w:rsidRPr="00800632">
              <w:rPr>
                <w:rFonts w:ascii="Arial" w:hAnsi="Arial" w:cs="Arial"/>
                <w:iCs/>
                <w:sz w:val="20"/>
                <w:szCs w:val="20"/>
              </w:rPr>
              <w:t>see grant support</w:t>
            </w:r>
          </w:p>
        </w:tc>
        <w:tc>
          <w:tcPr>
            <w:tcW w:w="1080" w:type="dxa"/>
            <w:tcMar>
              <w:left w:w="29" w:type="dxa"/>
              <w:right w:w="29" w:type="dxa"/>
            </w:tcMar>
          </w:tcPr>
          <w:p w14:paraId="54159B81" w14:textId="37849353" w:rsidR="00615C32" w:rsidRPr="00800632" w:rsidRDefault="00615C32" w:rsidP="003907EA">
            <w:pPr>
              <w:widowControl w:val="0"/>
              <w:tabs>
                <w:tab w:val="left" w:pos="260"/>
              </w:tabs>
              <w:rPr>
                <w:rFonts w:ascii="Arial" w:hAnsi="Arial" w:cs="Arial"/>
                <w:bCs/>
                <w:iCs/>
                <w:sz w:val="20"/>
                <w:szCs w:val="20"/>
              </w:rPr>
            </w:pPr>
            <w:r w:rsidRPr="00800632">
              <w:rPr>
                <w:rFonts w:ascii="Arial" w:hAnsi="Arial" w:cs="Arial"/>
                <w:bCs/>
                <w:iCs/>
                <w:sz w:val="20"/>
                <w:szCs w:val="20"/>
              </w:rPr>
              <w:t>2020-2023</w:t>
            </w:r>
          </w:p>
        </w:tc>
      </w:tr>
      <w:tr w:rsidR="00615C32" w:rsidRPr="00800632" w14:paraId="5D5DBEB8" w14:textId="61DC6B83" w:rsidTr="00BF27DE">
        <w:tc>
          <w:tcPr>
            <w:tcW w:w="4466" w:type="dxa"/>
            <w:tcMar>
              <w:left w:w="29" w:type="dxa"/>
              <w:right w:w="29" w:type="dxa"/>
            </w:tcMar>
          </w:tcPr>
          <w:p w14:paraId="34442F73" w14:textId="4C6B997C" w:rsidR="00615C32" w:rsidRPr="00800632" w:rsidRDefault="000D7337" w:rsidP="003907EA">
            <w:pPr>
              <w:widowControl w:val="0"/>
              <w:ind w:left="19" w:firstLine="4"/>
              <w:rPr>
                <w:rFonts w:ascii="Arial" w:hAnsi="Arial" w:cs="Arial"/>
                <w:i/>
                <w:sz w:val="20"/>
                <w:szCs w:val="20"/>
              </w:rPr>
            </w:pPr>
            <w:r w:rsidRPr="00800632">
              <w:rPr>
                <w:rFonts w:ascii="Arial" w:hAnsi="Arial" w:cs="Arial"/>
                <w:i/>
                <w:sz w:val="20"/>
                <w:szCs w:val="20"/>
              </w:rPr>
              <w:t xml:space="preserve">13. </w:t>
            </w:r>
            <w:r w:rsidR="00D92C5B" w:rsidRPr="00800632">
              <w:rPr>
                <w:rFonts w:ascii="Arial" w:hAnsi="Arial" w:cs="Arial"/>
                <w:i/>
                <w:sz w:val="20"/>
                <w:szCs w:val="20"/>
              </w:rPr>
              <w:t>AAACF</w:t>
            </w:r>
            <w:r w:rsidR="00615C32" w:rsidRPr="00800632">
              <w:rPr>
                <w:rFonts w:ascii="Arial" w:hAnsi="Arial" w:cs="Arial"/>
                <w:i/>
                <w:sz w:val="20"/>
                <w:szCs w:val="20"/>
              </w:rPr>
              <w:t xml:space="preserve"> Community Scholarship Program</w:t>
            </w:r>
          </w:p>
        </w:tc>
        <w:tc>
          <w:tcPr>
            <w:tcW w:w="4500" w:type="dxa"/>
          </w:tcPr>
          <w:p w14:paraId="0847B88E" w14:textId="68505089" w:rsidR="00615C32" w:rsidRPr="00800632" w:rsidRDefault="00C74508" w:rsidP="003907EA">
            <w:pPr>
              <w:widowControl w:val="0"/>
              <w:tabs>
                <w:tab w:val="left" w:pos="260"/>
              </w:tabs>
              <w:rPr>
                <w:rFonts w:ascii="Arial" w:hAnsi="Arial" w:cs="Arial"/>
                <w:bCs/>
                <w:iCs/>
                <w:sz w:val="20"/>
                <w:szCs w:val="20"/>
              </w:rPr>
            </w:pPr>
            <w:r w:rsidRPr="00800632">
              <w:rPr>
                <w:rFonts w:ascii="Arial" w:hAnsi="Arial" w:cs="Arial"/>
                <w:iCs/>
                <w:sz w:val="20"/>
                <w:szCs w:val="20"/>
              </w:rPr>
              <w:t xml:space="preserve">AAACF / </w:t>
            </w:r>
            <w:r w:rsidR="00615C32" w:rsidRPr="00800632">
              <w:rPr>
                <w:rFonts w:ascii="Arial" w:hAnsi="Arial" w:cs="Arial"/>
                <w:iCs/>
                <w:sz w:val="20"/>
                <w:szCs w:val="20"/>
              </w:rPr>
              <w:t>see grant support</w:t>
            </w:r>
          </w:p>
        </w:tc>
        <w:tc>
          <w:tcPr>
            <w:tcW w:w="1080" w:type="dxa"/>
            <w:tcMar>
              <w:left w:w="29" w:type="dxa"/>
              <w:right w:w="29" w:type="dxa"/>
            </w:tcMar>
          </w:tcPr>
          <w:p w14:paraId="36DD283F" w14:textId="2BB77F46" w:rsidR="00615C32" w:rsidRPr="00800632" w:rsidRDefault="00615C32" w:rsidP="003907EA">
            <w:pPr>
              <w:widowControl w:val="0"/>
              <w:tabs>
                <w:tab w:val="left" w:pos="260"/>
              </w:tabs>
              <w:rPr>
                <w:rFonts w:ascii="Arial" w:hAnsi="Arial" w:cs="Arial"/>
                <w:bCs/>
                <w:iCs/>
                <w:sz w:val="20"/>
                <w:szCs w:val="20"/>
              </w:rPr>
            </w:pPr>
            <w:r w:rsidRPr="00800632">
              <w:rPr>
                <w:rFonts w:ascii="Arial" w:hAnsi="Arial" w:cs="Arial"/>
                <w:bCs/>
                <w:iCs/>
                <w:sz w:val="20"/>
                <w:szCs w:val="20"/>
              </w:rPr>
              <w:t>2018-202</w:t>
            </w:r>
            <w:r w:rsidR="00791E06" w:rsidRPr="00800632">
              <w:rPr>
                <w:rFonts w:ascii="Arial" w:hAnsi="Arial" w:cs="Arial"/>
                <w:bCs/>
                <w:iCs/>
                <w:sz w:val="20"/>
                <w:szCs w:val="20"/>
              </w:rPr>
              <w:t>2</w:t>
            </w:r>
          </w:p>
        </w:tc>
      </w:tr>
      <w:tr w:rsidR="00615C32" w:rsidRPr="00800632" w14:paraId="33E7C57B" w14:textId="327F4E7D" w:rsidTr="00BF27DE">
        <w:tc>
          <w:tcPr>
            <w:tcW w:w="4466" w:type="dxa"/>
            <w:tcMar>
              <w:left w:w="29" w:type="dxa"/>
              <w:right w:w="29" w:type="dxa"/>
            </w:tcMar>
          </w:tcPr>
          <w:p w14:paraId="4277F238" w14:textId="5F6083DC" w:rsidR="00615C32" w:rsidRPr="00800632" w:rsidRDefault="00736D44" w:rsidP="003907EA">
            <w:pPr>
              <w:widowControl w:val="0"/>
              <w:ind w:left="19" w:firstLine="4"/>
              <w:rPr>
                <w:rFonts w:ascii="Arial" w:hAnsi="Arial" w:cs="Arial"/>
                <w:b/>
                <w:i/>
                <w:sz w:val="20"/>
                <w:szCs w:val="20"/>
              </w:rPr>
            </w:pPr>
            <w:r w:rsidRPr="00800632">
              <w:rPr>
                <w:rFonts w:ascii="Arial" w:hAnsi="Arial" w:cs="Arial"/>
                <w:i/>
                <w:sz w:val="20"/>
                <w:szCs w:val="20"/>
              </w:rPr>
              <w:t xml:space="preserve">12. </w:t>
            </w:r>
            <w:r w:rsidR="00615C32" w:rsidRPr="00800632">
              <w:rPr>
                <w:rFonts w:ascii="Arial" w:hAnsi="Arial" w:cs="Arial"/>
                <w:i/>
                <w:sz w:val="20"/>
                <w:szCs w:val="20"/>
              </w:rPr>
              <w:t>NSF-</w:t>
            </w:r>
            <w:proofErr w:type="spellStart"/>
            <w:r w:rsidR="00615C32" w:rsidRPr="00800632">
              <w:rPr>
                <w:rFonts w:ascii="Arial" w:hAnsi="Arial" w:cs="Arial"/>
                <w:i/>
                <w:sz w:val="20"/>
                <w:szCs w:val="20"/>
              </w:rPr>
              <w:t>GEOPAths</w:t>
            </w:r>
            <w:proofErr w:type="spellEnd"/>
            <w:r w:rsidR="00615C32" w:rsidRPr="00800632">
              <w:rPr>
                <w:rFonts w:ascii="Arial" w:hAnsi="Arial" w:cs="Arial"/>
                <w:i/>
                <w:sz w:val="20"/>
                <w:szCs w:val="20"/>
              </w:rPr>
              <w:t>-EXTRA</w:t>
            </w:r>
          </w:p>
        </w:tc>
        <w:tc>
          <w:tcPr>
            <w:tcW w:w="4500" w:type="dxa"/>
          </w:tcPr>
          <w:p w14:paraId="3CFBFC8C" w14:textId="6050468F" w:rsidR="00615C32" w:rsidRPr="00800632" w:rsidRDefault="00615C32" w:rsidP="003907EA">
            <w:pPr>
              <w:widowControl w:val="0"/>
              <w:tabs>
                <w:tab w:val="left" w:pos="260"/>
              </w:tabs>
              <w:rPr>
                <w:rFonts w:ascii="Arial" w:hAnsi="Arial" w:cs="Arial"/>
                <w:bCs/>
                <w:sz w:val="20"/>
                <w:szCs w:val="20"/>
              </w:rPr>
            </w:pPr>
            <w:r w:rsidRPr="00800632">
              <w:rPr>
                <w:rFonts w:ascii="Arial" w:hAnsi="Arial" w:cs="Arial"/>
                <w:sz w:val="20"/>
                <w:szCs w:val="20"/>
              </w:rPr>
              <w:t>Clemson / NSF #1540702</w:t>
            </w:r>
          </w:p>
        </w:tc>
        <w:tc>
          <w:tcPr>
            <w:tcW w:w="1080" w:type="dxa"/>
            <w:tcMar>
              <w:left w:w="29" w:type="dxa"/>
              <w:right w:w="29" w:type="dxa"/>
            </w:tcMar>
          </w:tcPr>
          <w:p w14:paraId="67493E29" w14:textId="21057203" w:rsidR="00615C32" w:rsidRPr="00800632" w:rsidRDefault="00615C32" w:rsidP="003907EA">
            <w:pPr>
              <w:widowControl w:val="0"/>
              <w:tabs>
                <w:tab w:val="left" w:pos="260"/>
              </w:tabs>
              <w:rPr>
                <w:rFonts w:ascii="Arial" w:hAnsi="Arial" w:cs="Arial"/>
                <w:bCs/>
                <w:sz w:val="20"/>
                <w:szCs w:val="20"/>
              </w:rPr>
            </w:pPr>
            <w:r w:rsidRPr="00800632">
              <w:rPr>
                <w:rFonts w:ascii="Arial" w:hAnsi="Arial" w:cs="Arial"/>
                <w:bCs/>
                <w:sz w:val="20"/>
                <w:szCs w:val="20"/>
              </w:rPr>
              <w:t>2015-2018</w:t>
            </w:r>
          </w:p>
        </w:tc>
      </w:tr>
      <w:tr w:rsidR="00615C32" w:rsidRPr="00800632" w14:paraId="07BA991B" w14:textId="7B2EFCCC" w:rsidTr="00BF27DE">
        <w:tc>
          <w:tcPr>
            <w:tcW w:w="4466" w:type="dxa"/>
            <w:tcMar>
              <w:left w:w="29" w:type="dxa"/>
              <w:right w:w="29" w:type="dxa"/>
            </w:tcMar>
          </w:tcPr>
          <w:p w14:paraId="5D8FDB05" w14:textId="55404BA0" w:rsidR="00615C32" w:rsidRPr="00800632" w:rsidRDefault="00736D44" w:rsidP="003907EA">
            <w:pPr>
              <w:widowControl w:val="0"/>
              <w:ind w:left="19" w:firstLine="4"/>
              <w:rPr>
                <w:rFonts w:ascii="Arial" w:hAnsi="Arial" w:cs="Arial"/>
                <w:i/>
                <w:sz w:val="20"/>
                <w:szCs w:val="20"/>
              </w:rPr>
            </w:pPr>
            <w:r w:rsidRPr="00800632">
              <w:rPr>
                <w:rFonts w:ascii="Arial" w:hAnsi="Arial" w:cs="Arial"/>
                <w:i/>
                <w:sz w:val="20"/>
                <w:szCs w:val="20"/>
              </w:rPr>
              <w:t xml:space="preserve">11. </w:t>
            </w:r>
            <w:r w:rsidR="00615C32" w:rsidRPr="00800632">
              <w:rPr>
                <w:rFonts w:ascii="Arial" w:hAnsi="Arial" w:cs="Arial"/>
                <w:i/>
                <w:sz w:val="20"/>
                <w:szCs w:val="20"/>
              </w:rPr>
              <w:t xml:space="preserve">QMRA III </w:t>
            </w:r>
          </w:p>
        </w:tc>
        <w:tc>
          <w:tcPr>
            <w:tcW w:w="4500" w:type="dxa"/>
          </w:tcPr>
          <w:p w14:paraId="67398DF4" w14:textId="2E4E1A5D" w:rsidR="00615C32" w:rsidRPr="00800632" w:rsidRDefault="00D92C5B" w:rsidP="003907EA">
            <w:pPr>
              <w:widowControl w:val="0"/>
              <w:tabs>
                <w:tab w:val="left" w:pos="260"/>
              </w:tabs>
              <w:rPr>
                <w:rFonts w:ascii="Arial" w:hAnsi="Arial" w:cs="Arial"/>
                <w:sz w:val="20"/>
                <w:szCs w:val="20"/>
              </w:rPr>
            </w:pPr>
            <w:r w:rsidRPr="00800632">
              <w:rPr>
                <w:rFonts w:ascii="Arial" w:hAnsi="Arial" w:cs="Arial"/>
                <w:sz w:val="20"/>
                <w:szCs w:val="20"/>
              </w:rPr>
              <w:t xml:space="preserve">Michigan State </w:t>
            </w:r>
            <w:r w:rsidR="000B5F56" w:rsidRPr="00800632">
              <w:rPr>
                <w:rFonts w:ascii="Arial" w:hAnsi="Arial" w:cs="Arial"/>
                <w:sz w:val="20"/>
                <w:szCs w:val="20"/>
              </w:rPr>
              <w:t xml:space="preserve">University </w:t>
            </w:r>
            <w:r w:rsidRPr="00800632">
              <w:rPr>
                <w:rFonts w:ascii="Arial" w:hAnsi="Arial" w:cs="Arial"/>
                <w:sz w:val="20"/>
                <w:szCs w:val="20"/>
              </w:rPr>
              <w:t>/ NIH #PA-11-351</w:t>
            </w:r>
          </w:p>
        </w:tc>
        <w:tc>
          <w:tcPr>
            <w:tcW w:w="1080" w:type="dxa"/>
            <w:tcMar>
              <w:left w:w="29" w:type="dxa"/>
              <w:right w:w="29" w:type="dxa"/>
            </w:tcMar>
          </w:tcPr>
          <w:p w14:paraId="149E6215" w14:textId="634898FC"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2016-2020</w:t>
            </w:r>
          </w:p>
        </w:tc>
      </w:tr>
      <w:tr w:rsidR="00615C32" w:rsidRPr="00800632" w14:paraId="62B5B4E8" w14:textId="5C18C55D" w:rsidTr="00BF27DE">
        <w:tc>
          <w:tcPr>
            <w:tcW w:w="4466" w:type="dxa"/>
            <w:tcBorders>
              <w:top w:val="single" w:sz="4" w:space="0" w:color="auto"/>
              <w:left w:val="single" w:sz="4" w:space="0" w:color="auto"/>
              <w:bottom w:val="single" w:sz="4" w:space="0" w:color="auto"/>
              <w:right w:val="single" w:sz="4" w:space="0" w:color="auto"/>
            </w:tcBorders>
            <w:tcMar>
              <w:left w:w="29" w:type="dxa"/>
              <w:right w:w="29" w:type="dxa"/>
            </w:tcMar>
          </w:tcPr>
          <w:p w14:paraId="49BE23B9" w14:textId="0C02A7D7" w:rsidR="00615C32" w:rsidRPr="00800632" w:rsidRDefault="00736D44" w:rsidP="004C1F0B">
            <w:pPr>
              <w:widowControl w:val="0"/>
              <w:ind w:left="296" w:hanging="273"/>
              <w:rPr>
                <w:rFonts w:ascii="Arial" w:hAnsi="Arial" w:cs="Arial"/>
                <w:i/>
                <w:sz w:val="20"/>
                <w:szCs w:val="20"/>
              </w:rPr>
            </w:pPr>
            <w:r w:rsidRPr="00800632">
              <w:rPr>
                <w:rFonts w:ascii="Arial" w:hAnsi="Arial" w:cs="Arial"/>
                <w:i/>
                <w:sz w:val="20"/>
                <w:szCs w:val="20"/>
              </w:rPr>
              <w:t xml:space="preserve">10. </w:t>
            </w:r>
            <w:r w:rsidR="00615C32" w:rsidRPr="00800632">
              <w:rPr>
                <w:rFonts w:ascii="Arial" w:hAnsi="Arial" w:cs="Arial"/>
                <w:i/>
                <w:sz w:val="20"/>
                <w:szCs w:val="20"/>
              </w:rPr>
              <w:t xml:space="preserve">Bioinformatics-Next-Generation Sequencing Workshop </w:t>
            </w:r>
          </w:p>
        </w:tc>
        <w:tc>
          <w:tcPr>
            <w:tcW w:w="4500" w:type="dxa"/>
            <w:tcBorders>
              <w:top w:val="single" w:sz="4" w:space="0" w:color="auto"/>
              <w:left w:val="single" w:sz="4" w:space="0" w:color="auto"/>
              <w:bottom w:val="single" w:sz="4" w:space="0" w:color="auto"/>
              <w:right w:val="single" w:sz="4" w:space="0" w:color="auto"/>
            </w:tcBorders>
          </w:tcPr>
          <w:p w14:paraId="0F90066B" w14:textId="19B92A6A" w:rsidR="00615C32" w:rsidRPr="00800632" w:rsidRDefault="00D92C5B" w:rsidP="003907EA">
            <w:pPr>
              <w:widowControl w:val="0"/>
              <w:tabs>
                <w:tab w:val="left" w:pos="260"/>
              </w:tabs>
              <w:rPr>
                <w:rFonts w:ascii="Arial" w:hAnsi="Arial" w:cs="Arial"/>
                <w:sz w:val="20"/>
                <w:szCs w:val="20"/>
              </w:rPr>
            </w:pPr>
            <w:r w:rsidRPr="00800632">
              <w:rPr>
                <w:rFonts w:ascii="Arial" w:hAnsi="Arial" w:cs="Arial"/>
                <w:sz w:val="20"/>
                <w:szCs w:val="20"/>
              </w:rPr>
              <w:t xml:space="preserve">Michigan State </w:t>
            </w:r>
            <w:r w:rsidR="000B5F56" w:rsidRPr="00800632">
              <w:rPr>
                <w:rFonts w:ascii="Arial" w:hAnsi="Arial" w:cs="Arial"/>
                <w:sz w:val="20"/>
                <w:szCs w:val="20"/>
              </w:rPr>
              <w:t>University</w:t>
            </w:r>
          </w:p>
        </w:tc>
        <w:tc>
          <w:tcPr>
            <w:tcW w:w="1080" w:type="dxa"/>
            <w:tcBorders>
              <w:top w:val="single" w:sz="4" w:space="0" w:color="auto"/>
              <w:left w:val="single" w:sz="4" w:space="0" w:color="auto"/>
              <w:bottom w:val="single" w:sz="4" w:space="0" w:color="auto"/>
              <w:right w:val="single" w:sz="4" w:space="0" w:color="auto"/>
            </w:tcBorders>
            <w:tcMar>
              <w:left w:w="29" w:type="dxa"/>
              <w:right w:w="29" w:type="dxa"/>
            </w:tcMar>
          </w:tcPr>
          <w:p w14:paraId="1E6D507E" w14:textId="75237BB4"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2014-2017</w:t>
            </w:r>
          </w:p>
        </w:tc>
      </w:tr>
      <w:tr w:rsidR="00615C32" w:rsidRPr="00800632" w14:paraId="429DAC42" w14:textId="0123A31A" w:rsidTr="00BF27DE">
        <w:tc>
          <w:tcPr>
            <w:tcW w:w="4466" w:type="dxa"/>
            <w:tcMar>
              <w:left w:w="29" w:type="dxa"/>
              <w:right w:w="29" w:type="dxa"/>
            </w:tcMar>
          </w:tcPr>
          <w:p w14:paraId="7D728BCE" w14:textId="602063A0" w:rsidR="00615C32" w:rsidRPr="00800632" w:rsidRDefault="00736D44" w:rsidP="003E6F59">
            <w:pPr>
              <w:widowControl w:val="0"/>
              <w:ind w:left="118"/>
              <w:rPr>
                <w:rFonts w:ascii="Arial" w:hAnsi="Arial" w:cs="Arial"/>
                <w:i/>
                <w:sz w:val="20"/>
                <w:szCs w:val="20"/>
              </w:rPr>
            </w:pPr>
            <w:r w:rsidRPr="00800632">
              <w:rPr>
                <w:rFonts w:ascii="Arial" w:hAnsi="Arial" w:cs="Arial"/>
                <w:i/>
                <w:sz w:val="20"/>
                <w:szCs w:val="20"/>
              </w:rPr>
              <w:t xml:space="preserve">9. </w:t>
            </w:r>
            <w:r w:rsidR="00615C32" w:rsidRPr="00800632">
              <w:rPr>
                <w:rFonts w:ascii="Arial" w:hAnsi="Arial" w:cs="Arial"/>
                <w:i/>
                <w:sz w:val="20"/>
                <w:szCs w:val="20"/>
              </w:rPr>
              <w:t>EDAMAME Computational Workshop</w:t>
            </w:r>
          </w:p>
        </w:tc>
        <w:tc>
          <w:tcPr>
            <w:tcW w:w="4500" w:type="dxa"/>
          </w:tcPr>
          <w:p w14:paraId="3E798F91" w14:textId="6F4D4DC2" w:rsidR="00615C32" w:rsidRPr="00800632" w:rsidRDefault="00D92C5B" w:rsidP="003907EA">
            <w:pPr>
              <w:widowControl w:val="0"/>
              <w:tabs>
                <w:tab w:val="left" w:pos="260"/>
              </w:tabs>
              <w:rPr>
                <w:rFonts w:ascii="Arial" w:hAnsi="Arial" w:cs="Arial"/>
                <w:sz w:val="20"/>
                <w:szCs w:val="20"/>
              </w:rPr>
            </w:pPr>
            <w:r w:rsidRPr="00800632">
              <w:rPr>
                <w:rFonts w:ascii="Arial" w:hAnsi="Arial" w:cs="Arial"/>
                <w:sz w:val="20"/>
                <w:szCs w:val="20"/>
              </w:rPr>
              <w:t>Michigan State</w:t>
            </w:r>
            <w:r w:rsidR="000B5F56" w:rsidRPr="00800632">
              <w:rPr>
                <w:rFonts w:ascii="Arial" w:hAnsi="Arial" w:cs="Arial"/>
                <w:sz w:val="20"/>
                <w:szCs w:val="20"/>
              </w:rPr>
              <w:t xml:space="preserve"> University</w:t>
            </w:r>
          </w:p>
        </w:tc>
        <w:tc>
          <w:tcPr>
            <w:tcW w:w="1080" w:type="dxa"/>
            <w:tcMar>
              <w:left w:w="29" w:type="dxa"/>
              <w:right w:w="29" w:type="dxa"/>
            </w:tcMar>
          </w:tcPr>
          <w:p w14:paraId="2E6A647C" w14:textId="52F9D2A0"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2014-2015</w:t>
            </w:r>
          </w:p>
        </w:tc>
      </w:tr>
      <w:tr w:rsidR="00615C32" w:rsidRPr="00800632" w14:paraId="36FD4496" w14:textId="3A5B286A" w:rsidTr="00BF27DE">
        <w:tc>
          <w:tcPr>
            <w:tcW w:w="4466" w:type="dxa"/>
            <w:tcMar>
              <w:left w:w="29" w:type="dxa"/>
              <w:right w:w="29" w:type="dxa"/>
            </w:tcMar>
          </w:tcPr>
          <w:p w14:paraId="1C904274" w14:textId="5BF1BD82" w:rsidR="00615C32" w:rsidRPr="00800632" w:rsidRDefault="00736D44" w:rsidP="003E6F59">
            <w:pPr>
              <w:widowControl w:val="0"/>
              <w:ind w:left="118"/>
              <w:rPr>
                <w:rFonts w:ascii="Arial" w:hAnsi="Arial" w:cs="Arial"/>
                <w:i/>
                <w:sz w:val="20"/>
                <w:szCs w:val="20"/>
              </w:rPr>
            </w:pPr>
            <w:r w:rsidRPr="00800632">
              <w:rPr>
                <w:rFonts w:ascii="Arial" w:hAnsi="Arial" w:cs="Arial"/>
                <w:i/>
                <w:sz w:val="20"/>
                <w:szCs w:val="20"/>
              </w:rPr>
              <w:t xml:space="preserve">8. </w:t>
            </w:r>
            <w:r w:rsidR="00615C32" w:rsidRPr="00800632">
              <w:rPr>
                <w:rFonts w:ascii="Arial" w:hAnsi="Arial" w:cs="Arial"/>
                <w:i/>
                <w:sz w:val="20"/>
                <w:szCs w:val="20"/>
              </w:rPr>
              <w:t>NSF-REU</w:t>
            </w:r>
          </w:p>
        </w:tc>
        <w:tc>
          <w:tcPr>
            <w:tcW w:w="4500" w:type="dxa"/>
          </w:tcPr>
          <w:p w14:paraId="136ADE9F" w14:textId="210BC317" w:rsidR="00615C32" w:rsidRPr="00800632" w:rsidRDefault="00D92C5B" w:rsidP="003907EA">
            <w:pPr>
              <w:widowControl w:val="0"/>
              <w:tabs>
                <w:tab w:val="left" w:pos="260"/>
              </w:tabs>
              <w:rPr>
                <w:rFonts w:ascii="Arial" w:hAnsi="Arial" w:cs="Arial"/>
                <w:sz w:val="20"/>
                <w:szCs w:val="20"/>
              </w:rPr>
            </w:pPr>
            <w:r w:rsidRPr="00800632">
              <w:rPr>
                <w:rFonts w:ascii="Arial" w:hAnsi="Arial" w:cs="Arial"/>
                <w:sz w:val="20"/>
                <w:szCs w:val="20"/>
              </w:rPr>
              <w:t xml:space="preserve">Michigan State </w:t>
            </w:r>
            <w:r w:rsidR="000B5F56" w:rsidRPr="00800632">
              <w:rPr>
                <w:rFonts w:ascii="Arial" w:hAnsi="Arial" w:cs="Arial"/>
                <w:sz w:val="20"/>
                <w:szCs w:val="20"/>
              </w:rPr>
              <w:t xml:space="preserve">University </w:t>
            </w:r>
            <w:r w:rsidRPr="00800632">
              <w:rPr>
                <w:rFonts w:ascii="Arial" w:hAnsi="Arial" w:cs="Arial"/>
                <w:sz w:val="20"/>
                <w:szCs w:val="20"/>
              </w:rPr>
              <w:t>/ NSF #1153888</w:t>
            </w:r>
          </w:p>
        </w:tc>
        <w:tc>
          <w:tcPr>
            <w:tcW w:w="1080" w:type="dxa"/>
            <w:tcMar>
              <w:left w:w="29" w:type="dxa"/>
              <w:right w:w="29" w:type="dxa"/>
            </w:tcMar>
          </w:tcPr>
          <w:p w14:paraId="506B64EE" w14:textId="35814278"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2013-2015</w:t>
            </w:r>
          </w:p>
        </w:tc>
      </w:tr>
      <w:tr w:rsidR="00615C32" w:rsidRPr="00800632" w14:paraId="43EA07FF" w14:textId="2CCC702E" w:rsidTr="00BF27DE">
        <w:tc>
          <w:tcPr>
            <w:tcW w:w="4466" w:type="dxa"/>
            <w:tcMar>
              <w:left w:w="29" w:type="dxa"/>
              <w:right w:w="29" w:type="dxa"/>
            </w:tcMar>
          </w:tcPr>
          <w:p w14:paraId="2D3D0AA8" w14:textId="22A22692" w:rsidR="00615C32" w:rsidRPr="00800632" w:rsidRDefault="00736D44" w:rsidP="003E6F59">
            <w:pPr>
              <w:widowControl w:val="0"/>
              <w:ind w:left="118"/>
              <w:rPr>
                <w:rFonts w:ascii="Arial" w:hAnsi="Arial" w:cs="Arial"/>
                <w:i/>
                <w:sz w:val="20"/>
                <w:szCs w:val="20"/>
              </w:rPr>
            </w:pPr>
            <w:r w:rsidRPr="00800632">
              <w:rPr>
                <w:rFonts w:ascii="Arial" w:hAnsi="Arial" w:cs="Arial"/>
                <w:i/>
                <w:sz w:val="20"/>
                <w:szCs w:val="20"/>
              </w:rPr>
              <w:t xml:space="preserve">7. </w:t>
            </w:r>
            <w:r w:rsidR="00615C32" w:rsidRPr="00800632">
              <w:rPr>
                <w:rFonts w:ascii="Arial" w:hAnsi="Arial" w:cs="Arial"/>
                <w:i/>
                <w:sz w:val="20"/>
                <w:szCs w:val="20"/>
              </w:rPr>
              <w:t xml:space="preserve">Ethics Education in Environmental Science </w:t>
            </w:r>
          </w:p>
        </w:tc>
        <w:tc>
          <w:tcPr>
            <w:tcW w:w="4500" w:type="dxa"/>
          </w:tcPr>
          <w:p w14:paraId="2D89086C" w14:textId="75DD707A" w:rsidR="00615C32" w:rsidRPr="00800632" w:rsidRDefault="00D92C5B" w:rsidP="003907EA">
            <w:pPr>
              <w:widowControl w:val="0"/>
              <w:tabs>
                <w:tab w:val="left" w:pos="260"/>
              </w:tabs>
              <w:rPr>
                <w:rFonts w:ascii="Arial" w:hAnsi="Arial" w:cs="Arial"/>
                <w:sz w:val="20"/>
                <w:szCs w:val="20"/>
              </w:rPr>
            </w:pPr>
            <w:r w:rsidRPr="00800632">
              <w:rPr>
                <w:rFonts w:ascii="Arial" w:hAnsi="Arial" w:cs="Arial"/>
                <w:sz w:val="20"/>
                <w:szCs w:val="20"/>
              </w:rPr>
              <w:t xml:space="preserve">Michigan State </w:t>
            </w:r>
            <w:r w:rsidR="000B5F56" w:rsidRPr="00800632">
              <w:rPr>
                <w:rFonts w:ascii="Arial" w:hAnsi="Arial" w:cs="Arial"/>
                <w:sz w:val="20"/>
                <w:szCs w:val="20"/>
              </w:rPr>
              <w:t xml:space="preserve">University </w:t>
            </w:r>
            <w:r w:rsidRPr="00800632">
              <w:rPr>
                <w:rFonts w:ascii="Arial" w:hAnsi="Arial" w:cs="Arial"/>
                <w:sz w:val="20"/>
                <w:szCs w:val="20"/>
              </w:rPr>
              <w:t>/ NSF #1338614</w:t>
            </w:r>
          </w:p>
        </w:tc>
        <w:tc>
          <w:tcPr>
            <w:tcW w:w="1080" w:type="dxa"/>
            <w:tcMar>
              <w:left w:w="29" w:type="dxa"/>
              <w:right w:w="29" w:type="dxa"/>
            </w:tcMar>
          </w:tcPr>
          <w:p w14:paraId="142331CC" w14:textId="35E97539"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2013-2015</w:t>
            </w:r>
          </w:p>
        </w:tc>
      </w:tr>
      <w:tr w:rsidR="00615C32" w:rsidRPr="00800632" w14:paraId="1D41DB29" w14:textId="1BDBD1FF" w:rsidTr="00BF27DE">
        <w:tc>
          <w:tcPr>
            <w:tcW w:w="4466" w:type="dxa"/>
            <w:tcMar>
              <w:left w:w="29" w:type="dxa"/>
              <w:right w:w="29" w:type="dxa"/>
            </w:tcMar>
          </w:tcPr>
          <w:p w14:paraId="4092DB0D" w14:textId="625E8BA7" w:rsidR="00615C32" w:rsidRPr="00800632" w:rsidRDefault="00736D44" w:rsidP="003E6F59">
            <w:pPr>
              <w:widowControl w:val="0"/>
              <w:ind w:left="118"/>
              <w:rPr>
                <w:rFonts w:ascii="Arial" w:hAnsi="Arial" w:cs="Arial"/>
                <w:i/>
                <w:sz w:val="20"/>
                <w:szCs w:val="20"/>
              </w:rPr>
            </w:pPr>
            <w:r w:rsidRPr="00800632">
              <w:rPr>
                <w:rFonts w:ascii="Arial" w:hAnsi="Arial" w:cs="Arial"/>
                <w:i/>
                <w:sz w:val="20"/>
                <w:szCs w:val="20"/>
              </w:rPr>
              <w:t xml:space="preserve">6. </w:t>
            </w:r>
            <w:r w:rsidR="00615C32" w:rsidRPr="00800632">
              <w:rPr>
                <w:rFonts w:ascii="Arial" w:hAnsi="Arial" w:cs="Arial"/>
                <w:i/>
                <w:sz w:val="20"/>
                <w:szCs w:val="20"/>
              </w:rPr>
              <w:t xml:space="preserve">Computational Biology Workshops </w:t>
            </w:r>
          </w:p>
        </w:tc>
        <w:tc>
          <w:tcPr>
            <w:tcW w:w="4500" w:type="dxa"/>
          </w:tcPr>
          <w:p w14:paraId="486A2190" w14:textId="205B2753" w:rsidR="00615C32" w:rsidRPr="00800632" w:rsidRDefault="00D92C5B" w:rsidP="003907EA">
            <w:pPr>
              <w:widowControl w:val="0"/>
              <w:tabs>
                <w:tab w:val="left" w:pos="260"/>
              </w:tabs>
              <w:rPr>
                <w:rFonts w:ascii="Arial" w:hAnsi="Arial" w:cs="Arial"/>
                <w:sz w:val="20"/>
                <w:szCs w:val="20"/>
              </w:rPr>
            </w:pPr>
            <w:r w:rsidRPr="00800632">
              <w:rPr>
                <w:rFonts w:ascii="Arial" w:hAnsi="Arial" w:cs="Arial"/>
                <w:sz w:val="20"/>
                <w:szCs w:val="20"/>
              </w:rPr>
              <w:t>Michigan State</w:t>
            </w:r>
            <w:r w:rsidR="000B5F56" w:rsidRPr="00800632">
              <w:rPr>
                <w:rFonts w:ascii="Arial" w:hAnsi="Arial" w:cs="Arial"/>
                <w:sz w:val="20"/>
                <w:szCs w:val="20"/>
              </w:rPr>
              <w:t xml:space="preserve"> University</w:t>
            </w:r>
          </w:p>
        </w:tc>
        <w:tc>
          <w:tcPr>
            <w:tcW w:w="1080" w:type="dxa"/>
            <w:tcMar>
              <w:left w:w="29" w:type="dxa"/>
              <w:right w:w="29" w:type="dxa"/>
            </w:tcMar>
          </w:tcPr>
          <w:p w14:paraId="23B9781E" w14:textId="4B65C30F"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2012-2013</w:t>
            </w:r>
          </w:p>
        </w:tc>
      </w:tr>
      <w:tr w:rsidR="00615C32" w:rsidRPr="00800632" w14:paraId="4AC3ED9F" w14:textId="26779F72" w:rsidTr="00BF27DE">
        <w:tc>
          <w:tcPr>
            <w:tcW w:w="4466" w:type="dxa"/>
            <w:tcMar>
              <w:left w:w="29" w:type="dxa"/>
              <w:right w:w="29" w:type="dxa"/>
            </w:tcMar>
          </w:tcPr>
          <w:p w14:paraId="46F2E60E" w14:textId="7573044A" w:rsidR="00615C32" w:rsidRPr="00800632" w:rsidRDefault="00736D44" w:rsidP="003E6F59">
            <w:pPr>
              <w:widowControl w:val="0"/>
              <w:ind w:left="118"/>
              <w:rPr>
                <w:rFonts w:ascii="Arial" w:hAnsi="Arial" w:cs="Arial"/>
                <w:i/>
                <w:sz w:val="20"/>
                <w:szCs w:val="20"/>
              </w:rPr>
            </w:pPr>
            <w:r w:rsidRPr="00800632">
              <w:rPr>
                <w:rFonts w:ascii="Arial" w:hAnsi="Arial" w:cs="Arial"/>
                <w:i/>
                <w:sz w:val="20"/>
                <w:szCs w:val="20"/>
              </w:rPr>
              <w:t xml:space="preserve">5. </w:t>
            </w:r>
            <w:r w:rsidR="00615C32" w:rsidRPr="00800632">
              <w:rPr>
                <w:rFonts w:ascii="Arial" w:hAnsi="Arial" w:cs="Arial"/>
                <w:i/>
                <w:sz w:val="20"/>
                <w:szCs w:val="20"/>
              </w:rPr>
              <w:t>Software Carpentry Workshop</w:t>
            </w:r>
          </w:p>
        </w:tc>
        <w:tc>
          <w:tcPr>
            <w:tcW w:w="4500" w:type="dxa"/>
          </w:tcPr>
          <w:p w14:paraId="652CA4C6" w14:textId="5519C8CE" w:rsidR="00615C32" w:rsidRPr="00800632" w:rsidRDefault="00D92C5B" w:rsidP="003907EA">
            <w:pPr>
              <w:widowControl w:val="0"/>
              <w:tabs>
                <w:tab w:val="left" w:pos="260"/>
              </w:tabs>
              <w:rPr>
                <w:rFonts w:ascii="Arial" w:hAnsi="Arial" w:cs="Arial"/>
                <w:sz w:val="20"/>
                <w:szCs w:val="20"/>
              </w:rPr>
            </w:pPr>
            <w:r w:rsidRPr="00800632">
              <w:rPr>
                <w:rFonts w:ascii="Arial" w:hAnsi="Arial" w:cs="Arial"/>
                <w:sz w:val="20"/>
                <w:szCs w:val="20"/>
              </w:rPr>
              <w:t>Software Carpentry</w:t>
            </w:r>
          </w:p>
        </w:tc>
        <w:tc>
          <w:tcPr>
            <w:tcW w:w="1080" w:type="dxa"/>
            <w:tcMar>
              <w:left w:w="29" w:type="dxa"/>
              <w:right w:w="29" w:type="dxa"/>
            </w:tcMar>
          </w:tcPr>
          <w:p w14:paraId="6F7085A5" w14:textId="7D1324F7"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2012</w:t>
            </w:r>
          </w:p>
        </w:tc>
      </w:tr>
      <w:tr w:rsidR="00615C32" w:rsidRPr="00800632" w14:paraId="4D7627CB" w14:textId="09919261" w:rsidTr="00BF27DE">
        <w:tc>
          <w:tcPr>
            <w:tcW w:w="4466" w:type="dxa"/>
            <w:tcBorders>
              <w:top w:val="single" w:sz="4" w:space="0" w:color="auto"/>
              <w:left w:val="single" w:sz="4" w:space="0" w:color="auto"/>
              <w:bottom w:val="single" w:sz="4" w:space="0" w:color="auto"/>
              <w:right w:val="single" w:sz="4" w:space="0" w:color="auto"/>
            </w:tcBorders>
            <w:tcMar>
              <w:left w:w="29" w:type="dxa"/>
              <w:right w:w="29" w:type="dxa"/>
            </w:tcMar>
          </w:tcPr>
          <w:p w14:paraId="521F24E4" w14:textId="2F287B35" w:rsidR="00615C32" w:rsidRPr="00800632" w:rsidRDefault="00736D44" w:rsidP="003E6F59">
            <w:pPr>
              <w:widowControl w:val="0"/>
              <w:ind w:left="118" w:firstLine="4"/>
              <w:rPr>
                <w:rFonts w:ascii="Arial" w:hAnsi="Arial" w:cs="Arial"/>
                <w:i/>
                <w:sz w:val="20"/>
                <w:szCs w:val="20"/>
              </w:rPr>
            </w:pPr>
            <w:r w:rsidRPr="00800632">
              <w:rPr>
                <w:rFonts w:ascii="Arial" w:hAnsi="Arial" w:cs="Arial"/>
                <w:i/>
                <w:sz w:val="20"/>
                <w:szCs w:val="20"/>
              </w:rPr>
              <w:t xml:space="preserve">4. </w:t>
            </w:r>
            <w:r w:rsidR="00615C32" w:rsidRPr="00800632">
              <w:rPr>
                <w:rFonts w:ascii="Arial" w:hAnsi="Arial" w:cs="Arial"/>
                <w:i/>
                <w:sz w:val="20"/>
                <w:szCs w:val="20"/>
              </w:rPr>
              <w:t>Neuroscience Program</w:t>
            </w:r>
          </w:p>
        </w:tc>
        <w:tc>
          <w:tcPr>
            <w:tcW w:w="4500" w:type="dxa"/>
            <w:tcBorders>
              <w:top w:val="single" w:sz="4" w:space="0" w:color="auto"/>
              <w:left w:val="single" w:sz="4" w:space="0" w:color="auto"/>
              <w:bottom w:val="single" w:sz="4" w:space="0" w:color="auto"/>
              <w:right w:val="single" w:sz="4" w:space="0" w:color="auto"/>
            </w:tcBorders>
          </w:tcPr>
          <w:p w14:paraId="0B951F91" w14:textId="7A9EAA9D" w:rsidR="00615C32" w:rsidRPr="00800632" w:rsidRDefault="00D92C5B" w:rsidP="003907EA">
            <w:pPr>
              <w:widowControl w:val="0"/>
              <w:tabs>
                <w:tab w:val="left" w:pos="260"/>
              </w:tabs>
              <w:rPr>
                <w:rFonts w:ascii="Arial" w:hAnsi="Arial" w:cs="Arial"/>
                <w:sz w:val="20"/>
                <w:szCs w:val="20"/>
              </w:rPr>
            </w:pPr>
            <w:r w:rsidRPr="00800632">
              <w:rPr>
                <w:rFonts w:ascii="Arial" w:hAnsi="Arial" w:cs="Arial"/>
                <w:sz w:val="20"/>
                <w:szCs w:val="20"/>
              </w:rPr>
              <w:t>Michigan State</w:t>
            </w:r>
            <w:r w:rsidR="000B5F56" w:rsidRPr="00800632">
              <w:rPr>
                <w:rFonts w:ascii="Arial" w:hAnsi="Arial" w:cs="Arial"/>
                <w:sz w:val="20"/>
                <w:szCs w:val="20"/>
              </w:rPr>
              <w:t xml:space="preserve"> University</w:t>
            </w:r>
          </w:p>
        </w:tc>
        <w:tc>
          <w:tcPr>
            <w:tcW w:w="1080" w:type="dxa"/>
            <w:tcBorders>
              <w:top w:val="single" w:sz="4" w:space="0" w:color="auto"/>
              <w:left w:val="single" w:sz="4" w:space="0" w:color="auto"/>
              <w:bottom w:val="single" w:sz="4" w:space="0" w:color="auto"/>
              <w:right w:val="single" w:sz="4" w:space="0" w:color="auto"/>
            </w:tcBorders>
            <w:tcMar>
              <w:left w:w="29" w:type="dxa"/>
              <w:right w:w="29" w:type="dxa"/>
            </w:tcMar>
          </w:tcPr>
          <w:p w14:paraId="4A80E24B" w14:textId="1C23A9A8"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2010-2011</w:t>
            </w:r>
          </w:p>
        </w:tc>
      </w:tr>
      <w:tr w:rsidR="00615C32" w:rsidRPr="00800632" w14:paraId="066551C7" w14:textId="680DB788" w:rsidTr="00BF27DE">
        <w:tc>
          <w:tcPr>
            <w:tcW w:w="4466" w:type="dxa"/>
            <w:tcBorders>
              <w:top w:val="single" w:sz="4" w:space="0" w:color="auto"/>
              <w:left w:val="single" w:sz="4" w:space="0" w:color="auto"/>
              <w:bottom w:val="single" w:sz="4" w:space="0" w:color="auto"/>
              <w:right w:val="single" w:sz="4" w:space="0" w:color="auto"/>
            </w:tcBorders>
            <w:tcMar>
              <w:left w:w="29" w:type="dxa"/>
              <w:right w:w="29" w:type="dxa"/>
            </w:tcMar>
          </w:tcPr>
          <w:p w14:paraId="34221E35" w14:textId="10CEEC8E" w:rsidR="00615C32" w:rsidRPr="00800632" w:rsidRDefault="00736D44" w:rsidP="003E6F59">
            <w:pPr>
              <w:widowControl w:val="0"/>
              <w:ind w:left="118" w:firstLine="4"/>
              <w:rPr>
                <w:rFonts w:ascii="Arial" w:hAnsi="Arial" w:cs="Arial"/>
                <w:i/>
                <w:sz w:val="20"/>
                <w:szCs w:val="20"/>
              </w:rPr>
            </w:pPr>
            <w:r w:rsidRPr="00800632">
              <w:rPr>
                <w:rFonts w:ascii="Arial" w:hAnsi="Arial" w:cs="Arial"/>
                <w:i/>
                <w:sz w:val="20"/>
                <w:szCs w:val="20"/>
              </w:rPr>
              <w:t xml:space="preserve">3. </w:t>
            </w:r>
            <w:r w:rsidR="00615C32" w:rsidRPr="00800632">
              <w:rPr>
                <w:rFonts w:ascii="Arial" w:hAnsi="Arial" w:cs="Arial"/>
                <w:i/>
                <w:sz w:val="20"/>
                <w:szCs w:val="20"/>
              </w:rPr>
              <w:t>NASA-GE</w:t>
            </w:r>
          </w:p>
        </w:tc>
        <w:tc>
          <w:tcPr>
            <w:tcW w:w="4500" w:type="dxa"/>
            <w:tcBorders>
              <w:top w:val="single" w:sz="4" w:space="0" w:color="auto"/>
              <w:left w:val="single" w:sz="4" w:space="0" w:color="auto"/>
              <w:bottom w:val="single" w:sz="4" w:space="0" w:color="auto"/>
              <w:right w:val="single" w:sz="4" w:space="0" w:color="auto"/>
            </w:tcBorders>
          </w:tcPr>
          <w:p w14:paraId="66875851" w14:textId="39DE6F7C" w:rsidR="00615C32" w:rsidRPr="00800632" w:rsidRDefault="00C74508" w:rsidP="003907EA">
            <w:pPr>
              <w:widowControl w:val="0"/>
              <w:tabs>
                <w:tab w:val="left" w:pos="260"/>
              </w:tabs>
              <w:rPr>
                <w:rFonts w:ascii="Arial" w:hAnsi="Arial" w:cs="Arial"/>
                <w:sz w:val="20"/>
                <w:szCs w:val="20"/>
              </w:rPr>
            </w:pPr>
            <w:r w:rsidRPr="00800632">
              <w:rPr>
                <w:rFonts w:ascii="Arial" w:hAnsi="Arial" w:cs="Arial"/>
                <w:iCs/>
                <w:sz w:val="20"/>
                <w:szCs w:val="20"/>
              </w:rPr>
              <w:t xml:space="preserve">TERC / </w:t>
            </w:r>
            <w:r w:rsidR="00D92C5B" w:rsidRPr="00800632">
              <w:rPr>
                <w:rFonts w:ascii="Arial" w:hAnsi="Arial" w:cs="Arial"/>
                <w:iCs/>
                <w:sz w:val="20"/>
                <w:szCs w:val="20"/>
              </w:rPr>
              <w:t>see grant support</w:t>
            </w:r>
          </w:p>
        </w:tc>
        <w:tc>
          <w:tcPr>
            <w:tcW w:w="1080" w:type="dxa"/>
            <w:tcBorders>
              <w:top w:val="single" w:sz="4" w:space="0" w:color="auto"/>
              <w:left w:val="single" w:sz="4" w:space="0" w:color="auto"/>
              <w:bottom w:val="single" w:sz="4" w:space="0" w:color="auto"/>
              <w:right w:val="single" w:sz="4" w:space="0" w:color="auto"/>
            </w:tcBorders>
            <w:tcMar>
              <w:left w:w="29" w:type="dxa"/>
              <w:right w:w="29" w:type="dxa"/>
            </w:tcMar>
          </w:tcPr>
          <w:p w14:paraId="1BEDA1CF" w14:textId="1D821463"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2009-2012</w:t>
            </w:r>
          </w:p>
        </w:tc>
      </w:tr>
      <w:tr w:rsidR="00615C32" w:rsidRPr="00800632" w14:paraId="14C5FCC8" w14:textId="43540355" w:rsidTr="00BF27DE">
        <w:tc>
          <w:tcPr>
            <w:tcW w:w="4466" w:type="dxa"/>
            <w:tcBorders>
              <w:top w:val="single" w:sz="4" w:space="0" w:color="auto"/>
              <w:left w:val="single" w:sz="4" w:space="0" w:color="auto"/>
              <w:bottom w:val="single" w:sz="4" w:space="0" w:color="auto"/>
              <w:right w:val="single" w:sz="4" w:space="0" w:color="auto"/>
            </w:tcBorders>
            <w:tcMar>
              <w:left w:w="29" w:type="dxa"/>
              <w:right w:w="29" w:type="dxa"/>
            </w:tcMar>
          </w:tcPr>
          <w:p w14:paraId="06ADE992" w14:textId="496D48CE" w:rsidR="00615C32" w:rsidRPr="00800632" w:rsidRDefault="00736D44" w:rsidP="003E6F59">
            <w:pPr>
              <w:widowControl w:val="0"/>
              <w:ind w:left="118" w:firstLine="4"/>
              <w:rPr>
                <w:rFonts w:ascii="Arial" w:hAnsi="Arial" w:cs="Arial"/>
                <w:i/>
                <w:sz w:val="20"/>
                <w:szCs w:val="20"/>
              </w:rPr>
            </w:pPr>
            <w:r w:rsidRPr="00800632">
              <w:rPr>
                <w:rFonts w:ascii="Arial" w:hAnsi="Arial" w:cs="Arial"/>
                <w:i/>
                <w:sz w:val="20"/>
                <w:szCs w:val="20"/>
              </w:rPr>
              <w:t xml:space="preserve">2. </w:t>
            </w:r>
            <w:r w:rsidR="00615C32" w:rsidRPr="00800632">
              <w:rPr>
                <w:rFonts w:ascii="Arial" w:hAnsi="Arial" w:cs="Arial"/>
                <w:i/>
                <w:sz w:val="20"/>
                <w:szCs w:val="20"/>
              </w:rPr>
              <w:t>NSF-CCLI</w:t>
            </w:r>
          </w:p>
        </w:tc>
        <w:tc>
          <w:tcPr>
            <w:tcW w:w="4500" w:type="dxa"/>
            <w:tcBorders>
              <w:top w:val="single" w:sz="4" w:space="0" w:color="auto"/>
              <w:left w:val="single" w:sz="4" w:space="0" w:color="auto"/>
              <w:bottom w:val="single" w:sz="4" w:space="0" w:color="auto"/>
              <w:right w:val="single" w:sz="4" w:space="0" w:color="auto"/>
            </w:tcBorders>
          </w:tcPr>
          <w:p w14:paraId="40A3D8F5" w14:textId="728165D3" w:rsidR="00615C32" w:rsidRPr="00800632" w:rsidRDefault="00C74508" w:rsidP="003907EA">
            <w:pPr>
              <w:widowControl w:val="0"/>
              <w:tabs>
                <w:tab w:val="left" w:pos="260"/>
              </w:tabs>
              <w:rPr>
                <w:rFonts w:ascii="Arial" w:hAnsi="Arial" w:cs="Arial"/>
                <w:sz w:val="20"/>
                <w:szCs w:val="20"/>
              </w:rPr>
            </w:pPr>
            <w:r w:rsidRPr="00800632">
              <w:rPr>
                <w:rFonts w:ascii="Arial" w:hAnsi="Arial" w:cs="Arial"/>
                <w:iCs/>
                <w:sz w:val="20"/>
                <w:szCs w:val="20"/>
              </w:rPr>
              <w:t xml:space="preserve">University of Akron / </w:t>
            </w:r>
            <w:r w:rsidR="00D92C5B" w:rsidRPr="00800632">
              <w:rPr>
                <w:rFonts w:ascii="Arial" w:hAnsi="Arial" w:cs="Arial"/>
                <w:iCs/>
                <w:sz w:val="20"/>
                <w:szCs w:val="20"/>
              </w:rPr>
              <w:t>see grant support</w:t>
            </w:r>
          </w:p>
        </w:tc>
        <w:tc>
          <w:tcPr>
            <w:tcW w:w="1080" w:type="dxa"/>
            <w:tcBorders>
              <w:top w:val="single" w:sz="4" w:space="0" w:color="auto"/>
              <w:left w:val="single" w:sz="4" w:space="0" w:color="auto"/>
              <w:bottom w:val="single" w:sz="4" w:space="0" w:color="auto"/>
              <w:right w:val="single" w:sz="4" w:space="0" w:color="auto"/>
            </w:tcBorders>
            <w:tcMar>
              <w:left w:w="29" w:type="dxa"/>
              <w:right w:w="29" w:type="dxa"/>
            </w:tcMar>
          </w:tcPr>
          <w:p w14:paraId="58E643DB" w14:textId="2D42B83B"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2007-2012</w:t>
            </w:r>
          </w:p>
        </w:tc>
      </w:tr>
      <w:tr w:rsidR="00615C32" w:rsidRPr="00800632" w14:paraId="7369E9E7" w14:textId="5E3BD0A8" w:rsidTr="00BF27DE">
        <w:tc>
          <w:tcPr>
            <w:tcW w:w="4466" w:type="dxa"/>
            <w:tcBorders>
              <w:top w:val="single" w:sz="4" w:space="0" w:color="auto"/>
              <w:left w:val="single" w:sz="4" w:space="0" w:color="auto"/>
              <w:bottom w:val="single" w:sz="4" w:space="0" w:color="auto"/>
              <w:right w:val="single" w:sz="4" w:space="0" w:color="auto"/>
            </w:tcBorders>
            <w:tcMar>
              <w:left w:w="29" w:type="dxa"/>
              <w:right w:w="29" w:type="dxa"/>
            </w:tcMar>
          </w:tcPr>
          <w:p w14:paraId="48E17AB3" w14:textId="4356EAEA" w:rsidR="00615C32" w:rsidRPr="00800632" w:rsidRDefault="00736D44" w:rsidP="003E6F59">
            <w:pPr>
              <w:widowControl w:val="0"/>
              <w:ind w:left="118" w:firstLine="4"/>
              <w:rPr>
                <w:rFonts w:ascii="Arial" w:hAnsi="Arial" w:cs="Arial"/>
                <w:i/>
                <w:sz w:val="20"/>
                <w:szCs w:val="20"/>
              </w:rPr>
            </w:pPr>
            <w:r w:rsidRPr="00800632">
              <w:rPr>
                <w:rFonts w:ascii="Arial" w:hAnsi="Arial" w:cs="Arial"/>
                <w:i/>
                <w:sz w:val="20"/>
                <w:szCs w:val="20"/>
              </w:rPr>
              <w:t xml:space="preserve">1. </w:t>
            </w:r>
            <w:r w:rsidR="00615C32" w:rsidRPr="00800632">
              <w:rPr>
                <w:rFonts w:ascii="Arial" w:hAnsi="Arial" w:cs="Arial"/>
                <w:i/>
                <w:sz w:val="20"/>
                <w:szCs w:val="20"/>
              </w:rPr>
              <w:t>Physical Science Program</w:t>
            </w:r>
          </w:p>
        </w:tc>
        <w:tc>
          <w:tcPr>
            <w:tcW w:w="4500" w:type="dxa"/>
            <w:tcBorders>
              <w:top w:val="single" w:sz="4" w:space="0" w:color="auto"/>
              <w:left w:val="single" w:sz="4" w:space="0" w:color="auto"/>
              <w:bottom w:val="single" w:sz="4" w:space="0" w:color="auto"/>
              <w:right w:val="single" w:sz="4" w:space="0" w:color="auto"/>
            </w:tcBorders>
          </w:tcPr>
          <w:p w14:paraId="3546A82E" w14:textId="27FD8D91" w:rsidR="00615C32" w:rsidRPr="00800632" w:rsidRDefault="00D92C5B" w:rsidP="003907EA">
            <w:pPr>
              <w:widowControl w:val="0"/>
              <w:tabs>
                <w:tab w:val="left" w:pos="260"/>
              </w:tabs>
              <w:rPr>
                <w:rFonts w:ascii="Arial" w:hAnsi="Arial" w:cs="Arial"/>
                <w:sz w:val="20"/>
                <w:szCs w:val="20"/>
              </w:rPr>
            </w:pPr>
            <w:r w:rsidRPr="00800632">
              <w:rPr>
                <w:rFonts w:ascii="Arial" w:hAnsi="Arial" w:cs="Arial"/>
                <w:sz w:val="20"/>
                <w:szCs w:val="20"/>
              </w:rPr>
              <w:t>Black Hills State University</w:t>
            </w:r>
          </w:p>
        </w:tc>
        <w:tc>
          <w:tcPr>
            <w:tcW w:w="1080" w:type="dxa"/>
            <w:tcBorders>
              <w:top w:val="single" w:sz="4" w:space="0" w:color="auto"/>
              <w:left w:val="single" w:sz="4" w:space="0" w:color="auto"/>
              <w:bottom w:val="single" w:sz="4" w:space="0" w:color="auto"/>
              <w:right w:val="single" w:sz="4" w:space="0" w:color="auto"/>
            </w:tcBorders>
            <w:tcMar>
              <w:left w:w="29" w:type="dxa"/>
              <w:right w:w="29" w:type="dxa"/>
            </w:tcMar>
          </w:tcPr>
          <w:p w14:paraId="140087E4" w14:textId="38ADAB53" w:rsidR="00615C32" w:rsidRPr="00800632" w:rsidRDefault="00615C32" w:rsidP="003907EA">
            <w:pPr>
              <w:widowControl w:val="0"/>
              <w:tabs>
                <w:tab w:val="left" w:pos="260"/>
              </w:tabs>
              <w:rPr>
                <w:rFonts w:ascii="Arial" w:hAnsi="Arial" w:cs="Arial"/>
                <w:sz w:val="20"/>
                <w:szCs w:val="20"/>
              </w:rPr>
            </w:pPr>
            <w:r w:rsidRPr="00800632">
              <w:rPr>
                <w:rFonts w:ascii="Arial" w:hAnsi="Arial" w:cs="Arial"/>
                <w:sz w:val="20"/>
                <w:szCs w:val="20"/>
              </w:rPr>
              <w:t>2001</w:t>
            </w:r>
          </w:p>
        </w:tc>
      </w:tr>
    </w:tbl>
    <w:p w14:paraId="04E6A4CC" w14:textId="0C649D74" w:rsidR="00DA7555" w:rsidRPr="00F90E21" w:rsidRDefault="00603CF7" w:rsidP="003907EA">
      <w:pPr>
        <w:pStyle w:val="Heading2"/>
        <w:keepNext w:val="0"/>
        <w:widowControl w:val="0"/>
        <w:rPr>
          <w:rFonts w:ascii="Arial" w:hAnsi="Arial" w:cs="Arial"/>
          <w:b w:val="0"/>
          <w:bCs/>
          <w:i w:val="0"/>
          <w:iCs/>
          <w:sz w:val="21"/>
          <w:szCs w:val="21"/>
        </w:rPr>
      </w:pPr>
      <w:r w:rsidRPr="00F90E21">
        <w:rPr>
          <w:rFonts w:ascii="Arial" w:hAnsi="Arial" w:cs="Arial"/>
          <w:sz w:val="21"/>
          <w:szCs w:val="21"/>
        </w:rPr>
        <w:t>Awards to Trainees.</w:t>
      </w:r>
      <w:r w:rsidRPr="00F90E21">
        <w:rPr>
          <w:rFonts w:ascii="Arial" w:hAnsi="Arial" w:cs="Arial"/>
          <w:b w:val="0"/>
          <w:bCs/>
          <w:i w:val="0"/>
          <w:iCs/>
          <w:sz w:val="21"/>
          <w:szCs w:val="21"/>
        </w:rPr>
        <w:t xml:space="preserve"> </w:t>
      </w:r>
      <w:r w:rsidR="005C0319" w:rsidRPr="00F90E21">
        <w:rPr>
          <w:rFonts w:ascii="Arial" w:hAnsi="Arial" w:cs="Arial"/>
          <w:b w:val="0"/>
          <w:bCs/>
          <w:i w:val="0"/>
          <w:iCs/>
          <w:sz w:val="21"/>
          <w:szCs w:val="21"/>
        </w:rPr>
        <w:t>Since 2006</w:t>
      </w:r>
      <w:r w:rsidRPr="00F90E21">
        <w:rPr>
          <w:rFonts w:ascii="Arial" w:hAnsi="Arial" w:cs="Arial"/>
          <w:b w:val="0"/>
          <w:bCs/>
          <w:i w:val="0"/>
          <w:iCs/>
          <w:sz w:val="21"/>
          <w:szCs w:val="21"/>
        </w:rPr>
        <w:t xml:space="preserve">, trainees in </w:t>
      </w:r>
      <w:r w:rsidR="00D17CCE" w:rsidRPr="00F90E21">
        <w:rPr>
          <w:rFonts w:ascii="Arial" w:hAnsi="Arial" w:cs="Arial"/>
          <w:b w:val="0"/>
          <w:bCs/>
          <w:i w:val="0"/>
          <w:iCs/>
          <w:sz w:val="21"/>
          <w:szCs w:val="21"/>
        </w:rPr>
        <w:t xml:space="preserve">the </w:t>
      </w:r>
      <w:proofErr w:type="spellStart"/>
      <w:r w:rsidR="00D17CCE" w:rsidRPr="00F90E21">
        <w:rPr>
          <w:rFonts w:ascii="Arial" w:hAnsi="Arial" w:cs="Arial"/>
          <w:b w:val="0"/>
          <w:bCs/>
          <w:i w:val="0"/>
          <w:iCs/>
          <w:sz w:val="21"/>
          <w:szCs w:val="21"/>
        </w:rPr>
        <w:t>Geocognition</w:t>
      </w:r>
      <w:proofErr w:type="spellEnd"/>
      <w:r w:rsidR="00D17CCE" w:rsidRPr="00F90E21">
        <w:rPr>
          <w:rFonts w:ascii="Arial" w:hAnsi="Arial" w:cs="Arial"/>
          <w:b w:val="0"/>
          <w:bCs/>
          <w:i w:val="0"/>
          <w:iCs/>
          <w:sz w:val="21"/>
          <w:szCs w:val="21"/>
        </w:rPr>
        <w:t xml:space="preserve"> Research Lab</w:t>
      </w:r>
      <w:r w:rsidRPr="00F90E21">
        <w:rPr>
          <w:rFonts w:ascii="Arial" w:hAnsi="Arial" w:cs="Arial"/>
          <w:b w:val="0"/>
          <w:bCs/>
          <w:i w:val="0"/>
          <w:iCs/>
          <w:sz w:val="21"/>
          <w:szCs w:val="21"/>
        </w:rPr>
        <w:t xml:space="preserve"> have received myriad grants, fellowships, and honors. </w:t>
      </w:r>
      <w:r w:rsidR="007E4AD5" w:rsidRPr="00F90E21">
        <w:rPr>
          <w:rFonts w:ascii="Arial" w:hAnsi="Arial" w:cs="Arial"/>
          <w:b w:val="0"/>
          <w:bCs/>
          <w:i w:val="0"/>
          <w:iCs/>
          <w:sz w:val="21"/>
          <w:szCs w:val="21"/>
        </w:rPr>
        <w:t>Grants</w:t>
      </w:r>
      <w:r w:rsidRPr="00F90E21">
        <w:rPr>
          <w:rFonts w:ascii="Arial" w:hAnsi="Arial" w:cs="Arial"/>
          <w:b w:val="0"/>
          <w:bCs/>
          <w:i w:val="0"/>
          <w:iCs/>
          <w:sz w:val="21"/>
          <w:szCs w:val="21"/>
        </w:rPr>
        <w:t xml:space="preserve"> </w:t>
      </w:r>
      <w:r w:rsidR="007E4AD5" w:rsidRPr="00F90E21">
        <w:rPr>
          <w:rFonts w:ascii="Arial" w:hAnsi="Arial" w:cs="Arial"/>
          <w:b w:val="0"/>
          <w:bCs/>
          <w:i w:val="0"/>
          <w:iCs/>
          <w:sz w:val="21"/>
          <w:szCs w:val="21"/>
        </w:rPr>
        <w:t xml:space="preserve">and fellowships </w:t>
      </w:r>
      <w:r w:rsidRPr="00F90E21">
        <w:rPr>
          <w:rFonts w:ascii="Arial" w:hAnsi="Arial" w:cs="Arial"/>
          <w:b w:val="0"/>
          <w:bCs/>
          <w:i w:val="0"/>
          <w:iCs/>
          <w:sz w:val="21"/>
          <w:szCs w:val="21"/>
        </w:rPr>
        <w:t xml:space="preserve">include </w:t>
      </w:r>
      <w:r w:rsidR="00E60C30" w:rsidRPr="00F90E21">
        <w:rPr>
          <w:rFonts w:ascii="Arial" w:hAnsi="Arial" w:cs="Arial"/>
          <w:b w:val="0"/>
          <w:bCs/>
          <w:i w:val="0"/>
          <w:iCs/>
          <w:sz w:val="21"/>
          <w:szCs w:val="21"/>
        </w:rPr>
        <w:t xml:space="preserve">the </w:t>
      </w:r>
      <w:r w:rsidRPr="00F90E21">
        <w:rPr>
          <w:rFonts w:ascii="Arial" w:hAnsi="Arial" w:cs="Arial"/>
          <w:b w:val="0"/>
          <w:bCs/>
          <w:i w:val="0"/>
          <w:iCs/>
          <w:sz w:val="21"/>
          <w:szCs w:val="21"/>
        </w:rPr>
        <w:t>MSU University Distinguished Fellowships, Geological Society of America</w:t>
      </w:r>
      <w:r w:rsidR="00014BEF" w:rsidRPr="00F90E21">
        <w:rPr>
          <w:rFonts w:ascii="Arial" w:hAnsi="Arial" w:cs="Arial"/>
          <w:b w:val="0"/>
          <w:bCs/>
          <w:i w:val="0"/>
          <w:iCs/>
          <w:sz w:val="21"/>
          <w:szCs w:val="21"/>
        </w:rPr>
        <w:t xml:space="preserve"> (GSA)</w:t>
      </w:r>
      <w:r w:rsidRPr="00F90E21">
        <w:rPr>
          <w:rFonts w:ascii="Arial" w:hAnsi="Arial" w:cs="Arial"/>
          <w:b w:val="0"/>
          <w:bCs/>
          <w:i w:val="0"/>
          <w:iCs/>
          <w:sz w:val="21"/>
          <w:szCs w:val="21"/>
        </w:rPr>
        <w:t xml:space="preserve"> Student Research Grants, Great Minds in STEM Scholarships, </w:t>
      </w:r>
      <w:r w:rsidR="007E4AD5" w:rsidRPr="00F90E21">
        <w:rPr>
          <w:rFonts w:ascii="Arial" w:hAnsi="Arial" w:cs="Arial"/>
          <w:b w:val="0"/>
          <w:bCs/>
          <w:i w:val="0"/>
          <w:iCs/>
          <w:sz w:val="21"/>
          <w:szCs w:val="21"/>
        </w:rPr>
        <w:t>N</w:t>
      </w:r>
      <w:r w:rsidR="00A83AB6" w:rsidRPr="00F90E21">
        <w:rPr>
          <w:rFonts w:ascii="Arial" w:hAnsi="Arial" w:cs="Arial"/>
          <w:b w:val="0"/>
          <w:bCs/>
          <w:i w:val="0"/>
          <w:iCs/>
          <w:sz w:val="21"/>
          <w:szCs w:val="21"/>
        </w:rPr>
        <w:t>ational Science Foundation</w:t>
      </w:r>
      <w:r w:rsidR="007E4AD5" w:rsidRPr="00F90E21">
        <w:rPr>
          <w:rFonts w:ascii="Arial" w:hAnsi="Arial" w:cs="Arial"/>
          <w:b w:val="0"/>
          <w:bCs/>
          <w:i w:val="0"/>
          <w:iCs/>
          <w:sz w:val="21"/>
          <w:szCs w:val="21"/>
        </w:rPr>
        <w:t xml:space="preserve"> Graduate Research Fellowships</w:t>
      </w:r>
      <w:r w:rsidR="00187778" w:rsidRPr="00F90E21">
        <w:rPr>
          <w:rFonts w:ascii="Arial" w:hAnsi="Arial" w:cs="Arial"/>
          <w:b w:val="0"/>
          <w:bCs/>
          <w:i w:val="0"/>
          <w:iCs/>
          <w:sz w:val="21"/>
          <w:szCs w:val="21"/>
        </w:rPr>
        <w:t xml:space="preserve"> </w:t>
      </w:r>
      <w:r w:rsidR="007950C0" w:rsidRPr="00F90E21">
        <w:rPr>
          <w:rFonts w:ascii="Arial" w:hAnsi="Arial" w:cs="Arial"/>
          <w:b w:val="0"/>
          <w:bCs/>
          <w:i w:val="0"/>
          <w:iCs/>
          <w:sz w:val="21"/>
          <w:szCs w:val="21"/>
        </w:rPr>
        <w:t>(GRFP)</w:t>
      </w:r>
      <w:r w:rsidR="00187778" w:rsidRPr="00F90E21">
        <w:rPr>
          <w:rFonts w:ascii="Arial" w:hAnsi="Arial" w:cs="Arial"/>
          <w:b w:val="0"/>
          <w:bCs/>
          <w:i w:val="0"/>
          <w:iCs/>
          <w:sz w:val="21"/>
          <w:szCs w:val="21"/>
        </w:rPr>
        <w:t>,</w:t>
      </w:r>
      <w:r w:rsidR="007E4AD5" w:rsidRPr="00F90E21">
        <w:rPr>
          <w:rFonts w:ascii="Arial" w:hAnsi="Arial" w:cs="Arial"/>
          <w:b w:val="0"/>
          <w:bCs/>
          <w:i w:val="0"/>
          <w:iCs/>
          <w:sz w:val="21"/>
          <w:szCs w:val="21"/>
        </w:rPr>
        <w:t xml:space="preserve"> and Fulbright Awards. Honors include </w:t>
      </w:r>
      <w:r w:rsidR="00F20C09" w:rsidRPr="00F90E21">
        <w:rPr>
          <w:rFonts w:ascii="Arial" w:hAnsi="Arial" w:cs="Arial"/>
          <w:b w:val="0"/>
          <w:bCs/>
          <w:i w:val="0"/>
          <w:iCs/>
          <w:sz w:val="21"/>
          <w:szCs w:val="21"/>
        </w:rPr>
        <w:t>awards for</w:t>
      </w:r>
      <w:r w:rsidR="00E60C30" w:rsidRPr="00F90E21">
        <w:rPr>
          <w:rFonts w:ascii="Arial" w:hAnsi="Arial" w:cs="Arial"/>
          <w:b w:val="0"/>
          <w:bCs/>
          <w:i w:val="0"/>
          <w:iCs/>
          <w:sz w:val="21"/>
          <w:szCs w:val="21"/>
        </w:rPr>
        <w:t xml:space="preserve"> </w:t>
      </w:r>
      <w:r w:rsidR="007E4AD5" w:rsidRPr="00F90E21">
        <w:rPr>
          <w:rFonts w:ascii="Arial" w:hAnsi="Arial" w:cs="Arial"/>
          <w:b w:val="0"/>
          <w:bCs/>
          <w:i w:val="0"/>
          <w:iCs/>
          <w:sz w:val="21"/>
          <w:szCs w:val="21"/>
        </w:rPr>
        <w:t>Iris Moreno Totten GSA Education Research</w:t>
      </w:r>
      <w:r w:rsidR="00921A3C" w:rsidRPr="00F90E21">
        <w:rPr>
          <w:rFonts w:ascii="Arial" w:hAnsi="Arial" w:cs="Arial"/>
          <w:b w:val="0"/>
          <w:bCs/>
          <w:i w:val="0"/>
          <w:iCs/>
          <w:sz w:val="21"/>
          <w:szCs w:val="21"/>
        </w:rPr>
        <w:t xml:space="preserve">, </w:t>
      </w:r>
      <w:r w:rsidR="00D16BD0" w:rsidRPr="00F90E21">
        <w:rPr>
          <w:rFonts w:ascii="Arial" w:hAnsi="Arial" w:cs="Arial"/>
          <w:b w:val="0"/>
          <w:bCs/>
          <w:i w:val="0"/>
          <w:iCs/>
          <w:sz w:val="21"/>
          <w:szCs w:val="21"/>
        </w:rPr>
        <w:t xml:space="preserve">Outstanding </w:t>
      </w:r>
      <w:r w:rsidR="002A5753" w:rsidRPr="00F90E21">
        <w:rPr>
          <w:rFonts w:ascii="Arial" w:hAnsi="Arial" w:cs="Arial"/>
          <w:b w:val="0"/>
          <w:bCs/>
          <w:i w:val="0"/>
          <w:iCs/>
          <w:sz w:val="21"/>
          <w:szCs w:val="21"/>
        </w:rPr>
        <w:t xml:space="preserve">Graduate Student </w:t>
      </w:r>
      <w:r w:rsidR="00D16BD0" w:rsidRPr="00F90E21">
        <w:rPr>
          <w:rFonts w:ascii="Arial" w:hAnsi="Arial" w:cs="Arial"/>
          <w:b w:val="0"/>
          <w:bCs/>
          <w:i w:val="0"/>
          <w:iCs/>
          <w:sz w:val="21"/>
          <w:szCs w:val="21"/>
        </w:rPr>
        <w:t xml:space="preserve">Mentor, </w:t>
      </w:r>
      <w:r w:rsidR="00C70337">
        <w:rPr>
          <w:rFonts w:ascii="Arial" w:hAnsi="Arial" w:cs="Arial"/>
          <w:b w:val="0"/>
          <w:bCs/>
          <w:i w:val="0"/>
          <w:iCs/>
          <w:sz w:val="21"/>
          <w:szCs w:val="21"/>
        </w:rPr>
        <w:t>Multiple Excellence Awards for</w:t>
      </w:r>
      <w:r w:rsidR="007E4AD5" w:rsidRPr="00F90E21">
        <w:rPr>
          <w:rFonts w:ascii="Arial" w:hAnsi="Arial" w:cs="Arial"/>
          <w:b w:val="0"/>
          <w:bCs/>
          <w:i w:val="0"/>
          <w:iCs/>
          <w:sz w:val="21"/>
          <w:szCs w:val="21"/>
        </w:rPr>
        <w:t xml:space="preserve"> PhD Research</w:t>
      </w:r>
      <w:r w:rsidR="00DA7555" w:rsidRPr="00F90E21">
        <w:rPr>
          <w:rFonts w:ascii="Arial" w:hAnsi="Arial" w:cs="Arial"/>
          <w:b w:val="0"/>
          <w:bCs/>
          <w:i w:val="0"/>
          <w:iCs/>
          <w:sz w:val="21"/>
          <w:szCs w:val="21"/>
        </w:rPr>
        <w:t>, Diversity</w:t>
      </w:r>
      <w:r w:rsidR="0040648E" w:rsidRPr="00F90E21">
        <w:rPr>
          <w:rFonts w:ascii="Arial" w:hAnsi="Arial" w:cs="Arial"/>
          <w:b w:val="0"/>
          <w:bCs/>
          <w:i w:val="0"/>
          <w:iCs/>
          <w:sz w:val="21"/>
          <w:szCs w:val="21"/>
        </w:rPr>
        <w:t>, Disciplinary Leadership,</w:t>
      </w:r>
      <w:r w:rsidR="00921A3C" w:rsidRPr="00F90E21">
        <w:rPr>
          <w:rFonts w:ascii="Arial" w:hAnsi="Arial" w:cs="Arial"/>
          <w:b w:val="0"/>
          <w:bCs/>
          <w:i w:val="0"/>
          <w:iCs/>
          <w:sz w:val="21"/>
          <w:szCs w:val="21"/>
        </w:rPr>
        <w:t xml:space="preserve"> </w:t>
      </w:r>
      <w:r w:rsidR="0040648E" w:rsidRPr="00F90E21">
        <w:rPr>
          <w:rFonts w:ascii="Arial" w:hAnsi="Arial" w:cs="Arial"/>
          <w:b w:val="0"/>
          <w:bCs/>
          <w:i w:val="0"/>
          <w:iCs/>
          <w:sz w:val="21"/>
          <w:szCs w:val="21"/>
        </w:rPr>
        <w:t>and Professional Development</w:t>
      </w:r>
      <w:r w:rsidR="00DA7555" w:rsidRPr="00F90E21">
        <w:rPr>
          <w:rFonts w:ascii="Arial" w:hAnsi="Arial" w:cs="Arial"/>
          <w:b w:val="0"/>
          <w:bCs/>
          <w:i w:val="0"/>
          <w:iCs/>
          <w:sz w:val="21"/>
          <w:szCs w:val="21"/>
        </w:rPr>
        <w:t>.</w:t>
      </w:r>
    </w:p>
    <w:p w14:paraId="32C2C1C2" w14:textId="748FEF04" w:rsidR="00DD0664" w:rsidRDefault="00DD0664" w:rsidP="00DD0664">
      <w:pPr>
        <w:rPr>
          <w:rFonts w:ascii="Arial" w:hAnsi="Arial" w:cs="Arial"/>
          <w:sz w:val="16"/>
          <w:szCs w:val="16"/>
        </w:rPr>
      </w:pPr>
    </w:p>
    <w:p w14:paraId="43CB4CA2" w14:textId="4D316800" w:rsidR="00AF6414" w:rsidRPr="00F90E21" w:rsidRDefault="00662468" w:rsidP="003907EA">
      <w:pPr>
        <w:pStyle w:val="Heading1"/>
        <w:keepNext w:val="0"/>
        <w:widowControl w:val="0"/>
        <w:rPr>
          <w:rFonts w:ascii="Arial" w:hAnsi="Arial" w:cs="Arial"/>
          <w:sz w:val="22"/>
          <w:szCs w:val="22"/>
        </w:rPr>
      </w:pPr>
      <w:bookmarkStart w:id="26" w:name="_PUBLICATIONS_(127)"/>
      <w:bookmarkStart w:id="27" w:name="_Toc62309726"/>
      <w:bookmarkEnd w:id="26"/>
      <w:r w:rsidRPr="00F90E21">
        <w:rPr>
          <w:rFonts w:ascii="Arial" w:hAnsi="Arial" w:cs="Arial"/>
          <w:sz w:val="22"/>
          <w:szCs w:val="22"/>
        </w:rPr>
        <w:t>SCHOLARLY PRODUCTS</w:t>
      </w:r>
      <w:bookmarkEnd w:id="27"/>
    </w:p>
    <w:p w14:paraId="05CB7955" w14:textId="19E9CEEE" w:rsidR="00662468" w:rsidRPr="00F90E21" w:rsidRDefault="00930AE9" w:rsidP="003907EA">
      <w:pPr>
        <w:widowControl w:val="0"/>
        <w:rPr>
          <w:rFonts w:ascii="Arial" w:hAnsi="Arial" w:cs="Arial"/>
          <w:bCs/>
          <w:i/>
          <w:iCs/>
          <w:color w:val="007F03"/>
          <w:sz w:val="22"/>
          <w:szCs w:val="22"/>
        </w:rPr>
      </w:pPr>
      <w:r w:rsidRPr="00F90E21">
        <w:rPr>
          <w:rFonts w:ascii="Arial" w:hAnsi="Arial" w:cs="Arial"/>
          <w:bCs/>
          <w:i/>
          <w:iCs/>
          <w:color w:val="007F03"/>
          <w:sz w:val="22"/>
          <w:szCs w:val="22"/>
        </w:rPr>
        <w:t>Trainees (</w:t>
      </w:r>
      <w:r w:rsidR="007360F6" w:rsidRPr="00F90E21">
        <w:rPr>
          <w:rFonts w:ascii="Arial" w:hAnsi="Arial" w:cs="Arial"/>
          <w:bCs/>
          <w:i/>
          <w:iCs/>
          <w:color w:val="007F03"/>
          <w:sz w:val="22"/>
          <w:szCs w:val="22"/>
        </w:rPr>
        <w:t>u</w:t>
      </w:r>
      <w:r w:rsidR="00AF6414" w:rsidRPr="00F90E21">
        <w:rPr>
          <w:rFonts w:ascii="Arial" w:hAnsi="Arial" w:cs="Arial"/>
          <w:bCs/>
          <w:i/>
          <w:iCs/>
          <w:color w:val="007F03"/>
          <w:sz w:val="22"/>
          <w:szCs w:val="22"/>
        </w:rPr>
        <w:t xml:space="preserve">ndergraduates, </w:t>
      </w:r>
      <w:r w:rsidR="00AF6414" w:rsidRPr="00AE4CC7">
        <w:rPr>
          <w:rFonts w:ascii="Arial" w:hAnsi="Arial" w:cs="Arial"/>
          <w:bCs/>
          <w:i/>
          <w:iCs/>
          <w:color w:val="007F03"/>
          <w:sz w:val="22"/>
          <w:szCs w:val="22"/>
        </w:rPr>
        <w:t>graduate</w:t>
      </w:r>
      <w:r w:rsidR="00AF6414" w:rsidRPr="00F90E21">
        <w:rPr>
          <w:rFonts w:ascii="Arial" w:hAnsi="Arial" w:cs="Arial"/>
          <w:bCs/>
          <w:i/>
          <w:iCs/>
          <w:color w:val="007F03"/>
          <w:sz w:val="22"/>
          <w:szCs w:val="22"/>
        </w:rPr>
        <w:t xml:space="preserve"> students, postdocs</w:t>
      </w:r>
      <w:r w:rsidRPr="00F90E21">
        <w:rPr>
          <w:rFonts w:ascii="Arial" w:hAnsi="Arial" w:cs="Arial"/>
          <w:bCs/>
          <w:i/>
          <w:iCs/>
          <w:color w:val="007F03"/>
          <w:sz w:val="22"/>
          <w:szCs w:val="22"/>
        </w:rPr>
        <w:t>)</w:t>
      </w:r>
      <w:r w:rsidR="00AF6414" w:rsidRPr="00F90E21">
        <w:rPr>
          <w:rFonts w:ascii="Arial" w:hAnsi="Arial" w:cs="Arial"/>
          <w:bCs/>
          <w:i/>
          <w:iCs/>
          <w:color w:val="007F03"/>
          <w:sz w:val="22"/>
          <w:szCs w:val="22"/>
        </w:rPr>
        <w:t xml:space="preserve"> in green</w:t>
      </w:r>
      <w:r w:rsidRPr="00F90E21">
        <w:rPr>
          <w:rFonts w:ascii="Arial" w:hAnsi="Arial" w:cs="Arial"/>
          <w:bCs/>
          <w:i/>
          <w:iCs/>
          <w:color w:val="007F03"/>
          <w:sz w:val="22"/>
          <w:szCs w:val="22"/>
        </w:rPr>
        <w:t xml:space="preserve"> and denoted with superscript t (</w:t>
      </w:r>
      <w:r w:rsidRPr="00F90E21">
        <w:rPr>
          <w:rFonts w:ascii="Arial" w:hAnsi="Arial" w:cs="Arial"/>
          <w:bCs/>
          <w:i/>
          <w:iCs/>
          <w:color w:val="007F03"/>
          <w:sz w:val="22"/>
          <w:szCs w:val="22"/>
          <w:vertAlign w:val="superscript"/>
        </w:rPr>
        <w:t>t</w:t>
      </w:r>
      <w:r w:rsidRPr="00F90E21">
        <w:rPr>
          <w:rFonts w:ascii="Arial" w:hAnsi="Arial" w:cs="Arial"/>
          <w:bCs/>
          <w:i/>
          <w:iCs/>
          <w:color w:val="007F03"/>
          <w:sz w:val="22"/>
          <w:szCs w:val="22"/>
        </w:rPr>
        <w:t>) for accessibility.</w:t>
      </w:r>
    </w:p>
    <w:p w14:paraId="229391B2" w14:textId="2BD78342" w:rsidR="00AF6414" w:rsidRPr="00F90E21" w:rsidRDefault="00AF6414" w:rsidP="003907EA">
      <w:pPr>
        <w:widowControl w:val="0"/>
        <w:rPr>
          <w:rFonts w:ascii="Arial" w:hAnsi="Arial" w:cs="Arial"/>
          <w:b/>
          <w:i/>
          <w:sz w:val="22"/>
          <w:szCs w:val="22"/>
        </w:rPr>
      </w:pPr>
      <w:r w:rsidRPr="00F90E21">
        <w:rPr>
          <w:rFonts w:ascii="Arial" w:hAnsi="Arial" w:cs="Arial"/>
          <w:b/>
          <w:i/>
          <w:sz w:val="22"/>
          <w:szCs w:val="22"/>
        </w:rPr>
        <w:t>In Review/Revision</w:t>
      </w:r>
    </w:p>
    <w:p w14:paraId="4C9A8123" w14:textId="3B27D20D" w:rsidR="00A640CB" w:rsidRDefault="00A640CB" w:rsidP="000B2D4C">
      <w:pPr>
        <w:widowControl w:val="0"/>
        <w:tabs>
          <w:tab w:val="left" w:pos="7740"/>
        </w:tabs>
        <w:ind w:left="180" w:hanging="180"/>
        <w:rPr>
          <w:rFonts w:ascii="Arial" w:hAnsi="Arial" w:cs="Arial"/>
          <w:color w:val="000000" w:themeColor="text1"/>
          <w:sz w:val="22"/>
          <w:szCs w:val="22"/>
        </w:rPr>
      </w:pPr>
      <w:r>
        <w:rPr>
          <w:rFonts w:ascii="Arial" w:hAnsi="Arial" w:cs="Arial"/>
          <w:color w:val="000000" w:themeColor="text1"/>
          <w:sz w:val="22"/>
          <w:szCs w:val="22"/>
        </w:rPr>
        <w:t xml:space="preserve">Yan, L., </w:t>
      </w:r>
      <w:r w:rsidR="005274F6">
        <w:rPr>
          <w:rFonts w:ascii="Arial" w:hAnsi="Arial" w:cs="Arial"/>
          <w:color w:val="000000" w:themeColor="text1"/>
          <w:sz w:val="22"/>
          <w:szCs w:val="22"/>
        </w:rPr>
        <w:t>Kirby, C.</w:t>
      </w:r>
      <w:r w:rsidR="005274F6" w:rsidRPr="005274F6">
        <w:rPr>
          <w:rFonts w:ascii="Arial" w:hAnsi="Arial" w:cs="Arial"/>
          <w:color w:val="000000" w:themeColor="text1"/>
          <w:sz w:val="22"/>
          <w:szCs w:val="22"/>
        </w:rPr>
        <w:t xml:space="preserve">, </w:t>
      </w:r>
      <w:proofErr w:type="spellStart"/>
      <w:r w:rsidR="005274F6">
        <w:rPr>
          <w:rFonts w:ascii="Arial" w:hAnsi="Arial" w:cs="Arial"/>
          <w:color w:val="000000" w:themeColor="text1"/>
          <w:sz w:val="22"/>
          <w:szCs w:val="22"/>
        </w:rPr>
        <w:t>Hawpetoss</w:t>
      </w:r>
      <w:proofErr w:type="spellEnd"/>
      <w:r w:rsidR="005274F6">
        <w:rPr>
          <w:rFonts w:ascii="Arial" w:hAnsi="Arial" w:cs="Arial"/>
          <w:color w:val="000000" w:themeColor="text1"/>
          <w:sz w:val="22"/>
          <w:szCs w:val="22"/>
        </w:rPr>
        <w:t>, M.</w:t>
      </w:r>
      <w:r w:rsidR="005274F6" w:rsidRPr="005274F6">
        <w:rPr>
          <w:rFonts w:ascii="Arial" w:hAnsi="Arial" w:cs="Arial"/>
          <w:color w:val="000000" w:themeColor="text1"/>
          <w:sz w:val="22"/>
          <w:szCs w:val="22"/>
        </w:rPr>
        <w:t xml:space="preserve">, </w:t>
      </w:r>
      <w:r w:rsidR="005274F6">
        <w:rPr>
          <w:rFonts w:ascii="Arial" w:hAnsi="Arial" w:cs="Arial"/>
          <w:color w:val="000000" w:themeColor="text1"/>
          <w:sz w:val="22"/>
          <w:szCs w:val="22"/>
        </w:rPr>
        <w:t>Li, K.</w:t>
      </w:r>
      <w:r w:rsidR="005274F6" w:rsidRPr="005274F6">
        <w:rPr>
          <w:rFonts w:ascii="Arial" w:hAnsi="Arial" w:cs="Arial"/>
          <w:color w:val="000000" w:themeColor="text1"/>
          <w:sz w:val="22"/>
          <w:szCs w:val="22"/>
        </w:rPr>
        <w:t xml:space="preserve">, </w:t>
      </w:r>
      <w:r w:rsidR="005274F6">
        <w:rPr>
          <w:rFonts w:ascii="Arial" w:hAnsi="Arial" w:cs="Arial"/>
          <w:color w:val="000000" w:themeColor="text1"/>
          <w:sz w:val="22"/>
          <w:szCs w:val="22"/>
        </w:rPr>
        <w:t>Gauthier, J.,</w:t>
      </w:r>
      <w:r w:rsidR="005274F6" w:rsidRPr="005274F6">
        <w:rPr>
          <w:rFonts w:ascii="Arial" w:hAnsi="Arial" w:cs="Arial"/>
          <w:color w:val="000000" w:themeColor="text1"/>
          <w:sz w:val="22"/>
          <w:szCs w:val="22"/>
        </w:rPr>
        <w:t xml:space="preserve"> &amp; </w:t>
      </w:r>
      <w:proofErr w:type="spellStart"/>
      <w:r w:rsidR="005274F6">
        <w:rPr>
          <w:rFonts w:ascii="Arial" w:hAnsi="Arial" w:cs="Arial"/>
          <w:color w:val="000000" w:themeColor="text1"/>
          <w:sz w:val="22"/>
          <w:szCs w:val="22"/>
        </w:rPr>
        <w:t>Libarkin</w:t>
      </w:r>
      <w:proofErr w:type="spellEnd"/>
      <w:r w:rsidR="005274F6">
        <w:rPr>
          <w:rFonts w:ascii="Arial" w:hAnsi="Arial" w:cs="Arial"/>
          <w:color w:val="000000" w:themeColor="text1"/>
          <w:sz w:val="22"/>
          <w:szCs w:val="22"/>
        </w:rPr>
        <w:t xml:space="preserve">, J., </w:t>
      </w:r>
      <w:r w:rsidRPr="00A640CB">
        <w:rPr>
          <w:rFonts w:ascii="Arial" w:hAnsi="Arial" w:cs="Arial"/>
          <w:color w:val="000000" w:themeColor="text1"/>
          <w:sz w:val="22"/>
          <w:szCs w:val="22"/>
        </w:rPr>
        <w:t>Toward a Culturally Centered Approach for Multi-sector Artificial Intelligence Collaborations in Indigenous Contexts</w:t>
      </w:r>
      <w:r>
        <w:rPr>
          <w:rFonts w:ascii="Arial" w:hAnsi="Arial" w:cs="Arial"/>
          <w:color w:val="000000" w:themeColor="text1"/>
          <w:sz w:val="22"/>
          <w:szCs w:val="22"/>
        </w:rPr>
        <w:t xml:space="preserve">: </w:t>
      </w:r>
      <w:r w:rsidR="000B2D4C" w:rsidRPr="005274F6">
        <w:rPr>
          <w:rFonts w:ascii="Arial" w:hAnsi="Arial" w:cs="Arial"/>
          <w:i/>
          <w:iCs/>
          <w:color w:val="000000" w:themeColor="text1"/>
          <w:sz w:val="22"/>
          <w:szCs w:val="22"/>
        </w:rPr>
        <w:t xml:space="preserve">Indigenous </w:t>
      </w:r>
      <w:r w:rsidR="005274F6" w:rsidRPr="005274F6">
        <w:rPr>
          <w:rFonts w:ascii="Arial" w:hAnsi="Arial" w:cs="Arial"/>
          <w:i/>
          <w:iCs/>
          <w:color w:val="000000" w:themeColor="text1"/>
          <w:sz w:val="22"/>
          <w:szCs w:val="22"/>
        </w:rPr>
        <w:t>C</w:t>
      </w:r>
      <w:r w:rsidR="000B2D4C" w:rsidRPr="005274F6">
        <w:rPr>
          <w:rFonts w:ascii="Arial" w:hAnsi="Arial" w:cs="Arial"/>
          <w:i/>
          <w:iCs/>
          <w:color w:val="000000" w:themeColor="text1"/>
          <w:sz w:val="22"/>
          <w:szCs w:val="22"/>
        </w:rPr>
        <w:t>omputational Futures</w:t>
      </w:r>
      <w:r w:rsidR="005274F6">
        <w:rPr>
          <w:rFonts w:ascii="Arial" w:hAnsi="Arial" w:cs="Arial"/>
          <w:i/>
          <w:iCs/>
          <w:color w:val="000000" w:themeColor="text1"/>
          <w:sz w:val="22"/>
          <w:szCs w:val="22"/>
        </w:rPr>
        <w:t xml:space="preserve"> White Papers</w:t>
      </w:r>
      <w:r w:rsidR="000B2D4C">
        <w:rPr>
          <w:rFonts w:ascii="Arial" w:hAnsi="Arial" w:cs="Arial"/>
          <w:color w:val="000000" w:themeColor="text1"/>
          <w:sz w:val="22"/>
          <w:szCs w:val="22"/>
        </w:rPr>
        <w:t xml:space="preserve"> [submitted 12/12/2024].</w:t>
      </w:r>
    </w:p>
    <w:p w14:paraId="44A26A74" w14:textId="475B21E8" w:rsidR="00FF3197" w:rsidRPr="00FF3197" w:rsidRDefault="00FF3197" w:rsidP="00FF3197">
      <w:pPr>
        <w:widowControl w:val="0"/>
        <w:tabs>
          <w:tab w:val="left" w:pos="7740"/>
        </w:tabs>
        <w:ind w:left="180" w:hanging="180"/>
        <w:rPr>
          <w:rFonts w:ascii="Arial" w:hAnsi="Arial" w:cs="Arial"/>
          <w:color w:val="000000" w:themeColor="text1"/>
          <w:sz w:val="22"/>
          <w:szCs w:val="22"/>
        </w:rPr>
      </w:pPr>
      <w:proofErr w:type="spellStart"/>
      <w:r w:rsidRPr="00FF3197">
        <w:rPr>
          <w:rFonts w:ascii="Arial" w:hAnsi="Arial" w:cs="Arial"/>
          <w:color w:val="000000" w:themeColor="text1"/>
          <w:sz w:val="22"/>
          <w:szCs w:val="22"/>
        </w:rPr>
        <w:t>Libarkin</w:t>
      </w:r>
      <w:proofErr w:type="spellEnd"/>
      <w:r w:rsidRPr="00FF3197">
        <w:rPr>
          <w:rFonts w:ascii="Arial" w:hAnsi="Arial" w:cs="Arial"/>
          <w:color w:val="000000" w:themeColor="text1"/>
          <w:sz w:val="22"/>
          <w:szCs w:val="22"/>
        </w:rPr>
        <w:t>, J.</w:t>
      </w:r>
      <w:r>
        <w:rPr>
          <w:rFonts w:ascii="Arial" w:hAnsi="Arial" w:cs="Arial"/>
          <w:color w:val="000000" w:themeColor="text1"/>
          <w:sz w:val="22"/>
          <w:szCs w:val="22"/>
        </w:rPr>
        <w:t xml:space="preserve">, </w:t>
      </w:r>
      <w:r w:rsidRPr="00FF3197">
        <w:rPr>
          <w:rFonts w:ascii="Arial" w:hAnsi="Arial" w:cs="Arial"/>
          <w:color w:val="007F03"/>
          <w:sz w:val="22"/>
          <w:szCs w:val="22"/>
        </w:rPr>
        <w:t>Michel, C.</w:t>
      </w:r>
      <w:r w:rsidRPr="00F90E21">
        <w:rPr>
          <w:rFonts w:ascii="Arial" w:hAnsi="Arial" w:cs="Arial"/>
          <w:bCs/>
          <w:color w:val="007F03"/>
          <w:sz w:val="22"/>
          <w:szCs w:val="22"/>
          <w:vertAlign w:val="superscript"/>
        </w:rPr>
        <w:t>t</w:t>
      </w:r>
      <w:r w:rsidRPr="00FF3197">
        <w:rPr>
          <w:rFonts w:ascii="Arial" w:hAnsi="Arial" w:cs="Arial"/>
          <w:color w:val="000000" w:themeColor="text1"/>
          <w:sz w:val="22"/>
          <w:szCs w:val="22"/>
        </w:rPr>
        <w:t>,</w:t>
      </w:r>
      <w:r w:rsidRPr="00FF3197">
        <w:rPr>
          <w:rFonts w:ascii="Arial" w:hAnsi="Arial" w:cs="Arial"/>
          <w:color w:val="007F03"/>
          <w:sz w:val="22"/>
          <w:szCs w:val="22"/>
        </w:rPr>
        <w:t xml:space="preserve"> </w:t>
      </w:r>
      <w:proofErr w:type="spellStart"/>
      <w:r w:rsidRPr="00FF3197">
        <w:rPr>
          <w:rFonts w:ascii="Arial" w:hAnsi="Arial" w:cs="Arial"/>
          <w:color w:val="007F03"/>
          <w:sz w:val="22"/>
          <w:szCs w:val="22"/>
        </w:rPr>
        <w:t>Huitzilopotchli</w:t>
      </w:r>
      <w:proofErr w:type="spellEnd"/>
      <w:r w:rsidRPr="00FF3197">
        <w:rPr>
          <w:rFonts w:ascii="Arial" w:hAnsi="Arial" w:cs="Arial"/>
          <w:color w:val="007F03"/>
          <w:sz w:val="22"/>
          <w:szCs w:val="22"/>
        </w:rPr>
        <w:t>, S.</w:t>
      </w:r>
      <w:r w:rsidRPr="00F90E21">
        <w:rPr>
          <w:rFonts w:ascii="Arial" w:hAnsi="Arial" w:cs="Arial"/>
          <w:bCs/>
          <w:color w:val="007F03"/>
          <w:sz w:val="22"/>
          <w:szCs w:val="22"/>
          <w:vertAlign w:val="superscript"/>
        </w:rPr>
        <w:t>t</w:t>
      </w:r>
      <w:r w:rsidRPr="00FF3197">
        <w:rPr>
          <w:rFonts w:ascii="Arial" w:hAnsi="Arial" w:cs="Arial"/>
          <w:color w:val="000000" w:themeColor="text1"/>
          <w:sz w:val="22"/>
          <w:szCs w:val="22"/>
        </w:rPr>
        <w:t>,</w:t>
      </w:r>
      <w:r w:rsidRPr="00FF3197">
        <w:rPr>
          <w:rFonts w:ascii="Arial" w:hAnsi="Arial" w:cs="Arial"/>
          <w:color w:val="007F03"/>
          <w:sz w:val="22"/>
          <w:szCs w:val="22"/>
        </w:rPr>
        <w:t xml:space="preserve"> Kleiner, C.</w:t>
      </w:r>
      <w:r w:rsidRPr="00F90E21">
        <w:rPr>
          <w:rFonts w:ascii="Arial" w:hAnsi="Arial" w:cs="Arial"/>
          <w:bCs/>
          <w:color w:val="007F03"/>
          <w:sz w:val="22"/>
          <w:szCs w:val="22"/>
          <w:vertAlign w:val="superscript"/>
        </w:rPr>
        <w:t>t</w:t>
      </w:r>
      <w:r w:rsidRPr="00FF3197">
        <w:rPr>
          <w:rFonts w:ascii="Arial" w:hAnsi="Arial" w:cs="Arial"/>
          <w:color w:val="000000" w:themeColor="text1"/>
          <w:sz w:val="22"/>
          <w:szCs w:val="22"/>
        </w:rPr>
        <w:t>,</w:t>
      </w:r>
      <w:r w:rsidRPr="00FF3197">
        <w:rPr>
          <w:rFonts w:ascii="Arial" w:hAnsi="Arial" w:cs="Arial"/>
          <w:color w:val="007F03"/>
          <w:sz w:val="22"/>
          <w:szCs w:val="22"/>
        </w:rPr>
        <w:t xml:space="preserve"> </w:t>
      </w:r>
      <w:proofErr w:type="spellStart"/>
      <w:r w:rsidRPr="00FF3197">
        <w:rPr>
          <w:rFonts w:ascii="Arial" w:hAnsi="Arial" w:cs="Arial"/>
          <w:color w:val="007F03"/>
          <w:sz w:val="22"/>
          <w:szCs w:val="22"/>
        </w:rPr>
        <w:t>Llenos</w:t>
      </w:r>
      <w:proofErr w:type="spellEnd"/>
      <w:r w:rsidRPr="00FF3197">
        <w:rPr>
          <w:rFonts w:ascii="Arial" w:hAnsi="Arial" w:cs="Arial"/>
          <w:color w:val="007F03"/>
          <w:sz w:val="22"/>
          <w:szCs w:val="22"/>
        </w:rPr>
        <w:t>, S.</w:t>
      </w:r>
      <w:r w:rsidRPr="00F90E21">
        <w:rPr>
          <w:rFonts w:ascii="Arial" w:hAnsi="Arial" w:cs="Arial"/>
          <w:bCs/>
          <w:color w:val="007F03"/>
          <w:sz w:val="22"/>
          <w:szCs w:val="22"/>
          <w:vertAlign w:val="superscript"/>
        </w:rPr>
        <w:t>t</w:t>
      </w:r>
      <w:r w:rsidRPr="00FF3197">
        <w:rPr>
          <w:rFonts w:ascii="Arial" w:hAnsi="Arial" w:cs="Arial"/>
          <w:color w:val="000000" w:themeColor="text1"/>
          <w:sz w:val="22"/>
          <w:szCs w:val="22"/>
        </w:rPr>
        <w:t>,</w:t>
      </w:r>
      <w:r w:rsidRPr="00FF3197">
        <w:rPr>
          <w:rFonts w:ascii="Arial" w:hAnsi="Arial" w:cs="Arial"/>
          <w:color w:val="007F03"/>
          <w:sz w:val="22"/>
          <w:szCs w:val="22"/>
        </w:rPr>
        <w:t xml:space="preserve"> Yan</w:t>
      </w:r>
      <w:r>
        <w:rPr>
          <w:rFonts w:ascii="Arial" w:hAnsi="Arial" w:cs="Arial"/>
          <w:color w:val="007F03"/>
          <w:sz w:val="22"/>
          <w:szCs w:val="22"/>
        </w:rPr>
        <w:t xml:space="preserve">, </w:t>
      </w:r>
      <w:r w:rsidRPr="00FF3197">
        <w:rPr>
          <w:rFonts w:ascii="Arial" w:hAnsi="Arial" w:cs="Arial"/>
          <w:color w:val="007F03"/>
          <w:sz w:val="22"/>
          <w:szCs w:val="22"/>
        </w:rPr>
        <w:t>L.</w:t>
      </w:r>
      <w:r w:rsidRPr="00F90E21">
        <w:rPr>
          <w:rFonts w:ascii="Arial" w:hAnsi="Arial" w:cs="Arial"/>
          <w:bCs/>
          <w:color w:val="007F03"/>
          <w:sz w:val="22"/>
          <w:szCs w:val="22"/>
          <w:vertAlign w:val="superscript"/>
        </w:rPr>
        <w:t>t</w:t>
      </w:r>
      <w:r w:rsidRPr="00FF3197">
        <w:rPr>
          <w:rFonts w:ascii="Arial" w:hAnsi="Arial" w:cs="Arial"/>
          <w:color w:val="000000" w:themeColor="text1"/>
          <w:sz w:val="22"/>
          <w:szCs w:val="22"/>
        </w:rPr>
        <w:t>,</w:t>
      </w:r>
      <w:r w:rsidRPr="00FF3197">
        <w:rPr>
          <w:rFonts w:ascii="Arial" w:hAnsi="Arial" w:cs="Arial"/>
          <w:color w:val="007F03"/>
          <w:sz w:val="22"/>
          <w:szCs w:val="22"/>
        </w:rPr>
        <w:t xml:space="preserve"> Velasco, K.</w:t>
      </w:r>
      <w:r w:rsidRPr="00F90E21">
        <w:rPr>
          <w:rFonts w:ascii="Arial" w:hAnsi="Arial" w:cs="Arial"/>
          <w:bCs/>
          <w:color w:val="007F03"/>
          <w:sz w:val="22"/>
          <w:szCs w:val="22"/>
          <w:vertAlign w:val="superscript"/>
        </w:rPr>
        <w:t>t</w:t>
      </w:r>
      <w:r>
        <w:rPr>
          <w:rFonts w:ascii="Arial" w:hAnsi="Arial" w:cs="Arial"/>
          <w:color w:val="000000" w:themeColor="text1"/>
          <w:sz w:val="22"/>
          <w:szCs w:val="22"/>
        </w:rPr>
        <w:t xml:space="preserve">, </w:t>
      </w:r>
      <w:r w:rsidRPr="00FF3197">
        <w:rPr>
          <w:rFonts w:ascii="Arial" w:hAnsi="Arial" w:cs="Arial"/>
          <w:color w:val="000000" w:themeColor="text1"/>
          <w:sz w:val="22"/>
          <w:szCs w:val="22"/>
        </w:rPr>
        <w:t>Letting Communities Lead – Geoscience Education Research as a Participatory Process</w:t>
      </w:r>
      <w:r>
        <w:rPr>
          <w:rFonts w:ascii="Arial" w:hAnsi="Arial" w:cs="Arial"/>
          <w:color w:val="000000" w:themeColor="text1"/>
          <w:sz w:val="22"/>
          <w:szCs w:val="22"/>
        </w:rPr>
        <w:t xml:space="preserve">: </w:t>
      </w:r>
      <w:r w:rsidRPr="00FF3197">
        <w:rPr>
          <w:rFonts w:ascii="Arial" w:hAnsi="Arial" w:cs="Arial"/>
          <w:i/>
          <w:iCs/>
          <w:color w:val="000000" w:themeColor="text1"/>
          <w:sz w:val="22"/>
          <w:szCs w:val="22"/>
        </w:rPr>
        <w:t>Earth Science, Systems and Society</w:t>
      </w:r>
      <w:r w:rsidR="006C4657">
        <w:rPr>
          <w:rFonts w:ascii="Arial" w:hAnsi="Arial" w:cs="Arial"/>
          <w:color w:val="000000" w:themeColor="text1"/>
          <w:sz w:val="22"/>
          <w:szCs w:val="22"/>
        </w:rPr>
        <w:t xml:space="preserve"> [extended abstract accepted, submission deadline </w:t>
      </w:r>
      <w:r w:rsidR="002D05CE">
        <w:rPr>
          <w:rFonts w:ascii="Arial" w:hAnsi="Arial" w:cs="Arial"/>
          <w:color w:val="000000" w:themeColor="text1"/>
          <w:sz w:val="22"/>
          <w:szCs w:val="22"/>
        </w:rPr>
        <w:t>Mar.</w:t>
      </w:r>
      <w:r w:rsidR="006C4657">
        <w:rPr>
          <w:rFonts w:ascii="Arial" w:hAnsi="Arial" w:cs="Arial"/>
          <w:color w:val="000000" w:themeColor="text1"/>
          <w:sz w:val="22"/>
          <w:szCs w:val="22"/>
        </w:rPr>
        <w:t xml:space="preserve"> 2025].</w:t>
      </w:r>
    </w:p>
    <w:p w14:paraId="43FAA694" w14:textId="29FAC1AA" w:rsidR="00AE4CC7" w:rsidRDefault="00AE4CC7" w:rsidP="00AE4CC7">
      <w:pPr>
        <w:widowControl w:val="0"/>
        <w:tabs>
          <w:tab w:val="left" w:pos="7740"/>
        </w:tabs>
        <w:ind w:left="180" w:hanging="180"/>
        <w:rPr>
          <w:rFonts w:ascii="Arial" w:hAnsi="Arial" w:cs="Arial"/>
          <w:color w:val="000000" w:themeColor="text1"/>
          <w:sz w:val="22"/>
          <w:szCs w:val="22"/>
        </w:rPr>
      </w:pPr>
      <w:r w:rsidRPr="00491753">
        <w:rPr>
          <w:rFonts w:ascii="Arial" w:hAnsi="Arial" w:cs="Arial"/>
          <w:color w:val="007F03"/>
          <w:sz w:val="22"/>
          <w:szCs w:val="22"/>
        </w:rPr>
        <w:t>Parrish, E.C.</w:t>
      </w:r>
      <w:r w:rsidR="00F61B12" w:rsidRPr="00F90E21">
        <w:rPr>
          <w:rFonts w:ascii="Arial" w:hAnsi="Arial" w:cs="Arial"/>
          <w:bCs/>
          <w:color w:val="007F03"/>
          <w:sz w:val="22"/>
          <w:szCs w:val="22"/>
          <w:vertAlign w:val="superscript"/>
        </w:rPr>
        <w:t>t</w:t>
      </w:r>
      <w:r>
        <w:rPr>
          <w:rFonts w:ascii="Arial" w:hAnsi="Arial" w:cs="Arial"/>
          <w:color w:val="000000" w:themeColor="text1"/>
          <w:sz w:val="22"/>
          <w:szCs w:val="22"/>
        </w:rPr>
        <w:t xml:space="preserve">, </w:t>
      </w:r>
      <w:proofErr w:type="spellStart"/>
      <w:r w:rsidRPr="00AE4CC7">
        <w:rPr>
          <w:rFonts w:ascii="Arial" w:hAnsi="Arial" w:cs="Arial"/>
          <w:color w:val="000000" w:themeColor="text1"/>
          <w:sz w:val="22"/>
          <w:szCs w:val="22"/>
        </w:rPr>
        <w:t>Libarkin</w:t>
      </w:r>
      <w:proofErr w:type="spellEnd"/>
      <w:r>
        <w:rPr>
          <w:rFonts w:ascii="Arial" w:hAnsi="Arial" w:cs="Arial"/>
          <w:color w:val="000000" w:themeColor="text1"/>
          <w:sz w:val="22"/>
          <w:szCs w:val="22"/>
        </w:rPr>
        <w:t xml:space="preserve">, J., Meyers, S.R., Cohen, G., </w:t>
      </w:r>
      <w:r w:rsidRPr="00AE4CC7">
        <w:rPr>
          <w:rFonts w:ascii="Arial" w:hAnsi="Arial" w:cs="Arial"/>
          <w:color w:val="000000" w:themeColor="text1"/>
          <w:sz w:val="22"/>
          <w:szCs w:val="22"/>
        </w:rPr>
        <w:t>Honoring the affective domain: re-envisioning Earth Science education</w:t>
      </w:r>
      <w:r>
        <w:rPr>
          <w:rFonts w:ascii="Arial" w:hAnsi="Arial" w:cs="Arial"/>
          <w:color w:val="000000" w:themeColor="text1"/>
          <w:sz w:val="22"/>
          <w:szCs w:val="22"/>
        </w:rPr>
        <w:t xml:space="preserve">: </w:t>
      </w:r>
      <w:r w:rsidRPr="009E3544">
        <w:rPr>
          <w:rFonts w:ascii="Arial" w:hAnsi="Arial" w:cs="Arial"/>
          <w:i/>
          <w:iCs/>
          <w:color w:val="000000" w:themeColor="text1"/>
          <w:sz w:val="22"/>
          <w:szCs w:val="22"/>
        </w:rPr>
        <w:t>Journal of Geoscience Education</w:t>
      </w:r>
      <w:r>
        <w:rPr>
          <w:rFonts w:ascii="Arial" w:hAnsi="Arial" w:cs="Arial"/>
          <w:color w:val="000000" w:themeColor="text1"/>
          <w:sz w:val="22"/>
          <w:szCs w:val="22"/>
        </w:rPr>
        <w:t xml:space="preserve"> [submitted </w:t>
      </w:r>
      <w:r>
        <w:rPr>
          <w:rFonts w:ascii="Arial" w:hAnsi="Arial" w:cs="Arial"/>
          <w:color w:val="000000" w:themeColor="text1"/>
          <w:sz w:val="22"/>
          <w:szCs w:val="22"/>
        </w:rPr>
        <w:lastRenderedPageBreak/>
        <w:t>11/15/2024].</w:t>
      </w:r>
    </w:p>
    <w:p w14:paraId="14D99D8D" w14:textId="1FB1D778" w:rsidR="00AE4CC7" w:rsidRPr="006C4657" w:rsidRDefault="00AE4CC7" w:rsidP="006C4657">
      <w:pPr>
        <w:widowControl w:val="0"/>
        <w:tabs>
          <w:tab w:val="left" w:pos="7740"/>
        </w:tabs>
        <w:ind w:left="180" w:hanging="180"/>
        <w:rPr>
          <w:rFonts w:ascii="Arial" w:hAnsi="Arial" w:cs="Arial"/>
          <w:color w:val="000000" w:themeColor="text1"/>
          <w:sz w:val="22"/>
          <w:szCs w:val="22"/>
        </w:rPr>
      </w:pPr>
      <w:r w:rsidRPr="00AE4CC7">
        <w:rPr>
          <w:rFonts w:ascii="Arial" w:hAnsi="Arial" w:cs="Arial"/>
          <w:color w:val="000000" w:themeColor="text1"/>
          <w:sz w:val="22"/>
          <w:szCs w:val="22"/>
        </w:rPr>
        <w:t xml:space="preserve">McCallum, C.M.; </w:t>
      </w:r>
      <w:r w:rsidRPr="00AE4CC7">
        <w:rPr>
          <w:rFonts w:ascii="Arial" w:hAnsi="Arial" w:cs="Arial"/>
          <w:color w:val="007F03"/>
          <w:sz w:val="22"/>
          <w:szCs w:val="22"/>
        </w:rPr>
        <w:t>Vasquez, E.</w:t>
      </w:r>
      <w:r w:rsidRPr="00F90E21">
        <w:rPr>
          <w:rFonts w:ascii="Arial" w:hAnsi="Arial" w:cs="Arial"/>
          <w:bCs/>
          <w:color w:val="007F03"/>
          <w:sz w:val="22"/>
          <w:szCs w:val="22"/>
          <w:vertAlign w:val="superscript"/>
        </w:rPr>
        <w:t>t</w:t>
      </w:r>
      <w:r w:rsidRPr="00AE4CC7">
        <w:rPr>
          <w:rFonts w:ascii="Arial" w:hAnsi="Arial" w:cs="Arial"/>
          <w:color w:val="000000" w:themeColor="text1"/>
          <w:sz w:val="22"/>
          <w:szCs w:val="22"/>
        </w:rPr>
        <w:t xml:space="preserve">; </w:t>
      </w:r>
      <w:r w:rsidRPr="00AE4CC7">
        <w:rPr>
          <w:rFonts w:ascii="Arial" w:hAnsi="Arial" w:cs="Arial"/>
          <w:color w:val="007F03"/>
          <w:sz w:val="22"/>
          <w:szCs w:val="22"/>
        </w:rPr>
        <w:t>Pasek, E.</w:t>
      </w:r>
      <w:r w:rsidRPr="00AE4CC7">
        <w:rPr>
          <w:rFonts w:ascii="Arial" w:hAnsi="Arial" w:cs="Arial"/>
          <w:bCs/>
          <w:color w:val="007F03"/>
          <w:sz w:val="22"/>
          <w:szCs w:val="22"/>
          <w:vertAlign w:val="superscript"/>
        </w:rPr>
        <w:t xml:space="preserve"> </w:t>
      </w:r>
      <w:r w:rsidRPr="00F90E21">
        <w:rPr>
          <w:rFonts w:ascii="Arial" w:hAnsi="Arial" w:cs="Arial"/>
          <w:bCs/>
          <w:color w:val="007F03"/>
          <w:sz w:val="22"/>
          <w:szCs w:val="22"/>
          <w:vertAlign w:val="superscript"/>
        </w:rPr>
        <w:t>t</w:t>
      </w:r>
      <w:r w:rsidRPr="00AE4CC7">
        <w:rPr>
          <w:rFonts w:ascii="Arial" w:hAnsi="Arial" w:cs="Arial"/>
          <w:color w:val="000000" w:themeColor="text1"/>
          <w:sz w:val="22"/>
          <w:szCs w:val="22"/>
        </w:rPr>
        <w:t xml:space="preserve">; Sule, V.T.; Choudhuri, D.D.; </w:t>
      </w:r>
      <w:proofErr w:type="spellStart"/>
      <w:r w:rsidRPr="00AE4CC7">
        <w:rPr>
          <w:rFonts w:ascii="Arial" w:hAnsi="Arial" w:cs="Arial"/>
          <w:color w:val="000000" w:themeColor="text1"/>
          <w:sz w:val="22"/>
          <w:szCs w:val="22"/>
        </w:rPr>
        <w:t>Tornquist</w:t>
      </w:r>
      <w:proofErr w:type="spellEnd"/>
      <w:r w:rsidRPr="00AE4CC7">
        <w:rPr>
          <w:rFonts w:ascii="Arial" w:hAnsi="Arial" w:cs="Arial"/>
          <w:color w:val="000000" w:themeColor="text1"/>
          <w:sz w:val="22"/>
          <w:szCs w:val="22"/>
        </w:rPr>
        <w:t xml:space="preserve">, W.J.; </w:t>
      </w:r>
      <w:r w:rsidRPr="00491753">
        <w:rPr>
          <w:rFonts w:ascii="Arial" w:hAnsi="Arial" w:cs="Arial"/>
          <w:color w:val="007F03"/>
          <w:sz w:val="22"/>
          <w:szCs w:val="22"/>
        </w:rPr>
        <w:t>Boesch</w:t>
      </w:r>
      <w:r w:rsidRPr="00AE4CC7">
        <w:rPr>
          <w:rFonts w:ascii="Arial" w:hAnsi="Arial" w:cs="Arial"/>
          <w:color w:val="007F03"/>
          <w:sz w:val="22"/>
          <w:szCs w:val="22"/>
        </w:rPr>
        <w:t>, A.T.</w:t>
      </w:r>
      <w:r w:rsidRPr="00AE4CC7">
        <w:rPr>
          <w:rFonts w:ascii="Arial" w:hAnsi="Arial" w:cs="Arial"/>
          <w:bCs/>
          <w:color w:val="007F03"/>
          <w:sz w:val="22"/>
          <w:szCs w:val="22"/>
          <w:vertAlign w:val="superscript"/>
        </w:rPr>
        <w:t xml:space="preserve"> </w:t>
      </w:r>
      <w:r w:rsidRPr="00F90E21">
        <w:rPr>
          <w:rFonts w:ascii="Arial" w:hAnsi="Arial" w:cs="Arial"/>
          <w:bCs/>
          <w:color w:val="007F03"/>
          <w:sz w:val="22"/>
          <w:szCs w:val="22"/>
          <w:vertAlign w:val="superscript"/>
        </w:rPr>
        <w:t>t</w:t>
      </w:r>
      <w:r w:rsidRPr="00AE4CC7">
        <w:rPr>
          <w:rFonts w:ascii="Arial" w:hAnsi="Arial" w:cs="Arial"/>
          <w:color w:val="000000" w:themeColor="text1"/>
          <w:sz w:val="22"/>
          <w:szCs w:val="22"/>
        </w:rPr>
        <w:t xml:space="preserve">; </w:t>
      </w:r>
      <w:proofErr w:type="spellStart"/>
      <w:r w:rsidRPr="00AE4CC7">
        <w:rPr>
          <w:rFonts w:ascii="Arial" w:hAnsi="Arial" w:cs="Arial"/>
          <w:color w:val="000000" w:themeColor="text1"/>
          <w:sz w:val="22"/>
          <w:szCs w:val="22"/>
        </w:rPr>
        <w:t>Libarkin</w:t>
      </w:r>
      <w:proofErr w:type="spellEnd"/>
      <w:r w:rsidRPr="00AE4CC7">
        <w:rPr>
          <w:rFonts w:ascii="Arial" w:hAnsi="Arial" w:cs="Arial"/>
          <w:color w:val="000000" w:themeColor="text1"/>
          <w:sz w:val="22"/>
          <w:szCs w:val="22"/>
        </w:rPr>
        <w:t>, J.</w:t>
      </w:r>
      <w:r>
        <w:rPr>
          <w:rFonts w:ascii="Arial" w:hAnsi="Arial" w:cs="Arial"/>
          <w:color w:val="000000" w:themeColor="text1"/>
          <w:sz w:val="22"/>
          <w:szCs w:val="22"/>
        </w:rPr>
        <w:t>,</w:t>
      </w:r>
      <w:r w:rsidRPr="00AE4CC7">
        <w:rPr>
          <w:rFonts w:ascii="Arial" w:hAnsi="Arial" w:cs="Arial"/>
          <w:color w:val="000000" w:themeColor="text1"/>
          <w:sz w:val="22"/>
          <w:szCs w:val="22"/>
        </w:rPr>
        <w:t xml:space="preserve"> Mentoring 4 Life</w:t>
      </w:r>
      <w:r>
        <w:rPr>
          <w:rFonts w:ascii="Arial" w:hAnsi="Arial" w:cs="Arial"/>
          <w:color w:val="000000" w:themeColor="text1"/>
          <w:sz w:val="22"/>
          <w:szCs w:val="22"/>
        </w:rPr>
        <w:t>:</w:t>
      </w:r>
      <w:r w:rsidRPr="00AE4CC7">
        <w:rPr>
          <w:rFonts w:ascii="Arial" w:hAnsi="Arial" w:cs="Arial"/>
          <w:color w:val="000000" w:themeColor="text1"/>
          <w:sz w:val="22"/>
          <w:szCs w:val="22"/>
        </w:rPr>
        <w:t xml:space="preserve"> </w:t>
      </w:r>
      <w:r w:rsidRPr="00AE4CC7">
        <w:rPr>
          <w:rFonts w:ascii="Arial" w:hAnsi="Arial" w:cs="Arial"/>
          <w:i/>
          <w:iCs/>
          <w:color w:val="000000" w:themeColor="text1"/>
          <w:sz w:val="22"/>
          <w:szCs w:val="22"/>
        </w:rPr>
        <w:t>About Campus</w:t>
      </w:r>
      <w:r w:rsidRPr="00AE4CC7">
        <w:rPr>
          <w:rFonts w:ascii="Arial" w:hAnsi="Arial" w:cs="Arial"/>
          <w:color w:val="000000" w:themeColor="text1"/>
          <w:sz w:val="22"/>
          <w:szCs w:val="22"/>
        </w:rPr>
        <w:t xml:space="preserve"> [</w:t>
      </w:r>
      <w:r>
        <w:rPr>
          <w:rFonts w:ascii="Arial" w:hAnsi="Arial" w:cs="Arial"/>
          <w:color w:val="000000" w:themeColor="text1"/>
          <w:sz w:val="22"/>
          <w:szCs w:val="22"/>
        </w:rPr>
        <w:t>s</w:t>
      </w:r>
      <w:r w:rsidRPr="00AE4CC7">
        <w:rPr>
          <w:rFonts w:ascii="Arial" w:hAnsi="Arial" w:cs="Arial"/>
          <w:color w:val="000000" w:themeColor="text1"/>
          <w:sz w:val="22"/>
          <w:szCs w:val="22"/>
        </w:rPr>
        <w:t>ubmitted 11/5/2024]</w:t>
      </w:r>
      <w:r>
        <w:rPr>
          <w:rFonts w:ascii="Arial" w:hAnsi="Arial" w:cs="Arial"/>
          <w:color w:val="000000" w:themeColor="text1"/>
          <w:sz w:val="22"/>
          <w:szCs w:val="22"/>
        </w:rPr>
        <w:t>.</w:t>
      </w:r>
    </w:p>
    <w:p w14:paraId="3DB20FE7" w14:textId="77777777" w:rsidR="000B2D4C" w:rsidRDefault="000B2D4C" w:rsidP="00400F86">
      <w:pPr>
        <w:widowControl w:val="0"/>
        <w:tabs>
          <w:tab w:val="left" w:pos="7740"/>
        </w:tabs>
        <w:rPr>
          <w:rFonts w:ascii="Arial" w:hAnsi="Arial" w:cs="Arial"/>
          <w:b/>
          <w:bCs/>
          <w:color w:val="000000" w:themeColor="text1"/>
          <w:sz w:val="22"/>
          <w:szCs w:val="22"/>
        </w:rPr>
      </w:pPr>
    </w:p>
    <w:p w14:paraId="1ED16BFE" w14:textId="13E4703A" w:rsidR="009D7FC0" w:rsidRPr="00F90E21" w:rsidRDefault="009D7FC0" w:rsidP="00400F86">
      <w:pPr>
        <w:widowControl w:val="0"/>
        <w:tabs>
          <w:tab w:val="left" w:pos="7740"/>
        </w:tabs>
        <w:rPr>
          <w:rFonts w:ascii="Arial" w:hAnsi="Arial" w:cs="Arial"/>
          <w:b/>
          <w:bCs/>
          <w:color w:val="000000" w:themeColor="text1"/>
          <w:sz w:val="22"/>
          <w:szCs w:val="22"/>
        </w:rPr>
      </w:pPr>
      <w:r w:rsidRPr="00F90E21">
        <w:rPr>
          <w:rFonts w:ascii="Arial" w:hAnsi="Arial" w:cs="Arial"/>
          <w:b/>
          <w:bCs/>
          <w:color w:val="000000" w:themeColor="text1"/>
          <w:sz w:val="22"/>
          <w:szCs w:val="22"/>
        </w:rPr>
        <w:t>Publications (13</w:t>
      </w:r>
      <w:r w:rsidR="009E3544">
        <w:rPr>
          <w:rFonts w:ascii="Arial" w:hAnsi="Arial" w:cs="Arial"/>
          <w:b/>
          <w:bCs/>
          <w:color w:val="000000" w:themeColor="text1"/>
          <w:sz w:val="22"/>
          <w:szCs w:val="22"/>
        </w:rPr>
        <w:t>6</w:t>
      </w:r>
      <w:r w:rsidRPr="00F90E21">
        <w:rPr>
          <w:rFonts w:ascii="Arial" w:hAnsi="Arial" w:cs="Arial"/>
          <w:b/>
          <w:bCs/>
          <w:color w:val="000000" w:themeColor="text1"/>
          <w:sz w:val="22"/>
          <w:szCs w:val="22"/>
        </w:rPr>
        <w:t>)</w:t>
      </w:r>
    </w:p>
    <w:p w14:paraId="625B7A4C" w14:textId="7BC98184" w:rsidR="00AF6414" w:rsidRPr="00F90E21" w:rsidRDefault="00AF6414" w:rsidP="003907EA">
      <w:pPr>
        <w:widowControl w:val="0"/>
        <w:tabs>
          <w:tab w:val="left" w:pos="7740"/>
        </w:tabs>
        <w:ind w:left="180" w:hanging="180"/>
        <w:rPr>
          <w:rFonts w:ascii="Arial" w:hAnsi="Arial" w:cs="Arial"/>
          <w:b/>
          <w:i/>
          <w:sz w:val="22"/>
          <w:szCs w:val="22"/>
        </w:rPr>
      </w:pPr>
      <w:r w:rsidRPr="00F90E21">
        <w:rPr>
          <w:rFonts w:ascii="Arial" w:hAnsi="Arial" w:cs="Arial"/>
          <w:b/>
          <w:i/>
          <w:sz w:val="22"/>
          <w:szCs w:val="22"/>
        </w:rPr>
        <w:t>Peer-Reviewed*/Editor-Reviewed** Journal Articles and Book Chapters (</w:t>
      </w:r>
      <w:r w:rsidR="00E03D6B" w:rsidRPr="00F90E21">
        <w:rPr>
          <w:rFonts w:ascii="Arial" w:hAnsi="Arial" w:cs="Arial"/>
          <w:b/>
          <w:i/>
          <w:sz w:val="22"/>
          <w:szCs w:val="22"/>
        </w:rPr>
        <w:t>1</w:t>
      </w:r>
      <w:r w:rsidR="00C12CB0" w:rsidRPr="00F90E21">
        <w:rPr>
          <w:rFonts w:ascii="Arial" w:hAnsi="Arial" w:cs="Arial"/>
          <w:b/>
          <w:i/>
          <w:sz w:val="22"/>
          <w:szCs w:val="22"/>
        </w:rPr>
        <w:t>1</w:t>
      </w:r>
      <w:r w:rsidR="009E3544">
        <w:rPr>
          <w:rFonts w:ascii="Arial" w:hAnsi="Arial" w:cs="Arial"/>
          <w:b/>
          <w:i/>
          <w:sz w:val="22"/>
          <w:szCs w:val="22"/>
        </w:rPr>
        <w:t>5</w:t>
      </w:r>
      <w:r w:rsidRPr="00F90E21">
        <w:rPr>
          <w:rFonts w:ascii="Arial" w:hAnsi="Arial" w:cs="Arial"/>
          <w:b/>
          <w:i/>
          <w:sz w:val="22"/>
          <w:szCs w:val="22"/>
        </w:rPr>
        <w:t>)</w:t>
      </w:r>
    </w:p>
    <w:p w14:paraId="238CD87D" w14:textId="1D5FB486" w:rsidR="009E3544" w:rsidRPr="009E3544" w:rsidRDefault="009E3544" w:rsidP="009E3544">
      <w:pPr>
        <w:pStyle w:val="ListParagraph"/>
        <w:widowControl w:val="0"/>
        <w:numPr>
          <w:ilvl w:val="0"/>
          <w:numId w:val="2"/>
        </w:numPr>
        <w:tabs>
          <w:tab w:val="clear" w:pos="360"/>
          <w:tab w:val="num" w:pos="540"/>
          <w:tab w:val="left" w:pos="7740"/>
        </w:tabs>
        <w:ind w:left="540" w:hanging="540"/>
        <w:rPr>
          <w:rFonts w:ascii="Arial" w:hAnsi="Arial" w:cs="Arial"/>
          <w:color w:val="000000" w:themeColor="text1"/>
          <w:sz w:val="22"/>
          <w:szCs w:val="22"/>
        </w:rPr>
      </w:pPr>
      <w:r w:rsidRPr="009E3544">
        <w:rPr>
          <w:rFonts w:ascii="Arial" w:hAnsi="Arial" w:cs="Arial"/>
          <w:color w:val="000000" w:themeColor="text1"/>
          <w:sz w:val="22"/>
          <w:szCs w:val="22"/>
        </w:rPr>
        <w:t xml:space="preserve">Dorfman, S.M., </w:t>
      </w:r>
      <w:proofErr w:type="spellStart"/>
      <w:r w:rsidRPr="009E3544">
        <w:rPr>
          <w:rFonts w:ascii="Arial" w:hAnsi="Arial" w:cs="Arial"/>
          <w:color w:val="000000" w:themeColor="text1"/>
          <w:sz w:val="22"/>
          <w:szCs w:val="22"/>
        </w:rPr>
        <w:t>Libarkin</w:t>
      </w:r>
      <w:proofErr w:type="spellEnd"/>
      <w:r w:rsidRPr="009E3544">
        <w:rPr>
          <w:rFonts w:ascii="Arial" w:hAnsi="Arial" w:cs="Arial"/>
          <w:color w:val="000000" w:themeColor="text1"/>
          <w:sz w:val="22"/>
          <w:szCs w:val="22"/>
        </w:rPr>
        <w:t xml:space="preserve">, J., </w:t>
      </w:r>
      <w:r w:rsidRPr="009E3544">
        <w:rPr>
          <w:rFonts w:ascii="Arial" w:hAnsi="Arial" w:cs="Arial"/>
          <w:color w:val="027F02"/>
          <w:sz w:val="22"/>
          <w:szCs w:val="22"/>
        </w:rPr>
        <w:t>Singleton, N.</w:t>
      </w:r>
      <w:r w:rsidRPr="009E3544">
        <w:rPr>
          <w:rFonts w:ascii="Arial" w:hAnsi="Arial" w:cs="Arial"/>
          <w:bCs/>
          <w:color w:val="007F03"/>
          <w:sz w:val="22"/>
          <w:szCs w:val="22"/>
          <w:vertAlign w:val="superscript"/>
        </w:rPr>
        <w:t>t</w:t>
      </w:r>
      <w:r w:rsidRPr="009E3544">
        <w:rPr>
          <w:rFonts w:ascii="Arial" w:hAnsi="Arial" w:cs="Arial"/>
          <w:color w:val="000000" w:themeColor="text1"/>
          <w:sz w:val="22"/>
          <w:szCs w:val="22"/>
        </w:rPr>
        <w:t xml:space="preserve">, </w:t>
      </w:r>
      <w:r w:rsidRPr="009E3544">
        <w:rPr>
          <w:rFonts w:ascii="Arial" w:hAnsi="Arial" w:cs="Arial"/>
          <w:color w:val="027F02"/>
          <w:sz w:val="22"/>
          <w:szCs w:val="22"/>
        </w:rPr>
        <w:t>Brekke, G.</w:t>
      </w:r>
      <w:r w:rsidRPr="009E3544">
        <w:rPr>
          <w:rFonts w:ascii="Arial" w:hAnsi="Arial" w:cs="Arial"/>
          <w:bCs/>
          <w:color w:val="007F03"/>
          <w:sz w:val="22"/>
          <w:szCs w:val="22"/>
          <w:vertAlign w:val="superscript"/>
        </w:rPr>
        <w:t>t</w:t>
      </w:r>
      <w:r w:rsidRPr="009E3544">
        <w:rPr>
          <w:rFonts w:ascii="Arial" w:hAnsi="Arial" w:cs="Arial"/>
          <w:color w:val="000000" w:themeColor="text1"/>
          <w:sz w:val="22"/>
          <w:szCs w:val="22"/>
        </w:rPr>
        <w:t xml:space="preserve">, </w:t>
      </w:r>
      <w:r>
        <w:rPr>
          <w:rFonts w:ascii="Arial" w:hAnsi="Arial" w:cs="Arial"/>
          <w:color w:val="000000" w:themeColor="text1"/>
          <w:sz w:val="22"/>
          <w:szCs w:val="22"/>
        </w:rPr>
        <w:t>2024</w:t>
      </w:r>
      <w:r w:rsidRPr="009E3544">
        <w:rPr>
          <w:rFonts w:ascii="Arial" w:hAnsi="Arial" w:cs="Arial"/>
          <w:color w:val="000000" w:themeColor="text1"/>
          <w:sz w:val="22"/>
          <w:szCs w:val="22"/>
        </w:rPr>
        <w:t xml:space="preserve">, COVID-19 Pandemic Impacts on Student Learning in Undergraduate Mineralogy: </w:t>
      </w:r>
      <w:r w:rsidRPr="009E3544">
        <w:rPr>
          <w:rFonts w:ascii="Arial" w:hAnsi="Arial" w:cs="Arial"/>
          <w:i/>
          <w:iCs/>
          <w:color w:val="000000" w:themeColor="text1"/>
          <w:sz w:val="22"/>
          <w:szCs w:val="22"/>
        </w:rPr>
        <w:t>Journal of Geoscience Education</w:t>
      </w:r>
      <w:r w:rsidRPr="009E3544">
        <w:rPr>
          <w:rFonts w:ascii="Arial" w:hAnsi="Arial" w:cs="Arial"/>
          <w:color w:val="000000" w:themeColor="text1"/>
          <w:sz w:val="22"/>
          <w:szCs w:val="22"/>
        </w:rPr>
        <w:t>.</w:t>
      </w:r>
      <w:r>
        <w:rPr>
          <w:rFonts w:ascii="Arial" w:hAnsi="Arial" w:cs="Arial"/>
          <w:color w:val="000000" w:themeColor="text1"/>
          <w:sz w:val="22"/>
          <w:szCs w:val="22"/>
        </w:rPr>
        <w:t xml:space="preserve"> </w:t>
      </w:r>
      <w:hyperlink r:id="rId17" w:history="1">
        <w:r w:rsidRPr="00E663D3">
          <w:rPr>
            <w:rStyle w:val="Hyperlink"/>
            <w:rFonts w:ascii="Arial" w:hAnsi="Arial" w:cs="Arial"/>
            <w:sz w:val="22"/>
            <w:szCs w:val="22"/>
          </w:rPr>
          <w:t>https://doi.org/10.1080/10899995.2024.2413830</w:t>
        </w:r>
      </w:hyperlink>
      <w:r>
        <w:rPr>
          <w:rFonts w:ascii="Arial" w:hAnsi="Arial" w:cs="Arial"/>
          <w:color w:val="000000" w:themeColor="text1"/>
          <w:sz w:val="22"/>
          <w:szCs w:val="22"/>
        </w:rPr>
        <w:t xml:space="preserve"> </w:t>
      </w:r>
    </w:p>
    <w:p w14:paraId="2C5D09AD" w14:textId="7BA27C70" w:rsidR="00BC1ECB" w:rsidRPr="009C4700" w:rsidRDefault="00BC1ECB" w:rsidP="009E3544">
      <w:pPr>
        <w:pStyle w:val="ListParagraph"/>
        <w:widowControl w:val="0"/>
        <w:numPr>
          <w:ilvl w:val="0"/>
          <w:numId w:val="2"/>
        </w:numPr>
        <w:tabs>
          <w:tab w:val="clear" w:pos="360"/>
          <w:tab w:val="left" w:pos="7740"/>
        </w:tabs>
        <w:ind w:left="540" w:hanging="540"/>
        <w:rPr>
          <w:rFonts w:ascii="Arial" w:hAnsi="Arial" w:cs="Arial"/>
          <w:color w:val="000000" w:themeColor="text1"/>
          <w:sz w:val="22"/>
          <w:szCs w:val="22"/>
        </w:rPr>
      </w:pPr>
      <w:r w:rsidRPr="00BC1ECB">
        <w:rPr>
          <w:rFonts w:ascii="Arial" w:hAnsi="Arial" w:cs="Arial"/>
          <w:color w:val="000000" w:themeColor="text1"/>
          <w:sz w:val="22"/>
          <w:szCs w:val="22"/>
        </w:rPr>
        <w:t xml:space="preserve">Mitchell, J., </w:t>
      </w:r>
      <w:r w:rsidRPr="00BC1ECB">
        <w:rPr>
          <w:rFonts w:ascii="Arial" w:hAnsi="Arial" w:cs="Arial"/>
          <w:color w:val="007F03"/>
          <w:sz w:val="22"/>
          <w:szCs w:val="22"/>
        </w:rPr>
        <w:t>Li, H.</w:t>
      </w:r>
      <w:r w:rsidRPr="00BC1ECB">
        <w:rPr>
          <w:rFonts w:ascii="Arial" w:hAnsi="Arial" w:cs="Arial"/>
          <w:bCs/>
          <w:color w:val="007F03"/>
          <w:sz w:val="22"/>
          <w:szCs w:val="22"/>
          <w:vertAlign w:val="superscript"/>
        </w:rPr>
        <w:t>t</w:t>
      </w:r>
      <w:r w:rsidRPr="00BC1ECB">
        <w:rPr>
          <w:rFonts w:ascii="Arial" w:hAnsi="Arial" w:cs="Arial"/>
          <w:color w:val="000000" w:themeColor="text1"/>
          <w:sz w:val="22"/>
          <w:szCs w:val="22"/>
        </w:rPr>
        <w:t xml:space="preserve">, Weir, M.H., </w:t>
      </w:r>
      <w:proofErr w:type="spellStart"/>
      <w:r w:rsidRPr="00561E82">
        <w:rPr>
          <w:rFonts w:ascii="Arial" w:hAnsi="Arial" w:cs="Arial"/>
          <w:b/>
          <w:bCs/>
          <w:color w:val="000000" w:themeColor="text1"/>
          <w:sz w:val="22"/>
          <w:szCs w:val="22"/>
        </w:rPr>
        <w:t>Libarkin</w:t>
      </w:r>
      <w:proofErr w:type="spellEnd"/>
      <w:r w:rsidRPr="00561E82">
        <w:rPr>
          <w:rFonts w:ascii="Arial" w:hAnsi="Arial" w:cs="Arial"/>
          <w:b/>
          <w:bCs/>
          <w:color w:val="000000" w:themeColor="text1"/>
          <w:sz w:val="22"/>
          <w:szCs w:val="22"/>
        </w:rPr>
        <w:t>, J.C.</w:t>
      </w:r>
      <w:r w:rsidRPr="00BC1ECB">
        <w:rPr>
          <w:rFonts w:ascii="Arial" w:hAnsi="Arial" w:cs="Arial"/>
          <w:color w:val="000000" w:themeColor="text1"/>
          <w:sz w:val="22"/>
          <w:szCs w:val="22"/>
        </w:rPr>
        <w:t xml:space="preserve">, </w:t>
      </w:r>
      <w:r w:rsidRPr="00BC1ECB">
        <w:rPr>
          <w:rFonts w:ascii="Arial" w:hAnsi="Arial" w:cs="Arial"/>
          <w:color w:val="007F03"/>
          <w:sz w:val="22"/>
          <w:szCs w:val="22"/>
        </w:rPr>
        <w:t>Pasek, E.</w:t>
      </w:r>
      <w:r w:rsidRPr="00BC1ECB">
        <w:rPr>
          <w:rFonts w:ascii="Arial" w:hAnsi="Arial" w:cs="Arial"/>
          <w:bCs/>
          <w:color w:val="007F03"/>
          <w:sz w:val="22"/>
          <w:szCs w:val="22"/>
          <w:vertAlign w:val="superscript"/>
        </w:rPr>
        <w:t>t</w:t>
      </w:r>
      <w:r w:rsidRPr="00BC1ECB">
        <w:rPr>
          <w:rFonts w:ascii="Arial" w:hAnsi="Arial" w:cs="Arial"/>
          <w:color w:val="000000" w:themeColor="text1"/>
          <w:sz w:val="22"/>
          <w:szCs w:val="22"/>
        </w:rPr>
        <w:t xml:space="preserve">, </w:t>
      </w:r>
      <w:r w:rsidR="009C4700">
        <w:rPr>
          <w:rFonts w:ascii="Arial" w:hAnsi="Arial" w:cs="Arial"/>
          <w:color w:val="000000" w:themeColor="text1"/>
          <w:sz w:val="22"/>
          <w:szCs w:val="22"/>
        </w:rPr>
        <w:t>2024</w:t>
      </w:r>
      <w:r w:rsidRPr="00BC1ECB">
        <w:rPr>
          <w:rFonts w:ascii="Arial" w:hAnsi="Arial" w:cs="Arial"/>
          <w:color w:val="000000" w:themeColor="text1"/>
          <w:sz w:val="22"/>
          <w:szCs w:val="22"/>
        </w:rPr>
        <w:t xml:space="preserve">, Development and Evaluation of the Quantitative Microbial Risk Assessment Interdisciplinary Instructional Institute: </w:t>
      </w:r>
      <w:r w:rsidRPr="00BC1ECB">
        <w:rPr>
          <w:rFonts w:ascii="Arial" w:hAnsi="Arial" w:cs="Arial"/>
          <w:i/>
          <w:iCs/>
          <w:color w:val="000000" w:themeColor="text1"/>
          <w:sz w:val="22"/>
          <w:szCs w:val="22"/>
        </w:rPr>
        <w:t>Journal of Microbiology &amp; Biology Education</w:t>
      </w:r>
      <w:r w:rsidR="009C4700">
        <w:rPr>
          <w:rFonts w:ascii="Arial" w:hAnsi="Arial" w:cs="Arial"/>
          <w:i/>
          <w:iCs/>
          <w:color w:val="000000" w:themeColor="text1"/>
          <w:sz w:val="22"/>
          <w:szCs w:val="22"/>
        </w:rPr>
        <w:t xml:space="preserve">, </w:t>
      </w:r>
      <w:r w:rsidR="009C4700" w:rsidRPr="009C4700">
        <w:rPr>
          <w:rFonts w:ascii="Arial" w:hAnsi="Arial" w:cs="Arial"/>
          <w:color w:val="000000" w:themeColor="text1"/>
          <w:sz w:val="22"/>
          <w:szCs w:val="22"/>
        </w:rPr>
        <w:t>25</w:t>
      </w:r>
      <w:r w:rsidR="009C4700">
        <w:rPr>
          <w:rFonts w:ascii="Arial" w:hAnsi="Arial" w:cs="Arial"/>
          <w:color w:val="000000" w:themeColor="text1"/>
          <w:sz w:val="22"/>
          <w:szCs w:val="22"/>
        </w:rPr>
        <w:t>, e</w:t>
      </w:r>
      <w:r w:rsidR="009C4700" w:rsidRPr="009C4700">
        <w:rPr>
          <w:rFonts w:ascii="Arial" w:hAnsi="Arial" w:cs="Arial"/>
          <w:color w:val="000000" w:themeColor="text1"/>
          <w:sz w:val="22"/>
          <w:szCs w:val="22"/>
        </w:rPr>
        <w:t>00216-23.</w:t>
      </w:r>
      <w:r w:rsidR="009C4700">
        <w:rPr>
          <w:rFonts w:ascii="Arial" w:hAnsi="Arial" w:cs="Arial"/>
          <w:color w:val="000000" w:themeColor="text1"/>
          <w:sz w:val="22"/>
          <w:szCs w:val="22"/>
        </w:rPr>
        <w:t xml:space="preserve"> </w:t>
      </w:r>
      <w:hyperlink r:id="rId18" w:history="1">
        <w:r w:rsidR="009C4700" w:rsidRPr="00291A08">
          <w:rPr>
            <w:rStyle w:val="Hyperlink"/>
            <w:rFonts w:ascii="Arial" w:hAnsi="Arial" w:cs="Arial"/>
            <w:sz w:val="22"/>
            <w:szCs w:val="22"/>
          </w:rPr>
          <w:t>https://doi.org/10.1128/jmbe.00216-23</w:t>
        </w:r>
      </w:hyperlink>
      <w:r w:rsidRPr="009C4700">
        <w:rPr>
          <w:rFonts w:ascii="Arial" w:hAnsi="Arial" w:cs="Arial"/>
          <w:color w:val="000000" w:themeColor="text1"/>
          <w:sz w:val="22"/>
          <w:szCs w:val="22"/>
        </w:rPr>
        <w:t>.</w:t>
      </w:r>
    </w:p>
    <w:p w14:paraId="44D046FA" w14:textId="02A05043" w:rsidR="009B0D16" w:rsidRPr="009B0D16" w:rsidRDefault="009B0D16" w:rsidP="009B0D16">
      <w:pPr>
        <w:pStyle w:val="ListParagraph"/>
        <w:widowControl w:val="0"/>
        <w:numPr>
          <w:ilvl w:val="0"/>
          <w:numId w:val="2"/>
        </w:numPr>
        <w:tabs>
          <w:tab w:val="clear" w:pos="360"/>
          <w:tab w:val="num" w:pos="54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Pr="005C0AB0">
        <w:rPr>
          <w:rFonts w:ascii="Arial" w:hAnsi="Arial" w:cs="Arial"/>
          <w:color w:val="000000" w:themeColor="text1"/>
          <w:sz w:val="22"/>
          <w:szCs w:val="22"/>
        </w:rPr>
        <w:t>Hamilton K.A</w:t>
      </w:r>
      <w:r w:rsidR="005C0AB0">
        <w:rPr>
          <w:rFonts w:ascii="Arial" w:hAnsi="Arial" w:cs="Arial"/>
          <w:color w:val="000000" w:themeColor="text1"/>
          <w:sz w:val="22"/>
          <w:szCs w:val="22"/>
        </w:rPr>
        <w:t>.</w:t>
      </w:r>
      <w:r w:rsidRPr="009B0D16">
        <w:rPr>
          <w:rFonts w:ascii="Arial" w:hAnsi="Arial" w:cs="Arial"/>
          <w:color w:val="000000" w:themeColor="text1"/>
          <w:sz w:val="22"/>
          <w:szCs w:val="22"/>
        </w:rPr>
        <w:t xml:space="preserve">, Harrison J., Mitchell, J., Weir, M.H., </w:t>
      </w:r>
      <w:proofErr w:type="spellStart"/>
      <w:r w:rsidRPr="009B0D16">
        <w:rPr>
          <w:rFonts w:ascii="Arial" w:hAnsi="Arial" w:cs="Arial"/>
          <w:color w:val="000000" w:themeColor="text1"/>
          <w:sz w:val="22"/>
          <w:szCs w:val="22"/>
        </w:rPr>
        <w:t>Verhougstraete</w:t>
      </w:r>
      <w:proofErr w:type="spellEnd"/>
      <w:r w:rsidRPr="009B0D16">
        <w:rPr>
          <w:rFonts w:ascii="Arial" w:hAnsi="Arial" w:cs="Arial"/>
          <w:color w:val="000000" w:themeColor="text1"/>
          <w:sz w:val="22"/>
          <w:szCs w:val="22"/>
        </w:rPr>
        <w:t xml:space="preserve">, M., Haas, C.N., </w:t>
      </w:r>
      <w:proofErr w:type="spellStart"/>
      <w:r w:rsidRPr="009B0D16">
        <w:rPr>
          <w:rFonts w:ascii="Arial" w:hAnsi="Arial" w:cs="Arial"/>
          <w:color w:val="000000" w:themeColor="text1"/>
          <w:sz w:val="22"/>
          <w:szCs w:val="22"/>
        </w:rPr>
        <w:t>Nejadhashemi</w:t>
      </w:r>
      <w:proofErr w:type="spellEnd"/>
      <w:r w:rsidRPr="009B0D16">
        <w:rPr>
          <w:rFonts w:ascii="Arial" w:hAnsi="Arial" w:cs="Arial"/>
          <w:color w:val="000000" w:themeColor="text1"/>
          <w:sz w:val="22"/>
          <w:szCs w:val="22"/>
        </w:rPr>
        <w:t xml:space="preserve">, A.P., </w:t>
      </w:r>
      <w:proofErr w:type="spellStart"/>
      <w:r w:rsidRPr="00F5340C">
        <w:rPr>
          <w:rFonts w:ascii="Arial" w:hAnsi="Arial" w:cs="Arial"/>
          <w:b/>
          <w:bCs/>
          <w:color w:val="000000" w:themeColor="text1"/>
          <w:sz w:val="22"/>
          <w:szCs w:val="22"/>
        </w:rPr>
        <w:t>Libarkin</w:t>
      </w:r>
      <w:proofErr w:type="spellEnd"/>
      <w:r w:rsidRPr="00F5340C">
        <w:rPr>
          <w:rFonts w:ascii="Arial" w:hAnsi="Arial" w:cs="Arial"/>
          <w:b/>
          <w:bCs/>
          <w:color w:val="000000" w:themeColor="text1"/>
          <w:sz w:val="22"/>
          <w:szCs w:val="22"/>
        </w:rPr>
        <w:t>, J.</w:t>
      </w:r>
      <w:r w:rsidRPr="009B0D16">
        <w:rPr>
          <w:rFonts w:ascii="Arial" w:hAnsi="Arial" w:cs="Arial"/>
          <w:color w:val="000000" w:themeColor="text1"/>
          <w:sz w:val="22"/>
          <w:szCs w:val="22"/>
        </w:rPr>
        <w:t xml:space="preserve">, plus 37 et al., </w:t>
      </w:r>
      <w:r w:rsidR="009C4700">
        <w:rPr>
          <w:rFonts w:ascii="Arial" w:hAnsi="Arial" w:cs="Arial"/>
          <w:color w:val="000000" w:themeColor="text1"/>
          <w:sz w:val="22"/>
          <w:szCs w:val="22"/>
        </w:rPr>
        <w:t>2024</w:t>
      </w:r>
      <w:r w:rsidRPr="009B0D16">
        <w:rPr>
          <w:rFonts w:ascii="Arial" w:hAnsi="Arial" w:cs="Arial"/>
          <w:color w:val="000000" w:themeColor="text1"/>
          <w:sz w:val="22"/>
          <w:szCs w:val="22"/>
        </w:rPr>
        <w:t xml:space="preserve">, Research gaps and priorities for Quantitative Microbial Risk Assessment (QMRA): </w:t>
      </w:r>
      <w:r w:rsidRPr="009B0D16">
        <w:rPr>
          <w:rFonts w:ascii="Arial" w:hAnsi="Arial" w:cs="Arial"/>
          <w:i/>
          <w:iCs/>
          <w:color w:val="000000" w:themeColor="text1"/>
          <w:sz w:val="22"/>
          <w:szCs w:val="22"/>
        </w:rPr>
        <w:t>Risk Analysis</w:t>
      </w:r>
      <w:r w:rsidR="009C4700">
        <w:rPr>
          <w:rFonts w:ascii="Arial" w:hAnsi="Arial" w:cs="Arial"/>
          <w:color w:val="000000" w:themeColor="text1"/>
          <w:sz w:val="22"/>
          <w:szCs w:val="22"/>
        </w:rPr>
        <w:t xml:space="preserve">, </w:t>
      </w:r>
      <w:hyperlink r:id="rId19" w:history="1">
        <w:r w:rsidR="009C4700" w:rsidRPr="009C4700">
          <w:rPr>
            <w:rStyle w:val="Hyperlink"/>
            <w:rFonts w:ascii="Arial" w:hAnsi="Arial" w:cs="Arial"/>
            <w:sz w:val="22"/>
            <w:szCs w:val="22"/>
          </w:rPr>
          <w:t>https://doi.org/10.1111/risa.14318</w:t>
        </w:r>
      </w:hyperlink>
      <w:r w:rsidR="009C4700">
        <w:rPr>
          <w:rFonts w:ascii="Arial" w:hAnsi="Arial" w:cs="Arial"/>
          <w:color w:val="000000" w:themeColor="text1"/>
          <w:sz w:val="22"/>
          <w:szCs w:val="22"/>
        </w:rPr>
        <w:t>.</w:t>
      </w:r>
    </w:p>
    <w:p w14:paraId="26606CAD" w14:textId="4A51F27B" w:rsidR="00E03D6B" w:rsidRPr="00F90E21" w:rsidRDefault="00002D2D" w:rsidP="00E03D6B">
      <w:pPr>
        <w:pStyle w:val="ListParagraph"/>
        <w:widowControl w:val="0"/>
        <w:numPr>
          <w:ilvl w:val="0"/>
          <w:numId w:val="2"/>
        </w:numPr>
        <w:tabs>
          <w:tab w:val="clear" w:pos="36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00C61E71" w:rsidRPr="00F90E21">
        <w:rPr>
          <w:rFonts w:ascii="Arial" w:hAnsi="Arial" w:cs="Arial"/>
          <w:color w:val="000000" w:themeColor="text1"/>
          <w:sz w:val="22"/>
          <w:szCs w:val="22"/>
        </w:rPr>
        <w:t xml:space="preserve">Rosa Marín, A., Cortés, I.M., </w:t>
      </w:r>
      <w:proofErr w:type="spellStart"/>
      <w:r w:rsidR="00C61E71" w:rsidRPr="00F90E21">
        <w:rPr>
          <w:rFonts w:ascii="Arial" w:hAnsi="Arial" w:cs="Arial"/>
          <w:color w:val="000000" w:themeColor="text1"/>
          <w:sz w:val="22"/>
          <w:szCs w:val="22"/>
        </w:rPr>
        <w:t>Aránguiz</w:t>
      </w:r>
      <w:proofErr w:type="spellEnd"/>
      <w:r w:rsidR="00C61E71" w:rsidRPr="00F90E21">
        <w:rPr>
          <w:rFonts w:ascii="Arial" w:hAnsi="Arial" w:cs="Arial"/>
          <w:color w:val="000000" w:themeColor="text1"/>
          <w:sz w:val="22"/>
          <w:szCs w:val="22"/>
        </w:rPr>
        <w:t xml:space="preserve">-Rago, T., Pesce, A., </w:t>
      </w:r>
      <w:proofErr w:type="spellStart"/>
      <w:r w:rsidR="00C61E71" w:rsidRPr="008A0D3E">
        <w:rPr>
          <w:rFonts w:ascii="Arial" w:hAnsi="Arial" w:cs="Arial"/>
          <w:b/>
          <w:bCs/>
          <w:color w:val="000000" w:themeColor="text1"/>
          <w:sz w:val="22"/>
          <w:szCs w:val="22"/>
        </w:rPr>
        <w:t>Libarkin</w:t>
      </w:r>
      <w:proofErr w:type="spellEnd"/>
      <w:r w:rsidR="00C61E71" w:rsidRPr="008A0D3E">
        <w:rPr>
          <w:rFonts w:ascii="Arial" w:hAnsi="Arial" w:cs="Arial"/>
          <w:b/>
          <w:bCs/>
          <w:color w:val="000000" w:themeColor="text1"/>
          <w:sz w:val="22"/>
          <w:szCs w:val="22"/>
        </w:rPr>
        <w:t>, J.</w:t>
      </w:r>
      <w:r w:rsidR="00C61E71" w:rsidRPr="00F90E21">
        <w:rPr>
          <w:rFonts w:ascii="Arial" w:hAnsi="Arial" w:cs="Arial"/>
          <w:color w:val="000000" w:themeColor="text1"/>
          <w:sz w:val="22"/>
          <w:szCs w:val="22"/>
        </w:rPr>
        <w:t xml:space="preserve">, Gasparini, N., </w:t>
      </w:r>
      <w:r w:rsidR="006E0372">
        <w:rPr>
          <w:rFonts w:ascii="Arial" w:hAnsi="Arial" w:cs="Arial"/>
          <w:color w:val="000000" w:themeColor="text1"/>
          <w:sz w:val="22"/>
          <w:szCs w:val="22"/>
        </w:rPr>
        <w:t>2023</w:t>
      </w:r>
      <w:r w:rsidR="00C61E71" w:rsidRPr="00F90E21">
        <w:rPr>
          <w:rFonts w:ascii="Arial" w:hAnsi="Arial" w:cs="Arial"/>
          <w:color w:val="000000" w:themeColor="text1"/>
          <w:sz w:val="22"/>
          <w:szCs w:val="22"/>
        </w:rPr>
        <w:t>, Code to communicate: Empowering bilingual connections in Earth science</w:t>
      </w:r>
      <w:r w:rsidR="006E0372">
        <w:rPr>
          <w:rFonts w:ascii="Arial" w:hAnsi="Arial" w:cs="Arial"/>
          <w:color w:val="000000" w:themeColor="text1"/>
          <w:sz w:val="22"/>
          <w:szCs w:val="22"/>
        </w:rPr>
        <w:t>:</w:t>
      </w:r>
      <w:r w:rsidR="00C61E71" w:rsidRPr="00F90E21">
        <w:rPr>
          <w:rFonts w:ascii="Arial" w:hAnsi="Arial" w:cs="Arial"/>
          <w:color w:val="000000" w:themeColor="text1"/>
          <w:sz w:val="22"/>
          <w:szCs w:val="22"/>
        </w:rPr>
        <w:t xml:space="preserve"> </w:t>
      </w:r>
      <w:r w:rsidR="00C61E71" w:rsidRPr="00F90E21">
        <w:rPr>
          <w:rFonts w:ascii="Arial" w:hAnsi="Arial" w:cs="Arial"/>
          <w:i/>
          <w:iCs/>
          <w:color w:val="000000" w:themeColor="text1"/>
          <w:sz w:val="22"/>
          <w:szCs w:val="22"/>
        </w:rPr>
        <w:t>Oceanography</w:t>
      </w:r>
      <w:r w:rsidR="00C61E71" w:rsidRPr="00F90E21">
        <w:rPr>
          <w:rFonts w:ascii="Arial" w:hAnsi="Arial" w:cs="Arial"/>
          <w:color w:val="000000" w:themeColor="text1"/>
          <w:sz w:val="22"/>
          <w:szCs w:val="22"/>
        </w:rPr>
        <w:t>, 36(4),</w:t>
      </w:r>
      <w:r w:rsidR="00AE7DD5">
        <w:rPr>
          <w:rFonts w:ascii="Arial" w:hAnsi="Arial" w:cs="Arial"/>
          <w:color w:val="000000" w:themeColor="text1"/>
          <w:sz w:val="22"/>
          <w:szCs w:val="22"/>
        </w:rPr>
        <w:t xml:space="preserve"> P. 158-159.</w:t>
      </w:r>
      <w:r w:rsidR="00C61E71" w:rsidRPr="00F90E21">
        <w:rPr>
          <w:rFonts w:ascii="Arial" w:hAnsi="Arial" w:cs="Arial"/>
          <w:color w:val="000000" w:themeColor="text1"/>
          <w:sz w:val="22"/>
          <w:szCs w:val="22"/>
        </w:rPr>
        <w:t xml:space="preserve"> </w:t>
      </w:r>
      <w:hyperlink r:id="rId20" w:history="1">
        <w:r w:rsidR="00C61E71" w:rsidRPr="00F90E21">
          <w:rPr>
            <w:rStyle w:val="Hyperlink"/>
            <w:rFonts w:ascii="Arial" w:hAnsi="Arial" w:cs="Arial"/>
            <w:sz w:val="22"/>
            <w:szCs w:val="22"/>
          </w:rPr>
          <w:t>https://doi.org/10.5670/oceanog.2024.114</w:t>
        </w:r>
      </w:hyperlink>
      <w:r w:rsidR="00C61E71" w:rsidRPr="00F90E21">
        <w:rPr>
          <w:rFonts w:ascii="Arial" w:hAnsi="Arial" w:cs="Arial"/>
          <w:color w:val="000000" w:themeColor="text1"/>
          <w:sz w:val="22"/>
          <w:szCs w:val="22"/>
        </w:rPr>
        <w:t>.</w:t>
      </w:r>
    </w:p>
    <w:p w14:paraId="17ACDAE3" w14:textId="3C56CA07" w:rsidR="00F67F71" w:rsidRPr="00F90E21" w:rsidRDefault="00584918" w:rsidP="00F67F71">
      <w:pPr>
        <w:pStyle w:val="ListParagraph"/>
        <w:widowControl w:val="0"/>
        <w:numPr>
          <w:ilvl w:val="0"/>
          <w:numId w:val="2"/>
        </w:numPr>
        <w:tabs>
          <w:tab w:val="clear" w:pos="360"/>
          <w:tab w:val="num" w:pos="54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00F67F71" w:rsidRPr="00F90E21">
        <w:rPr>
          <w:rFonts w:ascii="Arial" w:hAnsi="Arial" w:cs="Arial"/>
          <w:color w:val="000000" w:themeColor="text1"/>
          <w:sz w:val="22"/>
          <w:szCs w:val="22"/>
        </w:rPr>
        <w:t xml:space="preserve">Orion, N., </w:t>
      </w:r>
      <w:proofErr w:type="spellStart"/>
      <w:r w:rsidR="00F67F71" w:rsidRPr="00F90E21">
        <w:rPr>
          <w:rFonts w:ascii="Arial" w:hAnsi="Arial" w:cs="Arial"/>
          <w:b/>
          <w:bCs/>
          <w:color w:val="000000" w:themeColor="text1"/>
          <w:sz w:val="22"/>
          <w:szCs w:val="22"/>
        </w:rPr>
        <w:t>Libarkin</w:t>
      </w:r>
      <w:proofErr w:type="spellEnd"/>
      <w:r w:rsidR="00F67F71" w:rsidRPr="00F90E21">
        <w:rPr>
          <w:rFonts w:ascii="Arial" w:hAnsi="Arial" w:cs="Arial"/>
          <w:b/>
          <w:bCs/>
          <w:color w:val="000000" w:themeColor="text1"/>
          <w:sz w:val="22"/>
          <w:szCs w:val="22"/>
        </w:rPr>
        <w:t>, J.C.</w:t>
      </w:r>
      <w:r w:rsidR="00F67F71" w:rsidRPr="00F90E21">
        <w:rPr>
          <w:rFonts w:ascii="Arial" w:hAnsi="Arial" w:cs="Arial"/>
          <w:color w:val="000000" w:themeColor="text1"/>
          <w:sz w:val="22"/>
          <w:szCs w:val="22"/>
        </w:rPr>
        <w:t xml:space="preserve">, </w:t>
      </w:r>
      <w:r w:rsidR="00054FED" w:rsidRPr="00F90E21">
        <w:rPr>
          <w:rFonts w:ascii="Arial" w:hAnsi="Arial" w:cs="Arial"/>
          <w:color w:val="000000" w:themeColor="text1"/>
          <w:sz w:val="22"/>
          <w:szCs w:val="22"/>
        </w:rPr>
        <w:t>2023</w:t>
      </w:r>
      <w:r w:rsidR="00F67F71" w:rsidRPr="00F90E21">
        <w:rPr>
          <w:rFonts w:ascii="Arial" w:hAnsi="Arial" w:cs="Arial"/>
          <w:color w:val="000000" w:themeColor="text1"/>
          <w:sz w:val="22"/>
          <w:szCs w:val="22"/>
        </w:rPr>
        <w:t xml:space="preserve">, Earth Science Education. </w:t>
      </w:r>
      <w:r w:rsidR="00176E32" w:rsidRPr="00F90E21">
        <w:rPr>
          <w:rFonts w:ascii="Arial" w:hAnsi="Arial" w:cs="Arial"/>
          <w:color w:val="000000" w:themeColor="text1"/>
          <w:sz w:val="22"/>
          <w:szCs w:val="22"/>
        </w:rPr>
        <w:t xml:space="preserve">In </w:t>
      </w:r>
      <w:r w:rsidR="00F67F71" w:rsidRPr="00F90E21">
        <w:rPr>
          <w:rFonts w:ascii="Arial" w:hAnsi="Arial" w:cs="Arial"/>
          <w:i/>
          <w:sz w:val="22"/>
          <w:szCs w:val="22"/>
        </w:rPr>
        <w:t>Handbook of Research on Science Education</w:t>
      </w:r>
      <w:r w:rsidR="00A170AD" w:rsidRPr="00F90E21">
        <w:rPr>
          <w:rFonts w:ascii="Arial" w:hAnsi="Arial" w:cs="Arial"/>
          <w:sz w:val="22"/>
          <w:szCs w:val="22"/>
        </w:rPr>
        <w:t xml:space="preserve">, </w:t>
      </w:r>
      <w:r w:rsidR="00176E32" w:rsidRPr="00F90E21">
        <w:rPr>
          <w:rFonts w:ascii="Arial" w:hAnsi="Arial" w:cs="Arial"/>
          <w:sz w:val="22"/>
          <w:szCs w:val="22"/>
        </w:rPr>
        <w:t>p. 692-716. Routledge.</w:t>
      </w:r>
    </w:p>
    <w:p w14:paraId="1735D2B8" w14:textId="7F1BA8A4" w:rsidR="004910BC" w:rsidRPr="00F90E21" w:rsidRDefault="00584918" w:rsidP="005B5D19">
      <w:pPr>
        <w:pStyle w:val="ListParagraph"/>
        <w:widowControl w:val="0"/>
        <w:numPr>
          <w:ilvl w:val="0"/>
          <w:numId w:val="2"/>
        </w:numPr>
        <w:tabs>
          <w:tab w:val="clear" w:pos="36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00A30257" w:rsidRPr="00F90E21">
        <w:rPr>
          <w:rFonts w:ascii="Arial" w:hAnsi="Arial" w:cs="Arial"/>
          <w:color w:val="027F02"/>
          <w:sz w:val="22"/>
          <w:szCs w:val="22"/>
        </w:rPr>
        <w:t>Green, A.B.</w:t>
      </w:r>
      <w:r w:rsidR="00405421" w:rsidRPr="00F90E21">
        <w:rPr>
          <w:rFonts w:ascii="Arial" w:hAnsi="Arial" w:cs="Arial"/>
          <w:bCs/>
          <w:color w:val="007F03"/>
          <w:sz w:val="22"/>
          <w:szCs w:val="22"/>
          <w:vertAlign w:val="superscript"/>
        </w:rPr>
        <w:t>t</w:t>
      </w:r>
      <w:r w:rsidR="00A30257" w:rsidRPr="00F90E21">
        <w:rPr>
          <w:rFonts w:ascii="Arial" w:hAnsi="Arial" w:cs="Arial"/>
          <w:color w:val="000000" w:themeColor="text1"/>
          <w:sz w:val="22"/>
          <w:szCs w:val="22"/>
        </w:rPr>
        <w:t xml:space="preserve">, McCallum, C., </w:t>
      </w:r>
      <w:proofErr w:type="spellStart"/>
      <w:r w:rsidR="00A30257" w:rsidRPr="00F90E21">
        <w:rPr>
          <w:rFonts w:ascii="Arial" w:hAnsi="Arial" w:cs="Arial"/>
          <w:b/>
          <w:bCs/>
          <w:color w:val="000000" w:themeColor="text1"/>
          <w:sz w:val="22"/>
          <w:szCs w:val="22"/>
        </w:rPr>
        <w:t>Libarkin</w:t>
      </w:r>
      <w:proofErr w:type="spellEnd"/>
      <w:r w:rsidR="00A30257" w:rsidRPr="00F90E21">
        <w:rPr>
          <w:rFonts w:ascii="Arial" w:hAnsi="Arial" w:cs="Arial"/>
          <w:b/>
          <w:bCs/>
          <w:color w:val="000000" w:themeColor="text1"/>
          <w:sz w:val="22"/>
          <w:szCs w:val="22"/>
        </w:rPr>
        <w:t>, J.</w:t>
      </w:r>
      <w:r w:rsidR="00A30257" w:rsidRPr="00F90E21">
        <w:rPr>
          <w:rFonts w:ascii="Arial" w:hAnsi="Arial" w:cs="Arial"/>
          <w:color w:val="000000" w:themeColor="text1"/>
          <w:sz w:val="22"/>
          <w:szCs w:val="22"/>
        </w:rPr>
        <w:t xml:space="preserve">, </w:t>
      </w:r>
      <w:r w:rsidR="00A30257" w:rsidRPr="00F90E21">
        <w:rPr>
          <w:rFonts w:ascii="Arial" w:hAnsi="Arial" w:cs="Arial"/>
          <w:color w:val="027F02"/>
          <w:sz w:val="22"/>
          <w:szCs w:val="22"/>
        </w:rPr>
        <w:t>Vasquez, E.</w:t>
      </w:r>
      <w:r w:rsidR="00405421" w:rsidRPr="00F90E21">
        <w:rPr>
          <w:rFonts w:ascii="Arial" w:hAnsi="Arial" w:cs="Arial"/>
          <w:bCs/>
          <w:color w:val="007F03"/>
          <w:sz w:val="22"/>
          <w:szCs w:val="22"/>
          <w:vertAlign w:val="superscript"/>
        </w:rPr>
        <w:t>t</w:t>
      </w:r>
      <w:r w:rsidR="00A30257" w:rsidRPr="00F90E21">
        <w:rPr>
          <w:rFonts w:ascii="Arial" w:hAnsi="Arial" w:cs="Arial"/>
          <w:color w:val="000000" w:themeColor="text1"/>
          <w:sz w:val="22"/>
          <w:szCs w:val="22"/>
        </w:rPr>
        <w:t xml:space="preserve">, </w:t>
      </w:r>
      <w:r w:rsidR="00A30257" w:rsidRPr="00F90E21">
        <w:rPr>
          <w:rFonts w:ascii="Arial" w:hAnsi="Arial" w:cs="Arial"/>
          <w:color w:val="027F02"/>
          <w:sz w:val="22"/>
          <w:szCs w:val="22"/>
        </w:rPr>
        <w:t>Boesch, A.</w:t>
      </w:r>
      <w:r w:rsidR="00405421" w:rsidRPr="00F90E21">
        <w:rPr>
          <w:rFonts w:ascii="Arial" w:hAnsi="Arial" w:cs="Arial"/>
          <w:bCs/>
          <w:color w:val="007F03"/>
          <w:sz w:val="22"/>
          <w:szCs w:val="22"/>
          <w:vertAlign w:val="superscript"/>
        </w:rPr>
        <w:t>t</w:t>
      </w:r>
      <w:r w:rsidR="00A30257" w:rsidRPr="00F90E21">
        <w:rPr>
          <w:rFonts w:ascii="Arial" w:hAnsi="Arial" w:cs="Arial"/>
          <w:color w:val="000000" w:themeColor="text1"/>
          <w:sz w:val="22"/>
          <w:szCs w:val="22"/>
        </w:rPr>
        <w:t xml:space="preserve">, Mackerel-Cooper, K., 2022, </w:t>
      </w:r>
      <w:r w:rsidR="004910BC" w:rsidRPr="00F90E21">
        <w:rPr>
          <w:rFonts w:ascii="Arial" w:hAnsi="Arial" w:cs="Arial"/>
          <w:color w:val="000000" w:themeColor="text1"/>
          <w:sz w:val="22"/>
          <w:szCs w:val="22"/>
        </w:rPr>
        <w:t>Success Coaches: Re-imagining Serving Underrepresented Students</w:t>
      </w:r>
      <w:r w:rsidR="005B5D19" w:rsidRPr="00F90E21">
        <w:rPr>
          <w:rFonts w:ascii="Arial" w:hAnsi="Arial" w:cs="Arial"/>
          <w:color w:val="000000" w:themeColor="text1"/>
          <w:sz w:val="22"/>
          <w:szCs w:val="22"/>
        </w:rPr>
        <w:t xml:space="preserve">: </w:t>
      </w:r>
      <w:r w:rsidR="003D39C4" w:rsidRPr="00F90E21">
        <w:rPr>
          <w:rFonts w:ascii="Arial" w:hAnsi="Arial" w:cs="Arial"/>
          <w:i/>
          <w:iCs/>
          <w:color w:val="000000" w:themeColor="text1"/>
          <w:sz w:val="22"/>
          <w:szCs w:val="22"/>
        </w:rPr>
        <w:t>T</w:t>
      </w:r>
      <w:r w:rsidR="005B5D19" w:rsidRPr="00F90E21">
        <w:rPr>
          <w:rFonts w:ascii="Arial" w:hAnsi="Arial" w:cs="Arial"/>
          <w:i/>
          <w:iCs/>
          <w:color w:val="000000" w:themeColor="text1"/>
          <w:sz w:val="22"/>
          <w:szCs w:val="22"/>
        </w:rPr>
        <w:t>he Chronicle of Mentoring &amp; Coaching</w:t>
      </w:r>
      <w:r w:rsidR="004F186C" w:rsidRPr="00F90E21">
        <w:rPr>
          <w:rFonts w:ascii="Arial" w:hAnsi="Arial" w:cs="Arial"/>
          <w:color w:val="000000" w:themeColor="text1"/>
          <w:sz w:val="22"/>
          <w:szCs w:val="22"/>
        </w:rPr>
        <w:t xml:space="preserve">, 6, </w:t>
      </w:r>
      <w:r w:rsidR="003D39C4" w:rsidRPr="00F90E21">
        <w:rPr>
          <w:rFonts w:ascii="Arial" w:hAnsi="Arial" w:cs="Arial"/>
          <w:color w:val="000000" w:themeColor="text1"/>
          <w:sz w:val="22"/>
          <w:szCs w:val="22"/>
        </w:rPr>
        <w:t>p. 33-37.</w:t>
      </w:r>
    </w:p>
    <w:p w14:paraId="5827B0E6" w14:textId="104902A6" w:rsidR="004910BC" w:rsidRPr="00F90E21" w:rsidRDefault="00584918" w:rsidP="002C54F1">
      <w:pPr>
        <w:pStyle w:val="ListParagraph"/>
        <w:widowControl w:val="0"/>
        <w:numPr>
          <w:ilvl w:val="0"/>
          <w:numId w:val="2"/>
        </w:numPr>
        <w:tabs>
          <w:tab w:val="clear" w:pos="36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00F72674" w:rsidRPr="00F90E21">
        <w:rPr>
          <w:rFonts w:ascii="Arial" w:hAnsi="Arial" w:cs="Arial"/>
          <w:color w:val="000000" w:themeColor="text1"/>
          <w:sz w:val="22"/>
          <w:szCs w:val="22"/>
        </w:rPr>
        <w:t xml:space="preserve">McCallum, C.M, </w:t>
      </w:r>
      <w:proofErr w:type="spellStart"/>
      <w:r w:rsidR="00F72674" w:rsidRPr="00F90E21">
        <w:rPr>
          <w:rFonts w:ascii="Arial" w:hAnsi="Arial" w:cs="Arial"/>
          <w:b/>
          <w:bCs/>
          <w:color w:val="000000" w:themeColor="text1"/>
          <w:sz w:val="22"/>
          <w:szCs w:val="22"/>
        </w:rPr>
        <w:t>Libarkin</w:t>
      </w:r>
      <w:proofErr w:type="spellEnd"/>
      <w:r w:rsidR="00F72674" w:rsidRPr="00F90E21">
        <w:rPr>
          <w:rFonts w:ascii="Arial" w:hAnsi="Arial" w:cs="Arial"/>
          <w:b/>
          <w:bCs/>
          <w:color w:val="000000" w:themeColor="text1"/>
          <w:sz w:val="22"/>
          <w:szCs w:val="22"/>
        </w:rPr>
        <w:t>, J.</w:t>
      </w:r>
      <w:r w:rsidR="00F72674" w:rsidRPr="00F90E21">
        <w:rPr>
          <w:rFonts w:ascii="Arial" w:hAnsi="Arial" w:cs="Arial"/>
          <w:color w:val="000000" w:themeColor="text1"/>
          <w:sz w:val="22"/>
          <w:szCs w:val="22"/>
        </w:rPr>
        <w:t xml:space="preserve">, </w:t>
      </w:r>
      <w:r w:rsidR="006431DA" w:rsidRPr="00F90E21">
        <w:rPr>
          <w:rFonts w:ascii="Arial" w:hAnsi="Arial" w:cs="Arial"/>
          <w:color w:val="027F02"/>
          <w:sz w:val="22"/>
          <w:szCs w:val="22"/>
        </w:rPr>
        <w:t>Vasquez, E.</w:t>
      </w:r>
      <w:r w:rsidR="006431DA" w:rsidRPr="00F90E21">
        <w:rPr>
          <w:rFonts w:ascii="Arial" w:hAnsi="Arial" w:cs="Arial"/>
          <w:bCs/>
          <w:color w:val="007F03"/>
          <w:sz w:val="22"/>
          <w:szCs w:val="22"/>
          <w:vertAlign w:val="superscript"/>
        </w:rPr>
        <w:t>t</w:t>
      </w:r>
      <w:r w:rsidR="006431DA" w:rsidRPr="00F90E21">
        <w:rPr>
          <w:rFonts w:ascii="Arial" w:hAnsi="Arial" w:cs="Arial"/>
          <w:color w:val="000000" w:themeColor="text1"/>
          <w:sz w:val="22"/>
          <w:szCs w:val="22"/>
        </w:rPr>
        <w:t xml:space="preserve">, </w:t>
      </w:r>
      <w:r w:rsidR="006431DA" w:rsidRPr="00F90E21">
        <w:rPr>
          <w:rFonts w:ascii="Arial" w:hAnsi="Arial" w:cs="Arial"/>
          <w:color w:val="027F02"/>
          <w:sz w:val="22"/>
          <w:szCs w:val="22"/>
        </w:rPr>
        <w:t>Boesch, A.</w:t>
      </w:r>
      <w:r w:rsidR="006431DA" w:rsidRPr="00F90E21">
        <w:rPr>
          <w:rFonts w:ascii="Arial" w:hAnsi="Arial" w:cs="Arial"/>
          <w:bCs/>
          <w:color w:val="007F03"/>
          <w:sz w:val="22"/>
          <w:szCs w:val="22"/>
          <w:vertAlign w:val="superscript"/>
        </w:rPr>
        <w:t>t</w:t>
      </w:r>
      <w:r w:rsidR="00F72674" w:rsidRPr="00F90E21">
        <w:rPr>
          <w:rFonts w:ascii="Arial" w:hAnsi="Arial" w:cs="Arial"/>
          <w:color w:val="000000" w:themeColor="text1"/>
          <w:sz w:val="22"/>
          <w:szCs w:val="22"/>
        </w:rPr>
        <w:t xml:space="preserve">, Webb, S., </w:t>
      </w:r>
      <w:proofErr w:type="spellStart"/>
      <w:r w:rsidR="00F72674" w:rsidRPr="00F90E21">
        <w:rPr>
          <w:rFonts w:ascii="Arial" w:hAnsi="Arial" w:cs="Arial"/>
          <w:color w:val="000000" w:themeColor="text1"/>
          <w:sz w:val="22"/>
          <w:szCs w:val="22"/>
        </w:rPr>
        <w:t>Tornquist</w:t>
      </w:r>
      <w:proofErr w:type="spellEnd"/>
      <w:r w:rsidR="00F72674" w:rsidRPr="00F90E21">
        <w:rPr>
          <w:rFonts w:ascii="Arial" w:hAnsi="Arial" w:cs="Arial"/>
          <w:color w:val="000000" w:themeColor="text1"/>
          <w:sz w:val="22"/>
          <w:szCs w:val="22"/>
        </w:rPr>
        <w:t xml:space="preserve">, W., 2022, A Structured Mentoring Program Addressing Graduate Student Challenges, Well-Being and Success: </w:t>
      </w:r>
      <w:r w:rsidR="00F72674" w:rsidRPr="00F90E21">
        <w:rPr>
          <w:rFonts w:ascii="Arial" w:hAnsi="Arial" w:cs="Arial"/>
          <w:i/>
          <w:iCs/>
          <w:color w:val="000000" w:themeColor="text1"/>
          <w:sz w:val="22"/>
          <w:szCs w:val="22"/>
        </w:rPr>
        <w:t>The Chronicle of Mentoring &amp; Coaching</w:t>
      </w:r>
      <w:r w:rsidR="00F72674" w:rsidRPr="00F90E21">
        <w:rPr>
          <w:rFonts w:ascii="Arial" w:hAnsi="Arial" w:cs="Arial"/>
          <w:color w:val="000000" w:themeColor="text1"/>
          <w:sz w:val="22"/>
          <w:szCs w:val="22"/>
        </w:rPr>
        <w:t>, 6, p. 3</w:t>
      </w:r>
      <w:r w:rsidR="002C54F1" w:rsidRPr="00F90E21">
        <w:rPr>
          <w:rFonts w:ascii="Arial" w:hAnsi="Arial" w:cs="Arial"/>
          <w:color w:val="000000" w:themeColor="text1"/>
          <w:sz w:val="22"/>
          <w:szCs w:val="22"/>
        </w:rPr>
        <w:t>68</w:t>
      </w:r>
      <w:r w:rsidR="00F72674" w:rsidRPr="00F90E21">
        <w:rPr>
          <w:rFonts w:ascii="Arial" w:hAnsi="Arial" w:cs="Arial"/>
          <w:color w:val="000000" w:themeColor="text1"/>
          <w:sz w:val="22"/>
          <w:szCs w:val="22"/>
        </w:rPr>
        <w:t>-37</w:t>
      </w:r>
      <w:r w:rsidR="002C54F1" w:rsidRPr="00F90E21">
        <w:rPr>
          <w:rFonts w:ascii="Arial" w:hAnsi="Arial" w:cs="Arial"/>
          <w:color w:val="000000" w:themeColor="text1"/>
          <w:sz w:val="22"/>
          <w:szCs w:val="22"/>
        </w:rPr>
        <w:t>4</w:t>
      </w:r>
      <w:r w:rsidR="00F72674" w:rsidRPr="00F90E21">
        <w:rPr>
          <w:rFonts w:ascii="Arial" w:hAnsi="Arial" w:cs="Arial"/>
          <w:color w:val="000000" w:themeColor="text1"/>
          <w:sz w:val="22"/>
          <w:szCs w:val="22"/>
        </w:rPr>
        <w:t>.</w:t>
      </w:r>
    </w:p>
    <w:p w14:paraId="3715E957" w14:textId="3F54A9BF" w:rsidR="00E54621" w:rsidRPr="00F90E21" w:rsidRDefault="00584918" w:rsidP="00E54621">
      <w:pPr>
        <w:pStyle w:val="ListParagraph"/>
        <w:widowControl w:val="0"/>
        <w:numPr>
          <w:ilvl w:val="0"/>
          <w:numId w:val="2"/>
        </w:numPr>
        <w:tabs>
          <w:tab w:val="clear" w:pos="360"/>
          <w:tab w:val="num" w:pos="54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00E54621" w:rsidRPr="00F90E21">
        <w:rPr>
          <w:rFonts w:ascii="Arial" w:hAnsi="Arial" w:cs="Arial"/>
          <w:color w:val="000000" w:themeColor="text1"/>
          <w:sz w:val="22"/>
          <w:szCs w:val="22"/>
        </w:rPr>
        <w:t xml:space="preserve">Coy, M., Bull, A., Page, T., </w:t>
      </w:r>
      <w:proofErr w:type="spellStart"/>
      <w:r w:rsidR="00E54621" w:rsidRPr="00F90E21">
        <w:rPr>
          <w:rFonts w:ascii="Arial" w:hAnsi="Arial" w:cs="Arial"/>
          <w:b/>
          <w:bCs/>
          <w:color w:val="000000" w:themeColor="text1"/>
          <w:sz w:val="22"/>
          <w:szCs w:val="22"/>
        </w:rPr>
        <w:t>Libarkin</w:t>
      </w:r>
      <w:proofErr w:type="spellEnd"/>
      <w:r w:rsidR="00E54621" w:rsidRPr="00F90E21">
        <w:rPr>
          <w:rFonts w:ascii="Arial" w:hAnsi="Arial" w:cs="Arial"/>
          <w:b/>
          <w:bCs/>
          <w:color w:val="000000" w:themeColor="text1"/>
          <w:sz w:val="22"/>
          <w:szCs w:val="22"/>
        </w:rPr>
        <w:t>, J.</w:t>
      </w:r>
      <w:r w:rsidR="00E54621" w:rsidRPr="00F90E21">
        <w:rPr>
          <w:rFonts w:ascii="Arial" w:hAnsi="Arial" w:cs="Arial"/>
          <w:color w:val="000000" w:themeColor="text1"/>
          <w:sz w:val="22"/>
          <w:szCs w:val="22"/>
        </w:rPr>
        <w:t xml:space="preserve">, </w:t>
      </w:r>
      <w:r w:rsidR="003E6EDA" w:rsidRPr="00F90E21">
        <w:rPr>
          <w:rFonts w:ascii="Arial" w:hAnsi="Arial" w:cs="Arial"/>
          <w:color w:val="000000" w:themeColor="text1"/>
          <w:sz w:val="22"/>
          <w:szCs w:val="22"/>
        </w:rPr>
        <w:t>2022</w:t>
      </w:r>
      <w:r w:rsidR="00E54621" w:rsidRPr="00F90E21">
        <w:rPr>
          <w:rFonts w:ascii="Arial" w:hAnsi="Arial" w:cs="Arial"/>
          <w:color w:val="000000" w:themeColor="text1"/>
          <w:sz w:val="22"/>
          <w:szCs w:val="22"/>
        </w:rPr>
        <w:t xml:space="preserve">, Who is the Practitioner in Faculty-Staff Sexual Misconduct </w:t>
      </w:r>
      <w:proofErr w:type="gramStart"/>
      <w:r w:rsidR="00E54621" w:rsidRPr="00F90E21">
        <w:rPr>
          <w:rFonts w:ascii="Arial" w:hAnsi="Arial" w:cs="Arial"/>
          <w:color w:val="000000" w:themeColor="text1"/>
          <w:sz w:val="22"/>
          <w:szCs w:val="22"/>
        </w:rPr>
        <w:t>Work?:</w:t>
      </w:r>
      <w:proofErr w:type="gramEnd"/>
      <w:r w:rsidR="00E54621" w:rsidRPr="00F90E21">
        <w:rPr>
          <w:rFonts w:ascii="Arial" w:hAnsi="Arial" w:cs="Arial"/>
          <w:color w:val="000000" w:themeColor="text1"/>
          <w:sz w:val="22"/>
          <w:szCs w:val="22"/>
        </w:rPr>
        <w:t xml:space="preserve"> Views from the UK and US: </w:t>
      </w:r>
      <w:r w:rsidR="00E54621" w:rsidRPr="00F90E21">
        <w:rPr>
          <w:rFonts w:ascii="Arial" w:hAnsi="Arial" w:cs="Arial"/>
          <w:i/>
          <w:iCs/>
          <w:color w:val="000000" w:themeColor="text1"/>
          <w:sz w:val="22"/>
          <w:szCs w:val="22"/>
        </w:rPr>
        <w:t>Journal of Interpersonal Violence</w:t>
      </w:r>
      <w:r w:rsidR="002130A4" w:rsidRPr="00F90E21">
        <w:rPr>
          <w:rFonts w:ascii="Arial" w:hAnsi="Arial" w:cs="Arial"/>
          <w:color w:val="000000" w:themeColor="text1"/>
          <w:sz w:val="22"/>
          <w:szCs w:val="22"/>
        </w:rPr>
        <w:t xml:space="preserve">, 37(17-18), </w:t>
      </w:r>
      <w:r w:rsidR="002130A4" w:rsidRPr="00F90E21">
        <w:rPr>
          <w:rFonts w:ascii="Arial" w:hAnsi="Arial" w:cs="Arial"/>
          <w:sz w:val="22"/>
          <w:szCs w:val="22"/>
        </w:rPr>
        <w:t xml:space="preserve">NP14996–NP15019. </w:t>
      </w:r>
      <w:hyperlink r:id="rId21" w:history="1">
        <w:r w:rsidR="002130A4" w:rsidRPr="00F90E21">
          <w:rPr>
            <w:rStyle w:val="Hyperlink"/>
            <w:rFonts w:ascii="Arial" w:hAnsi="Arial" w:cs="Arial"/>
            <w:sz w:val="22"/>
            <w:szCs w:val="22"/>
          </w:rPr>
          <w:t>https://doi.org/10.1177/08862605221106189</w:t>
        </w:r>
      </w:hyperlink>
      <w:r w:rsidR="002130A4" w:rsidRPr="00F90E21">
        <w:rPr>
          <w:rFonts w:ascii="Arial" w:hAnsi="Arial" w:cs="Arial"/>
          <w:sz w:val="22"/>
          <w:szCs w:val="22"/>
        </w:rPr>
        <w:t>.</w:t>
      </w:r>
    </w:p>
    <w:p w14:paraId="358B483F" w14:textId="77777777" w:rsidR="00E57E52" w:rsidRPr="00F90E21" w:rsidRDefault="00E57E52" w:rsidP="00E57E52">
      <w:pPr>
        <w:pStyle w:val="ListParagraph"/>
        <w:widowControl w:val="0"/>
        <w:numPr>
          <w:ilvl w:val="0"/>
          <w:numId w:val="2"/>
        </w:numPr>
        <w:tabs>
          <w:tab w:val="clear" w:pos="360"/>
          <w:tab w:val="num" w:pos="54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Pr="00F90E21">
        <w:rPr>
          <w:rFonts w:ascii="Arial" w:hAnsi="Arial" w:cs="Arial"/>
          <w:color w:val="007F03"/>
          <w:sz w:val="22"/>
          <w:szCs w:val="22"/>
        </w:rPr>
        <w:t>Kirby, C.K.</w:t>
      </w:r>
      <w:r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bCs/>
          <w:sz w:val="22"/>
          <w:szCs w:val="22"/>
        </w:rPr>
        <w:t>Libarkin</w:t>
      </w:r>
      <w:proofErr w:type="spellEnd"/>
      <w:r w:rsidRPr="00F90E21">
        <w:rPr>
          <w:rFonts w:ascii="Arial" w:hAnsi="Arial" w:cs="Arial"/>
          <w:b/>
          <w:bCs/>
          <w:sz w:val="22"/>
          <w:szCs w:val="22"/>
        </w:rPr>
        <w:t>, J.</w:t>
      </w:r>
      <w:r w:rsidRPr="00F90E21">
        <w:rPr>
          <w:rFonts w:ascii="Arial" w:hAnsi="Arial" w:cs="Arial"/>
          <w:sz w:val="22"/>
          <w:szCs w:val="22"/>
        </w:rPr>
        <w:t xml:space="preserve">, Thomas, S.R., 2022, Geoscientists’ Drawing and Conceptual Understanding of Natural Selection: </w:t>
      </w:r>
      <w:r w:rsidRPr="00F90E21">
        <w:rPr>
          <w:rFonts w:ascii="Arial" w:hAnsi="Arial" w:cs="Arial"/>
          <w:i/>
          <w:iCs/>
          <w:color w:val="000000" w:themeColor="text1"/>
          <w:sz w:val="22"/>
          <w:szCs w:val="22"/>
        </w:rPr>
        <w:t xml:space="preserve">Journal of Geoscience Education, </w:t>
      </w:r>
      <w:r w:rsidRPr="00F90E21">
        <w:rPr>
          <w:rFonts w:ascii="Arial" w:hAnsi="Arial" w:cs="Arial"/>
          <w:color w:val="000000" w:themeColor="text1"/>
          <w:sz w:val="22"/>
          <w:szCs w:val="22"/>
        </w:rPr>
        <w:t xml:space="preserve">70(2), p. 250-261. </w:t>
      </w:r>
      <w:r w:rsidRPr="00F90E21">
        <w:rPr>
          <w:rStyle w:val="doilink"/>
          <w:rFonts w:ascii="Arial" w:hAnsi="Arial" w:cs="Arial"/>
          <w:sz w:val="22"/>
          <w:szCs w:val="22"/>
        </w:rPr>
        <w:t xml:space="preserve">DOI: </w:t>
      </w:r>
      <w:hyperlink r:id="rId22" w:history="1">
        <w:r w:rsidRPr="00F90E21">
          <w:rPr>
            <w:rStyle w:val="Hyperlink"/>
            <w:rFonts w:ascii="Arial" w:hAnsi="Arial" w:cs="Arial"/>
            <w:sz w:val="22"/>
            <w:szCs w:val="22"/>
          </w:rPr>
          <w:t>10.1080/10899995.2021.1936424</w:t>
        </w:r>
      </w:hyperlink>
    </w:p>
    <w:p w14:paraId="20FF3CC1" w14:textId="71385460" w:rsidR="00671664" w:rsidRPr="00F90E21" w:rsidRDefault="00584918" w:rsidP="003907EA">
      <w:pPr>
        <w:pStyle w:val="ListParagraph"/>
        <w:widowControl w:val="0"/>
        <w:numPr>
          <w:ilvl w:val="0"/>
          <w:numId w:val="2"/>
        </w:numPr>
        <w:tabs>
          <w:tab w:val="clear" w:pos="360"/>
          <w:tab w:val="num" w:pos="54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00671664" w:rsidRPr="00F90E21">
        <w:rPr>
          <w:rFonts w:ascii="Arial" w:hAnsi="Arial" w:cs="Arial"/>
          <w:color w:val="000000" w:themeColor="text1"/>
          <w:sz w:val="22"/>
          <w:szCs w:val="22"/>
        </w:rPr>
        <w:t xml:space="preserve">Conrad, D., </w:t>
      </w:r>
      <w:proofErr w:type="spellStart"/>
      <w:r w:rsidR="00671664" w:rsidRPr="00F90E21">
        <w:rPr>
          <w:rFonts w:ascii="Arial" w:hAnsi="Arial" w:cs="Arial"/>
          <w:b/>
          <w:bCs/>
          <w:color w:val="000000" w:themeColor="text1"/>
          <w:sz w:val="22"/>
          <w:szCs w:val="22"/>
        </w:rPr>
        <w:t>Libarkin</w:t>
      </w:r>
      <w:proofErr w:type="spellEnd"/>
      <w:r w:rsidR="00671664" w:rsidRPr="00F90E21">
        <w:rPr>
          <w:rFonts w:ascii="Arial" w:hAnsi="Arial" w:cs="Arial"/>
          <w:b/>
          <w:bCs/>
          <w:color w:val="000000" w:themeColor="text1"/>
          <w:sz w:val="22"/>
          <w:szCs w:val="22"/>
        </w:rPr>
        <w:t>, J.C.</w:t>
      </w:r>
      <w:r w:rsidR="00671664" w:rsidRPr="00F90E21">
        <w:rPr>
          <w:rFonts w:ascii="Arial" w:hAnsi="Arial" w:cs="Arial"/>
          <w:color w:val="000000" w:themeColor="text1"/>
          <w:sz w:val="22"/>
          <w:szCs w:val="22"/>
        </w:rPr>
        <w:t xml:space="preserve">, </w:t>
      </w:r>
      <w:r w:rsidR="00C530BD" w:rsidRPr="00F90E21">
        <w:rPr>
          <w:rFonts w:ascii="Arial" w:hAnsi="Arial" w:cs="Arial"/>
          <w:color w:val="000000" w:themeColor="text1"/>
          <w:sz w:val="22"/>
          <w:szCs w:val="22"/>
        </w:rPr>
        <w:t>202</w:t>
      </w:r>
      <w:r w:rsidR="00E57E52" w:rsidRPr="00F90E21">
        <w:rPr>
          <w:rFonts w:ascii="Arial" w:hAnsi="Arial" w:cs="Arial"/>
          <w:color w:val="000000" w:themeColor="text1"/>
          <w:sz w:val="22"/>
          <w:szCs w:val="22"/>
        </w:rPr>
        <w:t>2</w:t>
      </w:r>
      <w:r w:rsidR="00671664" w:rsidRPr="00F90E21">
        <w:rPr>
          <w:rFonts w:ascii="Arial" w:hAnsi="Arial" w:cs="Arial"/>
          <w:color w:val="000000" w:themeColor="text1"/>
          <w:sz w:val="22"/>
          <w:szCs w:val="22"/>
        </w:rPr>
        <w:t xml:space="preserve">, Conceptual Metaphor Theory and the Model of Educational Reconstruction in Geoscience Education: A Plate Tectonics Example: </w:t>
      </w:r>
      <w:r w:rsidR="00671664" w:rsidRPr="00F90E21">
        <w:rPr>
          <w:rFonts w:ascii="Arial" w:hAnsi="Arial" w:cs="Arial"/>
          <w:i/>
          <w:iCs/>
          <w:color w:val="000000" w:themeColor="text1"/>
          <w:sz w:val="22"/>
          <w:szCs w:val="22"/>
        </w:rPr>
        <w:t>Journal of Geoscience Education</w:t>
      </w:r>
      <w:r w:rsidR="00E57E52" w:rsidRPr="00F90E21">
        <w:rPr>
          <w:rFonts w:ascii="Arial" w:hAnsi="Arial" w:cs="Arial"/>
          <w:color w:val="000000" w:themeColor="text1"/>
          <w:sz w:val="22"/>
          <w:szCs w:val="22"/>
        </w:rPr>
        <w:t>, 70(2), p. 262-277.</w:t>
      </w:r>
      <w:r w:rsidR="00C530BD" w:rsidRPr="00F90E21">
        <w:rPr>
          <w:rFonts w:ascii="Arial" w:hAnsi="Arial" w:cs="Arial"/>
          <w:color w:val="000000" w:themeColor="text1"/>
          <w:sz w:val="22"/>
          <w:szCs w:val="22"/>
        </w:rPr>
        <w:t xml:space="preserve"> </w:t>
      </w:r>
      <w:r w:rsidR="00E57E52" w:rsidRPr="00F90E21">
        <w:rPr>
          <w:rFonts w:ascii="Arial" w:hAnsi="Arial" w:cs="Arial"/>
          <w:color w:val="000000" w:themeColor="text1"/>
          <w:sz w:val="22"/>
          <w:szCs w:val="22"/>
        </w:rPr>
        <w:t xml:space="preserve">DOI: </w:t>
      </w:r>
      <w:hyperlink r:id="rId23" w:history="1">
        <w:r w:rsidR="00E57E52" w:rsidRPr="00F90E21">
          <w:rPr>
            <w:rStyle w:val="Hyperlink"/>
            <w:rFonts w:ascii="Arial" w:hAnsi="Arial" w:cs="Arial"/>
            <w:sz w:val="22"/>
            <w:szCs w:val="22"/>
          </w:rPr>
          <w:t>10.1080/10899995.2021.1983941</w:t>
        </w:r>
      </w:hyperlink>
      <w:r w:rsidR="0030352A" w:rsidRPr="00F90E21">
        <w:rPr>
          <w:rFonts w:ascii="Arial" w:hAnsi="Arial" w:cs="Arial"/>
          <w:color w:val="000000" w:themeColor="text1"/>
          <w:sz w:val="22"/>
          <w:szCs w:val="22"/>
        </w:rPr>
        <w:t>.</w:t>
      </w:r>
    </w:p>
    <w:p w14:paraId="612739E2" w14:textId="362EB56A" w:rsidR="008A1BA1" w:rsidRPr="00F90E21" w:rsidRDefault="005C0319" w:rsidP="003907EA">
      <w:pPr>
        <w:pStyle w:val="ListParagraph"/>
        <w:widowControl w:val="0"/>
        <w:numPr>
          <w:ilvl w:val="0"/>
          <w:numId w:val="2"/>
        </w:numPr>
        <w:tabs>
          <w:tab w:val="clear" w:pos="360"/>
          <w:tab w:val="num" w:pos="54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005A5AD3" w:rsidRPr="00F90E21">
        <w:rPr>
          <w:rFonts w:ascii="Arial" w:hAnsi="Arial" w:cs="Arial"/>
          <w:iCs/>
          <w:sz w:val="22"/>
          <w:szCs w:val="22"/>
        </w:rPr>
        <w:t xml:space="preserve">Goldwater, M.B., Gentner, D., </w:t>
      </w:r>
      <w:r w:rsidR="005A5AD3" w:rsidRPr="00F90E21">
        <w:rPr>
          <w:rFonts w:ascii="Arial" w:hAnsi="Arial" w:cs="Arial"/>
          <w:iCs/>
          <w:color w:val="007F03"/>
          <w:sz w:val="22"/>
          <w:szCs w:val="22"/>
        </w:rPr>
        <w:t>LaDue, N.</w:t>
      </w:r>
      <w:r w:rsidR="005A5AD3" w:rsidRPr="00F90E21">
        <w:rPr>
          <w:rFonts w:ascii="Arial" w:hAnsi="Arial" w:cs="Arial"/>
          <w:bCs/>
          <w:color w:val="007F03"/>
          <w:sz w:val="22"/>
          <w:szCs w:val="22"/>
          <w:vertAlign w:val="superscript"/>
        </w:rPr>
        <w:t>t</w:t>
      </w:r>
      <w:r w:rsidR="005A5AD3" w:rsidRPr="00F90E21">
        <w:rPr>
          <w:rFonts w:ascii="Arial" w:hAnsi="Arial" w:cs="Arial"/>
          <w:iCs/>
          <w:sz w:val="22"/>
          <w:szCs w:val="22"/>
        </w:rPr>
        <w:t>,</w:t>
      </w:r>
      <w:r w:rsidR="00FE2A6F" w:rsidRPr="00F90E21">
        <w:rPr>
          <w:rFonts w:ascii="Arial" w:hAnsi="Arial" w:cs="Arial"/>
          <w:iCs/>
          <w:sz w:val="22"/>
          <w:szCs w:val="22"/>
        </w:rPr>
        <w:t xml:space="preserve"> </w:t>
      </w:r>
      <w:proofErr w:type="spellStart"/>
      <w:r w:rsidR="00FE2A6F" w:rsidRPr="00F90E21">
        <w:rPr>
          <w:rFonts w:ascii="Arial" w:hAnsi="Arial" w:cs="Arial"/>
          <w:b/>
          <w:bCs/>
          <w:sz w:val="22"/>
          <w:szCs w:val="22"/>
        </w:rPr>
        <w:t>Libarkin</w:t>
      </w:r>
      <w:proofErr w:type="spellEnd"/>
      <w:r w:rsidR="00FE2A6F" w:rsidRPr="00F90E21">
        <w:rPr>
          <w:rFonts w:ascii="Arial" w:hAnsi="Arial" w:cs="Arial"/>
          <w:b/>
          <w:bCs/>
          <w:sz w:val="22"/>
          <w:szCs w:val="22"/>
        </w:rPr>
        <w:t>, J.</w:t>
      </w:r>
      <w:r w:rsidR="005A5AD3" w:rsidRPr="00F90E21">
        <w:rPr>
          <w:rFonts w:ascii="Arial" w:hAnsi="Arial" w:cs="Arial"/>
          <w:iCs/>
          <w:sz w:val="22"/>
          <w:szCs w:val="22"/>
        </w:rPr>
        <w:t xml:space="preserve">, </w:t>
      </w:r>
      <w:r w:rsidR="008A1BA1" w:rsidRPr="00F90E21">
        <w:rPr>
          <w:rFonts w:ascii="Arial" w:hAnsi="Arial" w:cs="Arial"/>
          <w:iCs/>
          <w:sz w:val="22"/>
          <w:szCs w:val="22"/>
        </w:rPr>
        <w:t>2021</w:t>
      </w:r>
      <w:r w:rsidR="005A5AD3" w:rsidRPr="00F90E21">
        <w:rPr>
          <w:rFonts w:ascii="Arial" w:hAnsi="Arial" w:cs="Arial"/>
          <w:iCs/>
          <w:sz w:val="22"/>
          <w:szCs w:val="22"/>
        </w:rPr>
        <w:t xml:space="preserve">, Analogy generation in science experts and novices: </w:t>
      </w:r>
      <w:r w:rsidR="005A5AD3" w:rsidRPr="00F90E21">
        <w:rPr>
          <w:rFonts w:ascii="Arial" w:hAnsi="Arial" w:cs="Arial"/>
          <w:i/>
          <w:sz w:val="22"/>
          <w:szCs w:val="22"/>
        </w:rPr>
        <w:t>Cognitive Science</w:t>
      </w:r>
      <w:r w:rsidR="008A1BA1" w:rsidRPr="00F90E21">
        <w:rPr>
          <w:rFonts w:ascii="Arial" w:hAnsi="Arial" w:cs="Arial"/>
          <w:iCs/>
          <w:sz w:val="22"/>
          <w:szCs w:val="22"/>
        </w:rPr>
        <w:t xml:space="preserve">, 45(9), </w:t>
      </w:r>
      <w:r w:rsidR="008A1BA1" w:rsidRPr="00F90E21">
        <w:rPr>
          <w:rFonts w:ascii="Arial" w:hAnsi="Arial" w:cs="Arial"/>
          <w:sz w:val="22"/>
          <w:szCs w:val="22"/>
        </w:rPr>
        <w:t>e13036.</w:t>
      </w:r>
    </w:p>
    <w:p w14:paraId="429E02D6" w14:textId="0E87CD11" w:rsidR="007C7DDB" w:rsidRPr="00F90E21" w:rsidRDefault="005C0319" w:rsidP="003907EA">
      <w:pPr>
        <w:pStyle w:val="ListParagraph"/>
        <w:widowControl w:val="0"/>
        <w:numPr>
          <w:ilvl w:val="0"/>
          <w:numId w:val="2"/>
        </w:numPr>
        <w:tabs>
          <w:tab w:val="clear" w:pos="360"/>
          <w:tab w:val="num" w:pos="54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007077B2" w:rsidRPr="00F90E21">
        <w:rPr>
          <w:rFonts w:ascii="Arial" w:hAnsi="Arial" w:cs="Arial"/>
          <w:color w:val="000000" w:themeColor="text1"/>
          <w:sz w:val="22"/>
          <w:szCs w:val="22"/>
        </w:rPr>
        <w:t xml:space="preserve">Ali, H., Sheffield, S.L., Bauer, J.E., Caballero-Gill, R.P., Gasparini, N., </w:t>
      </w:r>
      <w:proofErr w:type="spellStart"/>
      <w:r w:rsidR="00E136E8" w:rsidRPr="00F90E21">
        <w:rPr>
          <w:rFonts w:ascii="Arial" w:hAnsi="Arial" w:cs="Arial"/>
          <w:b/>
          <w:bCs/>
          <w:sz w:val="22"/>
          <w:szCs w:val="22"/>
        </w:rPr>
        <w:t>Libarkin</w:t>
      </w:r>
      <w:proofErr w:type="spellEnd"/>
      <w:r w:rsidR="00E136E8" w:rsidRPr="00F90E21">
        <w:rPr>
          <w:rFonts w:ascii="Arial" w:hAnsi="Arial" w:cs="Arial"/>
          <w:b/>
          <w:bCs/>
          <w:sz w:val="22"/>
          <w:szCs w:val="22"/>
        </w:rPr>
        <w:t>, J.</w:t>
      </w:r>
      <w:r w:rsidR="007077B2" w:rsidRPr="00F90E21">
        <w:rPr>
          <w:rFonts w:ascii="Arial" w:hAnsi="Arial" w:cs="Arial"/>
          <w:i/>
          <w:iCs/>
          <w:color w:val="000000" w:themeColor="text1"/>
          <w:sz w:val="22"/>
          <w:szCs w:val="22"/>
        </w:rPr>
        <w:t>,</w:t>
      </w:r>
      <w:r w:rsidR="007077B2" w:rsidRPr="00F90E21">
        <w:rPr>
          <w:rFonts w:ascii="Arial" w:hAnsi="Arial" w:cs="Arial"/>
          <w:color w:val="000000" w:themeColor="text1"/>
          <w:sz w:val="22"/>
          <w:szCs w:val="22"/>
        </w:rPr>
        <w:t xml:space="preserve"> Gonzales, K.K., </w:t>
      </w:r>
      <w:proofErr w:type="spellStart"/>
      <w:r w:rsidR="007077B2" w:rsidRPr="00F90E21">
        <w:rPr>
          <w:rFonts w:ascii="Arial" w:hAnsi="Arial" w:cs="Arial"/>
          <w:color w:val="000000" w:themeColor="text1"/>
          <w:sz w:val="22"/>
          <w:szCs w:val="22"/>
        </w:rPr>
        <w:t>Willenbring</w:t>
      </w:r>
      <w:proofErr w:type="spellEnd"/>
      <w:r w:rsidR="007077B2" w:rsidRPr="00F90E21">
        <w:rPr>
          <w:rFonts w:ascii="Arial" w:hAnsi="Arial" w:cs="Arial"/>
          <w:color w:val="000000" w:themeColor="text1"/>
          <w:sz w:val="22"/>
          <w:szCs w:val="22"/>
        </w:rPr>
        <w:t>, J., Amir-Lin, E., Cisneros, J., Desai, D., Erwin, M., Gallant, E., Gomez, K.J., Keisling, B.A., Mahon, R., Marín-</w:t>
      </w:r>
      <w:proofErr w:type="spellStart"/>
      <w:r w:rsidR="007077B2" w:rsidRPr="00F90E21">
        <w:rPr>
          <w:rFonts w:ascii="Arial" w:hAnsi="Arial" w:cs="Arial"/>
          <w:color w:val="000000" w:themeColor="text1"/>
          <w:sz w:val="22"/>
          <w:szCs w:val="22"/>
        </w:rPr>
        <w:t>Spiotta</w:t>
      </w:r>
      <w:proofErr w:type="spellEnd"/>
      <w:r w:rsidR="007077B2" w:rsidRPr="00F90E21">
        <w:rPr>
          <w:rFonts w:ascii="Arial" w:hAnsi="Arial" w:cs="Arial"/>
          <w:color w:val="000000" w:themeColor="text1"/>
          <w:sz w:val="22"/>
          <w:szCs w:val="22"/>
        </w:rPr>
        <w:t>, E., Welcome, L., Schneider, B.</w:t>
      </w:r>
      <w:r w:rsidR="007077B2" w:rsidRPr="00F90E21">
        <w:rPr>
          <w:rFonts w:ascii="Arial" w:hAnsi="Arial" w:cs="Arial"/>
          <w:i/>
          <w:iCs/>
          <w:color w:val="000000" w:themeColor="text1"/>
          <w:sz w:val="22"/>
          <w:szCs w:val="22"/>
        </w:rPr>
        <w:t xml:space="preserve">, </w:t>
      </w:r>
      <w:r w:rsidR="007C7DDB" w:rsidRPr="00F90E21">
        <w:rPr>
          <w:rFonts w:ascii="Arial" w:hAnsi="Arial" w:cs="Arial"/>
          <w:color w:val="000000" w:themeColor="text1"/>
          <w:sz w:val="22"/>
          <w:szCs w:val="22"/>
        </w:rPr>
        <w:t>2021</w:t>
      </w:r>
      <w:r w:rsidR="007077B2" w:rsidRPr="00F90E21">
        <w:rPr>
          <w:rFonts w:ascii="Arial" w:hAnsi="Arial" w:cs="Arial"/>
          <w:i/>
          <w:iCs/>
          <w:color w:val="000000" w:themeColor="text1"/>
          <w:sz w:val="22"/>
          <w:szCs w:val="22"/>
        </w:rPr>
        <w:t xml:space="preserve">, </w:t>
      </w:r>
      <w:r w:rsidR="007077B2" w:rsidRPr="00F90E21">
        <w:rPr>
          <w:rFonts w:ascii="Arial" w:hAnsi="Arial" w:cs="Arial"/>
          <w:color w:val="000000" w:themeColor="text1"/>
          <w:sz w:val="22"/>
          <w:szCs w:val="22"/>
        </w:rPr>
        <w:t xml:space="preserve">An Actionable Anti-Racism Plan for Geoscience Organizations: </w:t>
      </w:r>
      <w:r w:rsidR="007077B2" w:rsidRPr="00F90E21">
        <w:rPr>
          <w:rFonts w:ascii="Arial" w:hAnsi="Arial" w:cs="Arial"/>
          <w:i/>
          <w:iCs/>
          <w:color w:val="000000" w:themeColor="text1"/>
          <w:sz w:val="22"/>
          <w:szCs w:val="22"/>
        </w:rPr>
        <w:t>Nature Communication</w:t>
      </w:r>
      <w:r w:rsidR="003053D8" w:rsidRPr="00F90E21">
        <w:rPr>
          <w:rFonts w:ascii="Arial" w:hAnsi="Arial" w:cs="Arial"/>
          <w:color w:val="000000" w:themeColor="text1"/>
          <w:sz w:val="22"/>
          <w:szCs w:val="22"/>
        </w:rPr>
        <w:t>, 12(1), 1-6.</w:t>
      </w:r>
    </w:p>
    <w:p w14:paraId="375A2697" w14:textId="2E78538A" w:rsidR="00E43CE2" w:rsidRPr="00F90E21" w:rsidRDefault="00AF6414" w:rsidP="003907EA">
      <w:pPr>
        <w:pStyle w:val="ListParagraph"/>
        <w:widowControl w:val="0"/>
        <w:numPr>
          <w:ilvl w:val="0"/>
          <w:numId w:val="2"/>
        </w:numPr>
        <w:tabs>
          <w:tab w:val="clear" w:pos="360"/>
          <w:tab w:val="left" w:pos="7740"/>
        </w:tabs>
        <w:ind w:left="540" w:hanging="540"/>
        <w:rPr>
          <w:rFonts w:ascii="Arial" w:hAnsi="Arial" w:cs="Arial"/>
          <w:sz w:val="22"/>
          <w:szCs w:val="22"/>
        </w:rPr>
      </w:pPr>
      <w:r w:rsidRPr="00F90E21">
        <w:rPr>
          <w:rFonts w:ascii="Arial" w:hAnsi="Arial" w:cs="Arial"/>
          <w:color w:val="000000" w:themeColor="text1"/>
          <w:sz w:val="22"/>
          <w:szCs w:val="22"/>
        </w:rPr>
        <w:t>*</w:t>
      </w:r>
      <w:r w:rsidRPr="00F90E21">
        <w:rPr>
          <w:rFonts w:ascii="Arial" w:hAnsi="Arial" w:cs="Arial"/>
          <w:color w:val="007F03"/>
          <w:sz w:val="22"/>
          <w:szCs w:val="22"/>
        </w:rPr>
        <w:t>Jaimes, P.</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0053105F" w:rsidRPr="00F90E21">
        <w:rPr>
          <w:rFonts w:ascii="Arial" w:hAnsi="Arial" w:cs="Arial"/>
          <w:b/>
          <w:bCs/>
          <w:sz w:val="22"/>
          <w:szCs w:val="22"/>
        </w:rPr>
        <w:t>Libarkin</w:t>
      </w:r>
      <w:proofErr w:type="spellEnd"/>
      <w:r w:rsidR="0053105F" w:rsidRPr="00F90E21">
        <w:rPr>
          <w:rFonts w:ascii="Arial" w:hAnsi="Arial" w:cs="Arial"/>
          <w:b/>
          <w:bCs/>
          <w:sz w:val="22"/>
          <w:szCs w:val="22"/>
        </w:rPr>
        <w:t>, J.</w:t>
      </w:r>
      <w:r w:rsidR="0053105F" w:rsidRPr="00F90E21">
        <w:rPr>
          <w:rFonts w:ascii="Arial" w:hAnsi="Arial" w:cs="Arial"/>
          <w:sz w:val="22"/>
          <w:szCs w:val="22"/>
        </w:rPr>
        <w:t>,</w:t>
      </w:r>
      <w:r w:rsidRPr="00F90E21">
        <w:rPr>
          <w:rFonts w:ascii="Arial" w:hAnsi="Arial" w:cs="Arial"/>
          <w:sz w:val="22"/>
          <w:szCs w:val="22"/>
        </w:rPr>
        <w:t xml:space="preserve"> Conrad, D., </w:t>
      </w:r>
      <w:r w:rsidRPr="00F90E21">
        <w:rPr>
          <w:rFonts w:ascii="Arial" w:hAnsi="Arial" w:cs="Arial"/>
          <w:iCs/>
          <w:sz w:val="22"/>
          <w:szCs w:val="22"/>
        </w:rPr>
        <w:t>2020</w:t>
      </w:r>
      <w:r w:rsidRPr="00F90E21">
        <w:rPr>
          <w:rFonts w:ascii="Arial" w:hAnsi="Arial" w:cs="Arial"/>
          <w:sz w:val="22"/>
          <w:szCs w:val="22"/>
        </w:rPr>
        <w:t xml:space="preserve">, College student conceptions about changes to Earth and life over time: </w:t>
      </w:r>
      <w:r w:rsidRPr="00F90E21">
        <w:rPr>
          <w:rFonts w:ascii="Arial" w:hAnsi="Arial" w:cs="Arial"/>
          <w:i/>
          <w:sz w:val="22"/>
          <w:szCs w:val="22"/>
        </w:rPr>
        <w:t>CBE Life Sciences Education</w:t>
      </w:r>
      <w:r w:rsidRPr="00F90E21">
        <w:rPr>
          <w:rFonts w:ascii="Arial" w:hAnsi="Arial" w:cs="Arial"/>
          <w:iCs/>
          <w:sz w:val="22"/>
          <w:szCs w:val="22"/>
        </w:rPr>
        <w:t>, 19(3), ar35</w:t>
      </w:r>
      <w:r w:rsidRPr="00F90E21">
        <w:rPr>
          <w:rFonts w:ascii="Arial" w:hAnsi="Arial" w:cs="Arial"/>
          <w:sz w:val="22"/>
          <w:szCs w:val="22"/>
        </w:rPr>
        <w:t>.</w:t>
      </w:r>
    </w:p>
    <w:p w14:paraId="393BD3FC" w14:textId="51AF2894"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 xml:space="preserve">*McNeal, K.S., </w:t>
      </w:r>
      <w:proofErr w:type="spellStart"/>
      <w:r w:rsidRPr="00F90E21">
        <w:rPr>
          <w:rFonts w:ascii="Arial" w:hAnsi="Arial" w:cs="Arial"/>
          <w:b/>
          <w:bCs/>
          <w:sz w:val="22"/>
          <w:szCs w:val="22"/>
        </w:rPr>
        <w:t>Libarkin</w:t>
      </w:r>
      <w:proofErr w:type="spellEnd"/>
      <w:r w:rsidRPr="00F90E21">
        <w:rPr>
          <w:rFonts w:ascii="Arial" w:hAnsi="Arial" w:cs="Arial"/>
          <w:b/>
          <w:bCs/>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T.S., Ellins, K., </w:t>
      </w:r>
      <w:r w:rsidRPr="00F90E21">
        <w:rPr>
          <w:rFonts w:ascii="Arial" w:hAnsi="Arial" w:cs="Arial"/>
          <w:iCs/>
          <w:sz w:val="22"/>
          <w:szCs w:val="22"/>
        </w:rPr>
        <w:t>2020</w:t>
      </w:r>
      <w:r w:rsidRPr="00F90E21">
        <w:rPr>
          <w:rFonts w:ascii="Arial" w:hAnsi="Arial" w:cs="Arial"/>
          <w:sz w:val="22"/>
          <w:szCs w:val="22"/>
        </w:rPr>
        <w:t xml:space="preserve">, </w:t>
      </w:r>
      <w:proofErr w:type="spellStart"/>
      <w:r w:rsidRPr="00F90E21">
        <w:rPr>
          <w:rFonts w:ascii="Arial" w:hAnsi="Arial" w:cs="Arial"/>
          <w:sz w:val="22"/>
          <w:szCs w:val="22"/>
        </w:rPr>
        <w:t>EarthLabs</w:t>
      </w:r>
      <w:proofErr w:type="spellEnd"/>
      <w:r w:rsidRPr="00F90E21">
        <w:rPr>
          <w:rFonts w:ascii="Arial" w:hAnsi="Arial" w:cs="Arial"/>
          <w:sz w:val="22"/>
          <w:szCs w:val="22"/>
        </w:rPr>
        <w:t xml:space="preserve">: A model for supporting undergraduate student inquiry about change over time and space. </w:t>
      </w:r>
      <w:r w:rsidRPr="00F90E21">
        <w:rPr>
          <w:rFonts w:ascii="Arial" w:hAnsi="Arial" w:cs="Arial"/>
          <w:i/>
          <w:sz w:val="22"/>
          <w:szCs w:val="22"/>
        </w:rPr>
        <w:t>In</w:t>
      </w:r>
      <w:r w:rsidRPr="00F90E21">
        <w:rPr>
          <w:rFonts w:ascii="Arial" w:hAnsi="Arial" w:cs="Arial"/>
          <w:sz w:val="22"/>
          <w:szCs w:val="22"/>
        </w:rPr>
        <w:t xml:space="preserve"> J.J. Mintzes and E.M. Walter (Eds): Active Learning in College Science, p. 683-696.</w:t>
      </w:r>
    </w:p>
    <w:p w14:paraId="1736BF31" w14:textId="7E81479C" w:rsidR="00D17CCE" w:rsidRPr="00F90E21" w:rsidRDefault="00D17CCE" w:rsidP="003907EA">
      <w:pPr>
        <w:pStyle w:val="ListParagraph"/>
        <w:widowControl w:val="0"/>
        <w:numPr>
          <w:ilvl w:val="0"/>
          <w:numId w:val="2"/>
        </w:numPr>
        <w:tabs>
          <w:tab w:val="clear" w:pos="360"/>
          <w:tab w:val="num" w:pos="540"/>
          <w:tab w:val="left" w:pos="7740"/>
        </w:tabs>
        <w:ind w:left="540" w:hanging="540"/>
        <w:rPr>
          <w:rFonts w:ascii="Arial" w:hAnsi="Arial" w:cs="Arial"/>
          <w:color w:val="000000" w:themeColor="text1"/>
          <w:sz w:val="22"/>
          <w:szCs w:val="22"/>
        </w:rPr>
      </w:pPr>
      <w:r w:rsidRPr="00F90E21">
        <w:rPr>
          <w:rFonts w:ascii="Arial" w:hAnsi="Arial" w:cs="Arial"/>
          <w:color w:val="000000" w:themeColor="text1"/>
          <w:sz w:val="22"/>
          <w:szCs w:val="22"/>
        </w:rPr>
        <w:t>*</w:t>
      </w:r>
      <w:r w:rsidRPr="00F90E21">
        <w:rPr>
          <w:rFonts w:ascii="Arial" w:hAnsi="Arial" w:cs="Arial"/>
          <w:color w:val="007F03"/>
          <w:sz w:val="22"/>
          <w:szCs w:val="22"/>
        </w:rPr>
        <w:t>Kirby, C.</w:t>
      </w:r>
      <w:r w:rsidRPr="00F90E21">
        <w:rPr>
          <w:rFonts w:ascii="Arial" w:hAnsi="Arial" w:cs="Arial"/>
          <w:bCs/>
          <w:color w:val="007F03"/>
          <w:sz w:val="22"/>
          <w:szCs w:val="22"/>
          <w:vertAlign w:val="superscript"/>
        </w:rPr>
        <w:t>t</w:t>
      </w:r>
      <w:r w:rsidRPr="00F90E21">
        <w:rPr>
          <w:rFonts w:ascii="Arial" w:hAnsi="Arial" w:cs="Arial"/>
          <w:color w:val="000000" w:themeColor="text1"/>
          <w:sz w:val="22"/>
          <w:szCs w:val="22"/>
        </w:rPr>
        <w:t>,</w:t>
      </w:r>
      <w:r w:rsidRPr="00F90E21">
        <w:rPr>
          <w:rFonts w:ascii="Arial" w:hAnsi="Arial" w:cs="Arial"/>
          <w:color w:val="007F03"/>
          <w:sz w:val="22"/>
          <w:szCs w:val="22"/>
        </w:rPr>
        <w:t xml:space="preserve"> </w:t>
      </w:r>
      <w:proofErr w:type="spellStart"/>
      <w:r w:rsidRPr="00F90E21">
        <w:rPr>
          <w:rFonts w:ascii="Arial" w:hAnsi="Arial" w:cs="Arial"/>
          <w:color w:val="000000" w:themeColor="text1"/>
          <w:sz w:val="22"/>
          <w:szCs w:val="22"/>
        </w:rPr>
        <w:t>Hodbod</w:t>
      </w:r>
      <w:proofErr w:type="spellEnd"/>
      <w:r w:rsidRPr="00F90E21">
        <w:rPr>
          <w:rFonts w:ascii="Arial" w:hAnsi="Arial" w:cs="Arial"/>
          <w:color w:val="000000" w:themeColor="text1"/>
          <w:sz w:val="22"/>
          <w:szCs w:val="22"/>
        </w:rPr>
        <w:t xml:space="preserve">, J., </w:t>
      </w:r>
      <w:proofErr w:type="spellStart"/>
      <w:r w:rsidRPr="00F90E21">
        <w:rPr>
          <w:rFonts w:ascii="Arial" w:hAnsi="Arial" w:cs="Arial"/>
          <w:color w:val="000000" w:themeColor="text1"/>
          <w:sz w:val="22"/>
          <w:szCs w:val="22"/>
        </w:rPr>
        <w:t>Goralnik</w:t>
      </w:r>
      <w:proofErr w:type="spellEnd"/>
      <w:r w:rsidRPr="00F90E21">
        <w:rPr>
          <w:rFonts w:ascii="Arial" w:hAnsi="Arial" w:cs="Arial"/>
          <w:color w:val="000000" w:themeColor="text1"/>
          <w:sz w:val="22"/>
          <w:szCs w:val="22"/>
        </w:rPr>
        <w:t xml:space="preserve">, L., </w:t>
      </w:r>
      <w:r w:rsidRPr="00F90E21">
        <w:rPr>
          <w:rFonts w:ascii="Arial" w:hAnsi="Arial" w:cs="Arial"/>
          <w:color w:val="027F02"/>
          <w:sz w:val="22"/>
          <w:szCs w:val="22"/>
        </w:rPr>
        <w:t>Piso, Z.</w:t>
      </w:r>
      <w:r w:rsidR="006431DA" w:rsidRPr="00F90E21">
        <w:rPr>
          <w:rFonts w:ascii="Arial" w:hAnsi="Arial" w:cs="Arial"/>
          <w:bCs/>
          <w:color w:val="007F03"/>
          <w:sz w:val="22"/>
          <w:szCs w:val="22"/>
          <w:vertAlign w:val="superscript"/>
        </w:rPr>
        <w:t>t</w:t>
      </w:r>
      <w:r w:rsidRPr="00F90E21">
        <w:rPr>
          <w:rFonts w:ascii="Arial" w:hAnsi="Arial" w:cs="Arial"/>
          <w:color w:val="000000" w:themeColor="text1"/>
          <w:sz w:val="22"/>
          <w:szCs w:val="22"/>
        </w:rPr>
        <w:t xml:space="preserve">, </w:t>
      </w:r>
      <w:proofErr w:type="spellStart"/>
      <w:r w:rsidRPr="00F90E21">
        <w:rPr>
          <w:rFonts w:ascii="Arial" w:hAnsi="Arial" w:cs="Arial"/>
          <w:b/>
          <w:bCs/>
          <w:color w:val="000000" w:themeColor="text1"/>
          <w:sz w:val="22"/>
          <w:szCs w:val="22"/>
        </w:rPr>
        <w:t>Libarkin</w:t>
      </w:r>
      <w:proofErr w:type="spellEnd"/>
      <w:r w:rsidRPr="00F90E21">
        <w:rPr>
          <w:rFonts w:ascii="Arial" w:hAnsi="Arial" w:cs="Arial"/>
          <w:b/>
          <w:bCs/>
          <w:color w:val="000000" w:themeColor="text1"/>
          <w:sz w:val="22"/>
          <w:szCs w:val="22"/>
        </w:rPr>
        <w:t>, J.</w:t>
      </w:r>
      <w:r w:rsidRPr="00F90E21">
        <w:rPr>
          <w:rFonts w:ascii="Arial" w:hAnsi="Arial" w:cs="Arial"/>
          <w:color w:val="000000" w:themeColor="text1"/>
          <w:sz w:val="22"/>
          <w:szCs w:val="22"/>
        </w:rPr>
        <w:t>, 2020</w:t>
      </w:r>
      <w:r w:rsidRPr="00F90E21">
        <w:rPr>
          <w:rFonts w:ascii="Arial" w:hAnsi="Arial" w:cs="Arial"/>
          <w:sz w:val="22"/>
          <w:szCs w:val="22"/>
        </w:rPr>
        <w:t>,</w:t>
      </w:r>
      <w:r w:rsidRPr="00F90E21">
        <w:rPr>
          <w:rFonts w:ascii="Arial" w:hAnsi="Arial" w:cs="Arial"/>
          <w:color w:val="000000" w:themeColor="text1"/>
          <w:sz w:val="22"/>
          <w:szCs w:val="22"/>
        </w:rPr>
        <w:t xml:space="preserve"> Resilience Characteristics of the Urban Agriculture System in Lansing, Michigan: The Role of Support </w:t>
      </w:r>
      <w:r w:rsidRPr="00F90E21">
        <w:rPr>
          <w:rFonts w:ascii="Arial" w:hAnsi="Arial" w:cs="Arial"/>
          <w:color w:val="000000" w:themeColor="text1"/>
          <w:sz w:val="22"/>
          <w:szCs w:val="22"/>
        </w:rPr>
        <w:lastRenderedPageBreak/>
        <w:t xml:space="preserve">Actors in Local Food Systems: </w:t>
      </w:r>
      <w:r w:rsidRPr="00F90E21">
        <w:rPr>
          <w:rFonts w:ascii="Arial" w:hAnsi="Arial" w:cs="Arial"/>
          <w:i/>
          <w:iCs/>
          <w:color w:val="000000" w:themeColor="text1"/>
          <w:sz w:val="22"/>
          <w:szCs w:val="22"/>
        </w:rPr>
        <w:t>Urban Agriculture and Regional Food Systems</w:t>
      </w:r>
      <w:r w:rsidRPr="00F90E21">
        <w:rPr>
          <w:rFonts w:ascii="Arial" w:hAnsi="Arial" w:cs="Arial"/>
          <w:color w:val="000000" w:themeColor="text1"/>
          <w:sz w:val="22"/>
          <w:szCs w:val="22"/>
        </w:rPr>
        <w:t>, 5(1), e20003.</w:t>
      </w:r>
    </w:p>
    <w:p w14:paraId="474031E1" w14:textId="1F57EE01"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color w:val="007F03"/>
          <w:sz w:val="22"/>
          <w:szCs w:val="22"/>
        </w:rPr>
        <w:t>Kalafatis</w:t>
      </w:r>
      <w:proofErr w:type="spellEnd"/>
      <w:r w:rsidRPr="00F90E21">
        <w:rPr>
          <w:rFonts w:ascii="Arial" w:hAnsi="Arial" w:cs="Arial"/>
          <w:color w:val="007F03"/>
          <w:sz w:val="22"/>
          <w:szCs w:val="22"/>
        </w:rPr>
        <w:t>, S.E.</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Whyte, K.P.,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Caldwell, C., </w:t>
      </w:r>
      <w:r w:rsidRPr="00F90E21">
        <w:rPr>
          <w:rFonts w:ascii="Arial" w:hAnsi="Arial" w:cs="Arial"/>
          <w:iCs/>
          <w:sz w:val="22"/>
          <w:szCs w:val="22"/>
        </w:rPr>
        <w:t>2019</w:t>
      </w:r>
      <w:r w:rsidRPr="00F90E21">
        <w:rPr>
          <w:rFonts w:ascii="Arial" w:hAnsi="Arial" w:cs="Arial"/>
          <w:sz w:val="22"/>
          <w:szCs w:val="22"/>
        </w:rPr>
        <w:t xml:space="preserve">, Ensuring climate services serve society: Examining Tribes’ collaborations with climate scientists using a capability approach: </w:t>
      </w:r>
      <w:r w:rsidRPr="00F90E21">
        <w:rPr>
          <w:rFonts w:ascii="Arial" w:hAnsi="Arial" w:cs="Arial"/>
          <w:i/>
          <w:sz w:val="22"/>
          <w:szCs w:val="22"/>
        </w:rPr>
        <w:t>Climatic Change</w:t>
      </w:r>
      <w:r w:rsidRPr="00F90E21">
        <w:rPr>
          <w:rFonts w:ascii="Arial" w:hAnsi="Arial" w:cs="Arial"/>
          <w:sz w:val="22"/>
          <w:szCs w:val="22"/>
        </w:rPr>
        <w:t>, v. 157(1), p. 115–131.</w:t>
      </w:r>
    </w:p>
    <w:p w14:paraId="04C65B96" w14:textId="6C2DE17E"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color w:val="007F03"/>
          <w:sz w:val="22"/>
          <w:szCs w:val="22"/>
        </w:rPr>
        <w:t>Kalafatis</w:t>
      </w:r>
      <w:proofErr w:type="spellEnd"/>
      <w:r w:rsidRPr="00F90E21">
        <w:rPr>
          <w:rFonts w:ascii="Arial" w:hAnsi="Arial" w:cs="Arial"/>
          <w:color w:val="007F03"/>
          <w:sz w:val="22"/>
          <w:szCs w:val="22"/>
        </w:rPr>
        <w:t>, S.E.</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Whyte, K.P., Caldwell, C., </w:t>
      </w:r>
      <w:r w:rsidRPr="00F90E21">
        <w:rPr>
          <w:rFonts w:ascii="Arial" w:hAnsi="Arial" w:cs="Arial"/>
          <w:iCs/>
          <w:sz w:val="22"/>
          <w:szCs w:val="22"/>
        </w:rPr>
        <w:t>2019</w:t>
      </w:r>
      <w:r w:rsidRPr="00F90E21">
        <w:rPr>
          <w:rFonts w:ascii="Arial" w:hAnsi="Arial" w:cs="Arial"/>
          <w:sz w:val="22"/>
          <w:szCs w:val="22"/>
        </w:rPr>
        <w:t xml:space="preserve">, Utilizing the dynamic role of objects to enhance cross-cultural climate change collaborations: </w:t>
      </w:r>
      <w:r w:rsidRPr="00F90E21">
        <w:rPr>
          <w:rFonts w:ascii="Arial" w:hAnsi="Arial" w:cs="Arial"/>
          <w:i/>
          <w:sz w:val="22"/>
          <w:szCs w:val="22"/>
        </w:rPr>
        <w:t>Weather, Climate and Society</w:t>
      </w:r>
      <w:r w:rsidRPr="00F90E21">
        <w:rPr>
          <w:rFonts w:ascii="Arial" w:hAnsi="Arial" w:cs="Arial"/>
          <w:sz w:val="22"/>
          <w:szCs w:val="22"/>
        </w:rPr>
        <w:t xml:space="preserve">, 11(1), 113-125. </w:t>
      </w:r>
    </w:p>
    <w:p w14:paraId="48B42A9C" w14:textId="7260F2E3" w:rsidR="00AF6414" w:rsidRPr="00F90E21" w:rsidRDefault="00AF6414" w:rsidP="003907EA">
      <w:pPr>
        <w:pStyle w:val="ListParagraph"/>
        <w:widowControl w:val="0"/>
        <w:numPr>
          <w:ilvl w:val="0"/>
          <w:numId w:val="2"/>
        </w:numPr>
        <w:tabs>
          <w:tab w:val="clear" w:pos="36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color w:val="007F03"/>
          <w:sz w:val="22"/>
          <w:szCs w:val="22"/>
        </w:rPr>
        <w:t>Kalafatis</w:t>
      </w:r>
      <w:proofErr w:type="spellEnd"/>
      <w:r w:rsidRPr="00F90E21">
        <w:rPr>
          <w:rFonts w:ascii="Arial" w:hAnsi="Arial" w:cs="Arial"/>
          <w:color w:val="007F03"/>
          <w:sz w:val="22"/>
          <w:szCs w:val="22"/>
        </w:rPr>
        <w:t>, S.E.</w:t>
      </w:r>
      <w:r w:rsidR="00930AE9" w:rsidRPr="00F90E21">
        <w:rPr>
          <w:rFonts w:ascii="Arial" w:hAnsi="Arial" w:cs="Arial"/>
          <w:bCs/>
          <w:color w:val="007F03"/>
          <w:sz w:val="22"/>
          <w:szCs w:val="22"/>
          <w:vertAlign w:val="superscript"/>
        </w:rPr>
        <w:t xml:space="preserve"> t</w:t>
      </w:r>
      <w:r w:rsidRPr="00F90E21">
        <w:rPr>
          <w:rFonts w:ascii="Arial" w:hAnsi="Arial" w:cs="Arial"/>
          <w:sz w:val="22"/>
          <w:szCs w:val="22"/>
        </w:rPr>
        <w:t xml:space="preserve">, Whyte, K.P., </w:t>
      </w:r>
      <w:proofErr w:type="spellStart"/>
      <w:r w:rsidRPr="00F90E21">
        <w:rPr>
          <w:rFonts w:ascii="Arial" w:hAnsi="Arial" w:cs="Arial"/>
          <w:color w:val="027F02"/>
          <w:sz w:val="22"/>
          <w:szCs w:val="22"/>
        </w:rPr>
        <w:t>Neosh</w:t>
      </w:r>
      <w:proofErr w:type="spellEnd"/>
      <w:r w:rsidRPr="00F90E21">
        <w:rPr>
          <w:rFonts w:ascii="Arial" w:hAnsi="Arial" w:cs="Arial"/>
          <w:color w:val="027F02"/>
          <w:sz w:val="22"/>
          <w:szCs w:val="22"/>
        </w:rPr>
        <w:t>, J.</w:t>
      </w:r>
      <w:r w:rsidR="006431DA"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bCs/>
          <w:sz w:val="22"/>
          <w:szCs w:val="22"/>
        </w:rPr>
        <w:t>Libarkin</w:t>
      </w:r>
      <w:proofErr w:type="spellEnd"/>
      <w:r w:rsidRPr="00F90E21">
        <w:rPr>
          <w:rFonts w:ascii="Arial" w:hAnsi="Arial" w:cs="Arial"/>
          <w:b/>
          <w:bCs/>
          <w:sz w:val="22"/>
          <w:szCs w:val="22"/>
        </w:rPr>
        <w:t>, J.C.</w:t>
      </w:r>
      <w:r w:rsidRPr="00F90E21">
        <w:rPr>
          <w:rFonts w:ascii="Arial" w:hAnsi="Arial" w:cs="Arial"/>
          <w:sz w:val="22"/>
          <w:szCs w:val="22"/>
        </w:rPr>
        <w:t xml:space="preserve">, Caldwell, C., </w:t>
      </w:r>
      <w:r w:rsidRPr="00F90E21">
        <w:rPr>
          <w:rFonts w:ascii="Arial" w:hAnsi="Arial" w:cs="Arial"/>
          <w:iCs/>
          <w:sz w:val="22"/>
          <w:szCs w:val="22"/>
        </w:rPr>
        <w:t>2019</w:t>
      </w:r>
      <w:r w:rsidRPr="00F90E21">
        <w:rPr>
          <w:rFonts w:ascii="Arial" w:hAnsi="Arial" w:cs="Arial"/>
          <w:sz w:val="22"/>
          <w:szCs w:val="22"/>
        </w:rPr>
        <w:t xml:space="preserve">, Experiential learning processes informing climate change decision support best practices: </w:t>
      </w:r>
      <w:r w:rsidRPr="00F90E21">
        <w:rPr>
          <w:rFonts w:ascii="Arial" w:hAnsi="Arial" w:cs="Arial"/>
          <w:i/>
          <w:sz w:val="22"/>
          <w:szCs w:val="22"/>
        </w:rPr>
        <w:t>Weather, Climate and Society</w:t>
      </w:r>
      <w:r w:rsidRPr="00F90E21">
        <w:rPr>
          <w:rFonts w:ascii="Arial" w:hAnsi="Arial" w:cs="Arial"/>
          <w:iCs/>
          <w:sz w:val="22"/>
          <w:szCs w:val="22"/>
        </w:rPr>
        <w:t>, 11(3</w:t>
      </w:r>
      <w:r w:rsidRPr="00F90E21">
        <w:rPr>
          <w:rFonts w:ascii="Arial" w:hAnsi="Arial" w:cs="Arial"/>
          <w:sz w:val="22"/>
          <w:szCs w:val="22"/>
        </w:rPr>
        <w:t>), 681-694.</w:t>
      </w:r>
    </w:p>
    <w:p w14:paraId="42D38773" w14:textId="59713AAA"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color w:val="007F03"/>
          <w:sz w:val="22"/>
          <w:szCs w:val="22"/>
        </w:rPr>
        <w:t>Kalafatis</w:t>
      </w:r>
      <w:proofErr w:type="spellEnd"/>
      <w:r w:rsidRPr="00F90E21">
        <w:rPr>
          <w:rFonts w:ascii="Arial" w:hAnsi="Arial" w:cs="Arial"/>
          <w:color w:val="007F03"/>
          <w:sz w:val="22"/>
          <w:szCs w:val="22"/>
        </w:rPr>
        <w:t>, S.E.</w:t>
      </w:r>
      <w:r w:rsidR="00930AE9" w:rsidRPr="00F90E21">
        <w:rPr>
          <w:rFonts w:ascii="Arial" w:hAnsi="Arial" w:cs="Arial"/>
          <w:bCs/>
          <w:color w:val="007F03"/>
          <w:sz w:val="22"/>
          <w:szCs w:val="22"/>
          <w:vertAlign w:val="superscript"/>
        </w:rPr>
        <w:t xml:space="preserve"> 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r w:rsidRPr="00F90E21">
        <w:rPr>
          <w:rFonts w:ascii="Arial" w:hAnsi="Arial" w:cs="Arial"/>
          <w:iCs/>
          <w:sz w:val="22"/>
          <w:szCs w:val="22"/>
        </w:rPr>
        <w:t>2019</w:t>
      </w:r>
      <w:r w:rsidRPr="00F90E21">
        <w:rPr>
          <w:rFonts w:ascii="Arial" w:hAnsi="Arial" w:cs="Arial"/>
          <w:sz w:val="22"/>
          <w:szCs w:val="22"/>
        </w:rPr>
        <w:t xml:space="preserve">, What perceptions do scientists have about their potential role in connecting science with </w:t>
      </w:r>
      <w:proofErr w:type="gramStart"/>
      <w:r w:rsidRPr="00F90E21">
        <w:rPr>
          <w:rFonts w:ascii="Arial" w:hAnsi="Arial" w:cs="Arial"/>
          <w:sz w:val="22"/>
          <w:szCs w:val="22"/>
        </w:rPr>
        <w:t>policy?:</w:t>
      </w:r>
      <w:proofErr w:type="gramEnd"/>
      <w:r w:rsidRPr="00F90E21">
        <w:rPr>
          <w:rFonts w:ascii="Arial" w:hAnsi="Arial" w:cs="Arial"/>
          <w:sz w:val="22"/>
          <w:szCs w:val="22"/>
        </w:rPr>
        <w:t xml:space="preserve"> </w:t>
      </w:r>
      <w:r w:rsidRPr="00F90E21">
        <w:rPr>
          <w:rFonts w:ascii="Arial" w:hAnsi="Arial" w:cs="Arial"/>
          <w:i/>
          <w:sz w:val="22"/>
          <w:szCs w:val="22"/>
        </w:rPr>
        <w:t>Geosphere</w:t>
      </w:r>
      <w:r w:rsidRPr="00F90E21">
        <w:rPr>
          <w:rFonts w:ascii="Arial" w:hAnsi="Arial" w:cs="Arial"/>
          <w:iCs/>
          <w:sz w:val="22"/>
          <w:szCs w:val="22"/>
        </w:rPr>
        <w:t>, 15(3), 702-715.</w:t>
      </w:r>
      <w:r w:rsidRPr="00F90E21">
        <w:rPr>
          <w:rFonts w:ascii="Arial" w:hAnsi="Arial" w:cs="Arial"/>
          <w:sz w:val="22"/>
          <w:szCs w:val="22"/>
        </w:rPr>
        <w:t xml:space="preserve"> </w:t>
      </w:r>
    </w:p>
    <w:p w14:paraId="48002C61" w14:textId="443680EC" w:rsidR="00AF6414" w:rsidRPr="00F90E21" w:rsidRDefault="00AF6414" w:rsidP="003907EA">
      <w:pPr>
        <w:pStyle w:val="ListParagraph"/>
        <w:widowControl w:val="0"/>
        <w:numPr>
          <w:ilvl w:val="0"/>
          <w:numId w:val="2"/>
        </w:numPr>
        <w:tabs>
          <w:tab w:val="clear" w:pos="360"/>
        </w:tabs>
        <w:ind w:left="540" w:hanging="540"/>
        <w:rPr>
          <w:rFonts w:ascii="Arial" w:hAnsi="Arial" w:cs="Arial"/>
          <w:sz w:val="22"/>
          <w:szCs w:val="22"/>
        </w:rPr>
      </w:pPr>
      <w:r w:rsidRPr="00F90E21">
        <w:rPr>
          <w:rFonts w:ascii="Arial" w:hAnsi="Arial" w:cs="Arial"/>
          <w:sz w:val="22"/>
          <w:szCs w:val="22"/>
        </w:rPr>
        <w:t xml:space="preserve">*Piso, Z., </w:t>
      </w:r>
      <w:proofErr w:type="spellStart"/>
      <w:r w:rsidRPr="00F90E21">
        <w:rPr>
          <w:rFonts w:ascii="Arial" w:hAnsi="Arial" w:cs="Arial"/>
          <w:sz w:val="22"/>
          <w:szCs w:val="22"/>
        </w:rPr>
        <w:t>Goralnik</w:t>
      </w:r>
      <w:proofErr w:type="spellEnd"/>
      <w:r w:rsidRPr="00F90E21">
        <w:rPr>
          <w:rFonts w:ascii="Arial" w:hAnsi="Arial" w:cs="Arial"/>
          <w:sz w:val="22"/>
          <w:szCs w:val="22"/>
        </w:rPr>
        <w:t xml:space="preserve">, L.,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Lopez, M.C., </w:t>
      </w:r>
      <w:r w:rsidRPr="00F90E21">
        <w:rPr>
          <w:rFonts w:ascii="Arial" w:hAnsi="Arial" w:cs="Arial"/>
          <w:iCs/>
          <w:sz w:val="22"/>
          <w:szCs w:val="22"/>
        </w:rPr>
        <w:t>2019</w:t>
      </w:r>
      <w:r w:rsidRPr="00F90E21">
        <w:rPr>
          <w:rFonts w:ascii="Arial" w:hAnsi="Arial" w:cs="Arial"/>
          <w:sz w:val="22"/>
          <w:szCs w:val="22"/>
        </w:rPr>
        <w:t xml:space="preserve">, Types of urban agricultural stakeholders and their understandings of governance: </w:t>
      </w:r>
      <w:r w:rsidRPr="00F90E21">
        <w:rPr>
          <w:rFonts w:ascii="Arial" w:hAnsi="Arial" w:cs="Arial"/>
          <w:i/>
          <w:sz w:val="22"/>
          <w:szCs w:val="22"/>
        </w:rPr>
        <w:t>Ecology and Society</w:t>
      </w:r>
      <w:r w:rsidRPr="00F90E21">
        <w:rPr>
          <w:rFonts w:ascii="Arial" w:hAnsi="Arial" w:cs="Arial"/>
          <w:iCs/>
          <w:sz w:val="22"/>
          <w:szCs w:val="22"/>
        </w:rPr>
        <w:t>, 24(2), 18</w:t>
      </w:r>
      <w:r w:rsidRPr="00F90E21">
        <w:rPr>
          <w:rFonts w:ascii="Arial" w:hAnsi="Arial" w:cs="Arial"/>
          <w:sz w:val="22"/>
          <w:szCs w:val="22"/>
        </w:rPr>
        <w:t>.</w:t>
      </w:r>
    </w:p>
    <w:p w14:paraId="49B36AC4" w14:textId="6D3869CC"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b/>
          <w:bCs/>
          <w:sz w:val="22"/>
          <w:szCs w:val="22"/>
        </w:rPr>
        <w:t>Libarkin</w:t>
      </w:r>
      <w:proofErr w:type="spellEnd"/>
      <w:r w:rsidRPr="00F90E21">
        <w:rPr>
          <w:rFonts w:ascii="Arial" w:hAnsi="Arial" w:cs="Arial"/>
          <w:b/>
          <w:bCs/>
          <w:sz w:val="22"/>
          <w:szCs w:val="22"/>
        </w:rPr>
        <w:t>, J.C.</w:t>
      </w:r>
      <w:r w:rsidRPr="00F90E21">
        <w:rPr>
          <w:rFonts w:ascii="Arial" w:hAnsi="Arial" w:cs="Arial"/>
          <w:sz w:val="22"/>
          <w:szCs w:val="22"/>
        </w:rPr>
        <w:t xml:space="preserve">, 2019, Yes, sexual harassment still drives women out of physics: </w:t>
      </w:r>
      <w:r w:rsidRPr="00F90E21">
        <w:rPr>
          <w:rFonts w:ascii="Arial" w:hAnsi="Arial" w:cs="Arial"/>
          <w:i/>
          <w:sz w:val="22"/>
          <w:szCs w:val="22"/>
        </w:rPr>
        <w:t>Physics</w:t>
      </w:r>
      <w:r w:rsidRPr="00F90E21">
        <w:rPr>
          <w:rFonts w:ascii="Arial" w:hAnsi="Arial" w:cs="Arial"/>
          <w:sz w:val="22"/>
          <w:szCs w:val="22"/>
        </w:rPr>
        <w:t>, 12, 43-44.</w:t>
      </w:r>
    </w:p>
    <w:p w14:paraId="0313BFC4" w14:textId="557ADB8A" w:rsidR="00AF6414" w:rsidRPr="00F90E21" w:rsidRDefault="00AF6414" w:rsidP="003907EA">
      <w:pPr>
        <w:pStyle w:val="ListParagraph"/>
        <w:widowControl w:val="0"/>
        <w:numPr>
          <w:ilvl w:val="0"/>
          <w:numId w:val="2"/>
        </w:numPr>
        <w:tabs>
          <w:tab w:val="clear" w:pos="360"/>
          <w:tab w:val="left" w:pos="7740"/>
        </w:tabs>
        <w:ind w:left="540" w:hanging="540"/>
        <w:rPr>
          <w:rFonts w:ascii="Arial" w:hAnsi="Arial" w:cs="Arial"/>
          <w:sz w:val="22"/>
          <w:szCs w:val="22"/>
        </w:rPr>
      </w:pPr>
      <w:r w:rsidRPr="00F90E21">
        <w:rPr>
          <w:rFonts w:ascii="Arial" w:hAnsi="Arial" w:cs="Arial"/>
          <w:sz w:val="22"/>
          <w:szCs w:val="22"/>
        </w:rPr>
        <w:t xml:space="preserve">**Barolo, S., Bohr, T., Folk, J.,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McDowell, G., 2019, Defending </w:t>
      </w:r>
      <w:proofErr w:type="gramStart"/>
      <w:r w:rsidRPr="00F90E21">
        <w:rPr>
          <w:rFonts w:ascii="Arial" w:hAnsi="Arial" w:cs="Arial"/>
          <w:sz w:val="22"/>
          <w:szCs w:val="22"/>
        </w:rPr>
        <w:t>harassers</w:t>
      </w:r>
      <w:proofErr w:type="gramEnd"/>
      <w:r w:rsidRPr="00F90E21">
        <w:rPr>
          <w:rFonts w:ascii="Arial" w:hAnsi="Arial" w:cs="Arial"/>
          <w:sz w:val="22"/>
          <w:szCs w:val="22"/>
        </w:rPr>
        <w:t xml:space="preserve"> harms victims: </w:t>
      </w:r>
      <w:r w:rsidRPr="00F90E21">
        <w:rPr>
          <w:rFonts w:ascii="Arial" w:hAnsi="Arial" w:cs="Arial"/>
          <w:i/>
          <w:sz w:val="22"/>
          <w:szCs w:val="22"/>
        </w:rPr>
        <w:t>Science</w:t>
      </w:r>
      <w:r w:rsidRPr="00F90E21">
        <w:rPr>
          <w:rFonts w:ascii="Arial" w:hAnsi="Arial" w:cs="Arial"/>
          <w:sz w:val="22"/>
          <w:szCs w:val="22"/>
        </w:rPr>
        <w:t xml:space="preserve">, 363(6425), 355. </w:t>
      </w:r>
    </w:p>
    <w:p w14:paraId="27B07E86" w14:textId="0C9D7786"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Kirby, C.K.</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r w:rsidRPr="00F90E21">
        <w:rPr>
          <w:rFonts w:ascii="Arial" w:hAnsi="Arial" w:cs="Arial"/>
          <w:color w:val="027F02"/>
          <w:sz w:val="22"/>
          <w:szCs w:val="22"/>
        </w:rPr>
        <w:t>Haruo, C.</w:t>
      </w:r>
      <w:r w:rsidR="000213DE" w:rsidRPr="00F90E21">
        <w:rPr>
          <w:rFonts w:ascii="Arial" w:hAnsi="Arial" w:cs="Arial"/>
          <w:bCs/>
          <w:color w:val="007F03"/>
          <w:sz w:val="22"/>
          <w:szCs w:val="22"/>
          <w:vertAlign w:val="superscript"/>
        </w:rPr>
        <w:t>t</w:t>
      </w:r>
      <w:r w:rsidRPr="00F90E21">
        <w:rPr>
          <w:rFonts w:ascii="Arial" w:hAnsi="Arial" w:cs="Arial"/>
          <w:sz w:val="22"/>
          <w:szCs w:val="22"/>
        </w:rPr>
        <w:t xml:space="preserve">, Whyte, K.P.,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Caldwell, C., Edler, R., 2019, Ethical collaboration and the need for training: Partnerships between Native American Tribes and climate science </w:t>
      </w:r>
      <w:proofErr w:type="spellStart"/>
      <w:r w:rsidRPr="00F90E21">
        <w:rPr>
          <w:rFonts w:ascii="Arial" w:hAnsi="Arial" w:cs="Arial"/>
          <w:sz w:val="22"/>
          <w:szCs w:val="22"/>
        </w:rPr>
        <w:t>organisations</w:t>
      </w:r>
      <w:proofErr w:type="spellEnd"/>
      <w:r w:rsidRPr="00F90E21">
        <w:rPr>
          <w:rFonts w:ascii="Arial" w:hAnsi="Arial" w:cs="Arial"/>
          <w:sz w:val="22"/>
          <w:szCs w:val="22"/>
        </w:rPr>
        <w:t xml:space="preserve">: </w:t>
      </w:r>
      <w:r w:rsidRPr="00F90E21">
        <w:rPr>
          <w:rFonts w:ascii="Arial" w:hAnsi="Arial" w:cs="Arial"/>
          <w:i/>
          <w:sz w:val="22"/>
          <w:szCs w:val="22"/>
        </w:rPr>
        <w:t>Gateways:</w:t>
      </w:r>
      <w:r w:rsidRPr="00F90E21">
        <w:rPr>
          <w:rFonts w:ascii="Arial" w:hAnsi="Arial" w:cs="Arial"/>
          <w:sz w:val="22"/>
          <w:szCs w:val="22"/>
        </w:rPr>
        <w:t xml:space="preserve"> </w:t>
      </w:r>
      <w:r w:rsidRPr="00F90E21">
        <w:rPr>
          <w:rFonts w:ascii="Arial" w:hAnsi="Arial" w:cs="Arial"/>
          <w:i/>
          <w:sz w:val="22"/>
          <w:szCs w:val="22"/>
        </w:rPr>
        <w:t>International Journal of Community Research and Engagement</w:t>
      </w:r>
      <w:r w:rsidRPr="00F90E21">
        <w:rPr>
          <w:rFonts w:ascii="Arial" w:hAnsi="Arial" w:cs="Arial"/>
          <w:sz w:val="22"/>
          <w:szCs w:val="22"/>
        </w:rPr>
        <w:t xml:space="preserve">, 12(1), </w:t>
      </w:r>
      <w:hyperlink r:id="rId24" w:history="1">
        <w:r w:rsidRPr="00F90E21">
          <w:rPr>
            <w:rStyle w:val="Hyperlink"/>
            <w:rFonts w:ascii="Arial" w:hAnsi="Arial" w:cs="Arial"/>
            <w:sz w:val="22"/>
            <w:szCs w:val="22"/>
          </w:rPr>
          <w:t>https://doi.org/10.5130/ijcre.v12i1.5894</w:t>
        </w:r>
      </w:hyperlink>
      <w:r w:rsidRPr="00F90E21">
        <w:rPr>
          <w:rFonts w:ascii="Arial" w:hAnsi="Arial" w:cs="Arial"/>
          <w:sz w:val="22"/>
          <w:szCs w:val="22"/>
        </w:rPr>
        <w:t>.</w:t>
      </w:r>
    </w:p>
    <w:p w14:paraId="38F296A0" w14:textId="6DCEFE1B"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Kirby, C.K.</w:t>
      </w:r>
      <w:r w:rsidR="00930AE9" w:rsidRPr="00F90E21">
        <w:rPr>
          <w:rFonts w:ascii="Arial" w:hAnsi="Arial" w:cs="Arial"/>
          <w:bCs/>
          <w:color w:val="007F03"/>
          <w:sz w:val="22"/>
          <w:szCs w:val="22"/>
          <w:vertAlign w:val="superscript"/>
        </w:rPr>
        <w:t xml:space="preserve"> t</w:t>
      </w:r>
      <w:r w:rsidRPr="00F90E21">
        <w:rPr>
          <w:rFonts w:ascii="Arial" w:hAnsi="Arial" w:cs="Arial"/>
          <w:sz w:val="22"/>
          <w:szCs w:val="22"/>
        </w:rPr>
        <w:t xml:space="preserve">, </w:t>
      </w:r>
      <w:r w:rsidRPr="00F90E21">
        <w:rPr>
          <w:rFonts w:ascii="Arial" w:hAnsi="Arial" w:cs="Arial"/>
          <w:color w:val="007F03"/>
          <w:sz w:val="22"/>
          <w:szCs w:val="22"/>
        </w:rPr>
        <w:t>Jaimes, P.</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r w:rsidRPr="00F90E21">
        <w:rPr>
          <w:rFonts w:ascii="Arial" w:hAnsi="Arial" w:cs="Arial"/>
          <w:color w:val="007F03"/>
          <w:sz w:val="22"/>
          <w:szCs w:val="22"/>
        </w:rPr>
        <w:t>Lorenz-Reaves, A.R.</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2019, Development of a measure to evaluate competence perceptions of natural and social science: </w:t>
      </w:r>
      <w:r w:rsidRPr="00F90E21">
        <w:rPr>
          <w:rFonts w:ascii="Arial" w:hAnsi="Arial" w:cs="Arial"/>
          <w:i/>
          <w:sz w:val="22"/>
          <w:szCs w:val="22"/>
        </w:rPr>
        <w:t>PLOS One</w:t>
      </w:r>
      <w:r w:rsidRPr="00F90E21">
        <w:rPr>
          <w:rFonts w:ascii="Arial" w:hAnsi="Arial" w:cs="Arial"/>
          <w:sz w:val="22"/>
          <w:szCs w:val="22"/>
        </w:rPr>
        <w:t xml:space="preserve">, 14(1), e0209311. </w:t>
      </w:r>
      <w:hyperlink r:id="rId25" w:history="1">
        <w:r w:rsidRPr="00F90E21">
          <w:rPr>
            <w:rStyle w:val="Hyperlink"/>
            <w:rFonts w:ascii="Arial" w:hAnsi="Arial" w:cs="Arial"/>
            <w:sz w:val="22"/>
            <w:szCs w:val="22"/>
          </w:rPr>
          <w:t>https://doi.org/10.1371/journal.pone.0209311</w:t>
        </w:r>
      </w:hyperlink>
      <w:r w:rsidRPr="00F90E21">
        <w:rPr>
          <w:rFonts w:ascii="Arial" w:hAnsi="Arial" w:cs="Arial"/>
          <w:sz w:val="22"/>
          <w:szCs w:val="22"/>
        </w:rPr>
        <w:t>.</w:t>
      </w:r>
    </w:p>
    <w:p w14:paraId="4D894E97" w14:textId="2DB54AF4"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Shekhar, P.</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Huang-Saad, A. and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2018, Examining differences in students’ entrepreneurship self-efficacy in curricular and co-curricular entrepreneurship education programs. </w:t>
      </w:r>
      <w:r w:rsidRPr="00F90E21">
        <w:rPr>
          <w:rFonts w:ascii="Arial" w:hAnsi="Arial" w:cs="Arial"/>
          <w:i/>
          <w:sz w:val="22"/>
          <w:szCs w:val="22"/>
        </w:rPr>
        <w:t>In</w:t>
      </w:r>
      <w:r w:rsidRPr="00F90E21">
        <w:rPr>
          <w:rFonts w:ascii="Arial" w:hAnsi="Arial" w:cs="Arial"/>
          <w:sz w:val="22"/>
          <w:szCs w:val="22"/>
        </w:rPr>
        <w:t xml:space="preserve"> Annals of Entrepreneurship Education and Pedagogy–2018. Edward Elgar.</w:t>
      </w:r>
    </w:p>
    <w:p w14:paraId="2798E839" w14:textId="17D5D6C2"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t xml:space="preserve">*Huang-Saad, A.Y., </w:t>
      </w:r>
      <w:r w:rsidRPr="00F90E21">
        <w:rPr>
          <w:rFonts w:ascii="Arial" w:hAnsi="Arial" w:cs="Arial"/>
          <w:color w:val="027F02"/>
          <w:sz w:val="22"/>
          <w:szCs w:val="22"/>
        </w:rPr>
        <w:t>Morton</w:t>
      </w:r>
      <w:r w:rsidR="000213DE" w:rsidRPr="00F90E21">
        <w:rPr>
          <w:rFonts w:ascii="Arial" w:hAnsi="Arial" w:cs="Arial"/>
          <w:color w:val="027F02"/>
          <w:sz w:val="22"/>
          <w:szCs w:val="22"/>
        </w:rPr>
        <w:t>,</w:t>
      </w:r>
      <w:r w:rsidRPr="00F90E21">
        <w:rPr>
          <w:rFonts w:ascii="Arial" w:hAnsi="Arial" w:cs="Arial"/>
          <w:color w:val="027F02"/>
          <w:sz w:val="22"/>
          <w:szCs w:val="22"/>
        </w:rPr>
        <w:t xml:space="preserve"> C.S.</w:t>
      </w:r>
      <w:r w:rsidR="000213DE"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2018, Entrepreneurship assessment in higher education: A research review for engineering education researchers: </w:t>
      </w:r>
      <w:r w:rsidRPr="00F90E21">
        <w:rPr>
          <w:rFonts w:ascii="Arial" w:hAnsi="Arial" w:cs="Arial"/>
          <w:i/>
          <w:sz w:val="22"/>
          <w:szCs w:val="22"/>
        </w:rPr>
        <w:t>Journal of Engineering Education</w:t>
      </w:r>
      <w:r w:rsidRPr="00F90E21">
        <w:rPr>
          <w:rFonts w:ascii="Arial" w:hAnsi="Arial" w:cs="Arial"/>
          <w:sz w:val="22"/>
          <w:szCs w:val="22"/>
        </w:rPr>
        <w:t>, 107(2), 263-290.</w:t>
      </w:r>
    </w:p>
    <w:p w14:paraId="3011A5BB" w14:textId="129CE3AF" w:rsidR="00AF6414" w:rsidRPr="00F90E21" w:rsidRDefault="00AF6414" w:rsidP="003907EA">
      <w:pPr>
        <w:pStyle w:val="ListParagraph"/>
        <w:widowControl w:val="0"/>
        <w:numPr>
          <w:ilvl w:val="0"/>
          <w:numId w:val="2"/>
        </w:numPr>
        <w:tabs>
          <w:tab w:val="clear" w:pos="360"/>
          <w:tab w:val="left" w:pos="774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Gold, A., Harris, S., McNeal, K., Bowles, R., 2018, A new, valid measure of climate change understanding: Associations with risk perception: </w:t>
      </w:r>
      <w:r w:rsidRPr="00F90E21">
        <w:rPr>
          <w:rFonts w:ascii="Arial" w:hAnsi="Arial" w:cs="Arial"/>
          <w:i/>
          <w:sz w:val="22"/>
          <w:szCs w:val="22"/>
        </w:rPr>
        <w:t>Climatic Change</w:t>
      </w:r>
      <w:r w:rsidRPr="00F90E21">
        <w:rPr>
          <w:rFonts w:ascii="Arial" w:hAnsi="Arial" w:cs="Arial"/>
          <w:sz w:val="22"/>
          <w:szCs w:val="22"/>
        </w:rPr>
        <w:t xml:space="preserve">, 150(3), 403-416. </w:t>
      </w:r>
    </w:p>
    <w:p w14:paraId="300FB44D" w14:textId="27D76D31" w:rsidR="00AF6414" w:rsidRPr="00F90E21" w:rsidRDefault="00AF6414" w:rsidP="003907EA">
      <w:pPr>
        <w:pStyle w:val="ListParagraph"/>
        <w:widowControl w:val="0"/>
        <w:numPr>
          <w:ilvl w:val="0"/>
          <w:numId w:val="2"/>
        </w:numPr>
        <w:tabs>
          <w:tab w:val="clear" w:pos="360"/>
          <w:tab w:val="left" w:pos="77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Shekhar, P.</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Huang-Saad, A.,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2018, Conceptualizing student participation in entrepreneurship education programs: A Critical Review: </w:t>
      </w:r>
      <w:r w:rsidRPr="00F90E21">
        <w:rPr>
          <w:rFonts w:ascii="Arial" w:hAnsi="Arial" w:cs="Arial"/>
          <w:i/>
          <w:sz w:val="22"/>
          <w:szCs w:val="22"/>
        </w:rPr>
        <w:t>International Journal of Engineering Education</w:t>
      </w:r>
      <w:r w:rsidRPr="00F90E21">
        <w:rPr>
          <w:rFonts w:ascii="Arial" w:hAnsi="Arial" w:cs="Arial"/>
          <w:sz w:val="22"/>
          <w:szCs w:val="22"/>
        </w:rPr>
        <w:t>, 34(2), 1-13.</w:t>
      </w:r>
    </w:p>
    <w:p w14:paraId="6584BEBE" w14:textId="17112ABF"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r w:rsidRPr="00F90E21">
        <w:rPr>
          <w:rFonts w:ascii="Arial" w:hAnsi="Arial" w:cs="Arial"/>
          <w:color w:val="007F03"/>
          <w:sz w:val="22"/>
          <w:szCs w:val="22"/>
        </w:rPr>
        <w:t>Callahan, C.</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Atchison, C., 2018, Mentoring, social capital, and diversity in Earth System Science: </w:t>
      </w:r>
      <w:r w:rsidRPr="00F90E21">
        <w:rPr>
          <w:rFonts w:ascii="Arial" w:hAnsi="Arial" w:cs="Arial"/>
          <w:i/>
          <w:sz w:val="22"/>
          <w:szCs w:val="22"/>
        </w:rPr>
        <w:t>Journal of Women and Minorities in Science and Engineering</w:t>
      </w:r>
      <w:r w:rsidRPr="00F90E21">
        <w:rPr>
          <w:rFonts w:ascii="Arial" w:hAnsi="Arial" w:cs="Arial"/>
          <w:sz w:val="22"/>
          <w:szCs w:val="22"/>
        </w:rPr>
        <w:t>, 24(1), 17–41.</w:t>
      </w:r>
    </w:p>
    <w:p w14:paraId="309677E2" w14:textId="484A95E5"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color w:val="027F02"/>
          <w:sz w:val="22"/>
          <w:szCs w:val="22"/>
        </w:rPr>
        <w:t>Aksit</w:t>
      </w:r>
      <w:proofErr w:type="spellEnd"/>
      <w:r w:rsidRPr="00F90E21">
        <w:rPr>
          <w:rFonts w:ascii="Arial" w:hAnsi="Arial" w:cs="Arial"/>
          <w:color w:val="027F02"/>
          <w:sz w:val="22"/>
          <w:szCs w:val="22"/>
        </w:rPr>
        <w:t>, O.</w:t>
      </w:r>
      <w:r w:rsidR="000213DE" w:rsidRPr="00F90E21">
        <w:rPr>
          <w:rFonts w:ascii="Arial" w:hAnsi="Arial" w:cs="Arial"/>
          <w:bCs/>
          <w:color w:val="007F03"/>
          <w:sz w:val="22"/>
          <w:szCs w:val="22"/>
          <w:vertAlign w:val="superscript"/>
        </w:rPr>
        <w:t>t</w:t>
      </w:r>
      <w:r w:rsidRPr="00F90E21">
        <w:rPr>
          <w:rFonts w:ascii="Arial" w:hAnsi="Arial" w:cs="Arial"/>
          <w:sz w:val="22"/>
          <w:szCs w:val="22"/>
        </w:rPr>
        <w:t xml:space="preserve">, McNeal, K., Gold, A.,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Harris, S., 2018, The influence of instruction, prior knowledge, and values on climate change risk perception among undergraduates: </w:t>
      </w:r>
      <w:r w:rsidRPr="00F90E21">
        <w:rPr>
          <w:rFonts w:ascii="Arial" w:hAnsi="Arial" w:cs="Arial"/>
          <w:i/>
          <w:sz w:val="22"/>
          <w:szCs w:val="22"/>
        </w:rPr>
        <w:t>Journal of Research in Science Teaching</w:t>
      </w:r>
      <w:r w:rsidRPr="00F90E21">
        <w:rPr>
          <w:rFonts w:ascii="Arial" w:hAnsi="Arial" w:cs="Arial"/>
          <w:sz w:val="22"/>
          <w:szCs w:val="22"/>
        </w:rPr>
        <w:t>, 55, 550–572.</w:t>
      </w:r>
    </w:p>
    <w:p w14:paraId="1781F26B" w14:textId="699EFF90"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eastAsia="MS Mincho" w:hAnsi="Arial" w:cs="Arial"/>
          <w:sz w:val="22"/>
          <w:szCs w:val="22"/>
        </w:rPr>
        <w:t>*</w:t>
      </w:r>
      <w:r w:rsidRPr="00F90E21">
        <w:rPr>
          <w:rFonts w:ascii="Arial" w:eastAsia="MS Mincho" w:hAnsi="Arial" w:cs="Arial"/>
          <w:color w:val="027F02"/>
          <w:sz w:val="22"/>
          <w:szCs w:val="22"/>
        </w:rPr>
        <w:t>Morton, C.S.</w:t>
      </w:r>
      <w:r w:rsidR="000213DE" w:rsidRPr="00F90E21">
        <w:rPr>
          <w:rFonts w:ascii="Arial" w:hAnsi="Arial" w:cs="Arial"/>
          <w:bCs/>
          <w:color w:val="007F03"/>
          <w:sz w:val="22"/>
          <w:szCs w:val="22"/>
          <w:vertAlign w:val="superscript"/>
        </w:rPr>
        <w:t>t</w:t>
      </w:r>
      <w:r w:rsidRPr="00F90E21">
        <w:rPr>
          <w:rFonts w:ascii="Arial" w:eastAsia="MS Mincho" w:hAnsi="Arial" w:cs="Arial"/>
          <w:sz w:val="22"/>
          <w:szCs w:val="22"/>
        </w:rPr>
        <w:t xml:space="preserve">, Huang-Saad, A.Y., </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J.C.</w:t>
      </w:r>
      <w:r w:rsidRPr="00F90E21">
        <w:rPr>
          <w:rFonts w:ascii="Arial" w:eastAsia="MS Mincho" w:hAnsi="Arial" w:cs="Arial"/>
          <w:sz w:val="22"/>
          <w:szCs w:val="22"/>
        </w:rPr>
        <w:t xml:space="preserve">, 2017, Entrepreneurship education for women in engineering: A systemic review of entrepreneurship assessment literature with a focus on gender: </w:t>
      </w:r>
      <w:r w:rsidRPr="00F90E21">
        <w:rPr>
          <w:rFonts w:ascii="Arial" w:eastAsia="MS Mincho" w:hAnsi="Arial" w:cs="Arial"/>
          <w:i/>
          <w:sz w:val="22"/>
          <w:szCs w:val="22"/>
        </w:rPr>
        <w:t>Journal of Engineering Entrepreneurship</w:t>
      </w:r>
      <w:r w:rsidRPr="00F90E21">
        <w:rPr>
          <w:rFonts w:ascii="Arial" w:eastAsia="MS Mincho" w:hAnsi="Arial" w:cs="Arial"/>
          <w:sz w:val="22"/>
          <w:szCs w:val="22"/>
        </w:rPr>
        <w:t xml:space="preserve">, 8 (1), 17-31. </w:t>
      </w:r>
    </w:p>
    <w:p w14:paraId="6F3DBA20" w14:textId="6D075662" w:rsidR="00AF6414" w:rsidRPr="00F90E21" w:rsidRDefault="00AF6414" w:rsidP="003907EA">
      <w:pPr>
        <w:pStyle w:val="ListParagraph"/>
        <w:widowControl w:val="0"/>
        <w:tabs>
          <w:tab w:val="left" w:pos="7740"/>
        </w:tabs>
        <w:ind w:left="810"/>
        <w:rPr>
          <w:rFonts w:ascii="Arial" w:eastAsia="MS Mincho" w:hAnsi="Arial" w:cs="Arial"/>
          <w:b/>
          <w:i/>
          <w:sz w:val="22"/>
          <w:szCs w:val="22"/>
        </w:rPr>
      </w:pPr>
      <w:r w:rsidRPr="00F90E21">
        <w:rPr>
          <w:rFonts w:ascii="Arial" w:eastAsia="MS Mincho" w:hAnsi="Arial" w:cs="Arial"/>
          <w:i/>
          <w:sz w:val="22"/>
          <w:szCs w:val="22"/>
        </w:rPr>
        <w:t xml:space="preserve">REPRINTED FROM: </w:t>
      </w:r>
      <w:r w:rsidRPr="00F90E21">
        <w:rPr>
          <w:rFonts w:ascii="Arial" w:eastAsia="MS Mincho" w:hAnsi="Arial" w:cs="Arial"/>
          <w:color w:val="027F02"/>
          <w:sz w:val="22"/>
          <w:szCs w:val="22"/>
        </w:rPr>
        <w:t>Morton, C.S.</w:t>
      </w:r>
      <w:r w:rsidR="000213DE" w:rsidRPr="00F90E21">
        <w:rPr>
          <w:rFonts w:ascii="Arial" w:hAnsi="Arial" w:cs="Arial"/>
          <w:bCs/>
          <w:color w:val="007F03"/>
          <w:sz w:val="22"/>
          <w:szCs w:val="22"/>
          <w:vertAlign w:val="superscript"/>
        </w:rPr>
        <w:t>t</w:t>
      </w:r>
      <w:r w:rsidRPr="00F90E21">
        <w:rPr>
          <w:rFonts w:ascii="Arial" w:eastAsia="MS Mincho" w:hAnsi="Arial" w:cs="Arial"/>
          <w:sz w:val="22"/>
          <w:szCs w:val="22"/>
        </w:rPr>
        <w:t xml:space="preserve">, Huang-Saad, A.Y., </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J.C.</w:t>
      </w:r>
      <w:r w:rsidRPr="00F90E21">
        <w:rPr>
          <w:rFonts w:ascii="Arial" w:eastAsia="MS Mincho" w:hAnsi="Arial" w:cs="Arial"/>
          <w:sz w:val="22"/>
          <w:szCs w:val="22"/>
        </w:rPr>
        <w:t xml:space="preserve">, 2016, Entrepreneurship education for women in engineering: A systemic review of entrepreneurship assessment literature with a focus on gender: ASEE-2016. </w:t>
      </w:r>
      <w:r w:rsidRPr="00F90E21">
        <w:rPr>
          <w:rFonts w:ascii="Arial" w:eastAsia="MS Mincho" w:hAnsi="Arial" w:cs="Arial"/>
          <w:b/>
          <w:i/>
          <w:sz w:val="22"/>
          <w:szCs w:val="22"/>
        </w:rPr>
        <w:t>2</w:t>
      </w:r>
      <w:r w:rsidRPr="00F90E21">
        <w:rPr>
          <w:rFonts w:ascii="Arial" w:eastAsia="MS Mincho" w:hAnsi="Arial" w:cs="Arial"/>
          <w:b/>
          <w:i/>
          <w:sz w:val="22"/>
          <w:szCs w:val="22"/>
          <w:vertAlign w:val="superscript"/>
        </w:rPr>
        <w:t>nd</w:t>
      </w:r>
      <w:r w:rsidRPr="00F90E21">
        <w:rPr>
          <w:rFonts w:ascii="Arial" w:eastAsia="MS Mincho" w:hAnsi="Arial" w:cs="Arial"/>
          <w:b/>
          <w:i/>
          <w:sz w:val="22"/>
          <w:szCs w:val="22"/>
        </w:rPr>
        <w:t xml:space="preserve"> Best Research Paper in Entrepreneurship &amp; Engineering Innovation Division</w:t>
      </w:r>
    </w:p>
    <w:p w14:paraId="2E1A53DD" w14:textId="7773CE16"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lastRenderedPageBreak/>
        <w:t xml:space="preserve">*Stoltzfus, J.R.,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2016, Does the room matter? Active learning in traditional and enhanced lecture spaces: </w:t>
      </w:r>
      <w:r w:rsidRPr="00F90E21">
        <w:rPr>
          <w:rFonts w:ascii="Arial" w:hAnsi="Arial" w:cs="Arial"/>
          <w:i/>
          <w:sz w:val="22"/>
          <w:szCs w:val="22"/>
        </w:rPr>
        <w:t>CBE Life Sciences Education</w:t>
      </w:r>
      <w:r w:rsidRPr="00F90E21">
        <w:rPr>
          <w:rFonts w:ascii="Arial" w:hAnsi="Arial" w:cs="Arial"/>
          <w:sz w:val="22"/>
          <w:szCs w:val="22"/>
        </w:rPr>
        <w:t>, 15(4), ar68.</w:t>
      </w:r>
    </w:p>
    <w:p w14:paraId="4310110A" w14:textId="5B8BBEEE"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27F02"/>
          <w:sz w:val="22"/>
          <w:szCs w:val="22"/>
        </w:rPr>
        <w:t>Michael, N.A.</w:t>
      </w:r>
      <w:r w:rsidR="000213DE"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2016, Understanding by design: Mentored implementation of backward design methodology at the university level: </w:t>
      </w:r>
      <w:proofErr w:type="spellStart"/>
      <w:r w:rsidRPr="00F90E21">
        <w:rPr>
          <w:rFonts w:ascii="Arial" w:hAnsi="Arial" w:cs="Arial"/>
          <w:i/>
          <w:sz w:val="22"/>
          <w:szCs w:val="22"/>
        </w:rPr>
        <w:t>Bioscene</w:t>
      </w:r>
      <w:proofErr w:type="spellEnd"/>
      <w:r w:rsidRPr="00F90E21">
        <w:rPr>
          <w:rFonts w:ascii="Arial" w:hAnsi="Arial" w:cs="Arial"/>
          <w:sz w:val="22"/>
          <w:szCs w:val="22"/>
        </w:rPr>
        <w:t>, 42(2), 44-52.</w:t>
      </w:r>
    </w:p>
    <w:p w14:paraId="5A6A789C" w14:textId="36B01AD4"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Drost, R.</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Casteel, M.,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Thomas, S., Meister, M., 2016, Severe Weather Warning Communication: Factors impacting audience attention and retention of information during tornado warnings: </w:t>
      </w:r>
      <w:r w:rsidRPr="00F90E21">
        <w:rPr>
          <w:rFonts w:ascii="Arial" w:hAnsi="Arial" w:cs="Arial"/>
          <w:i/>
          <w:sz w:val="22"/>
          <w:szCs w:val="22"/>
        </w:rPr>
        <w:t>Weather, Climate, and Society</w:t>
      </w:r>
      <w:r w:rsidRPr="00F90E21">
        <w:rPr>
          <w:rFonts w:ascii="Arial" w:hAnsi="Arial" w:cs="Arial"/>
          <w:sz w:val="22"/>
          <w:szCs w:val="22"/>
        </w:rPr>
        <w:t>, 8(4), 361-372.</w:t>
      </w:r>
    </w:p>
    <w:p w14:paraId="41A1D98E" w14:textId="71A1267F"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t xml:space="preserve">*Atchison, C.,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2016, Professionally held perceptions about the accessibility of the geosciences: </w:t>
      </w:r>
      <w:r w:rsidRPr="00F90E21">
        <w:rPr>
          <w:rFonts w:ascii="Arial" w:hAnsi="Arial" w:cs="Arial"/>
          <w:i/>
          <w:sz w:val="22"/>
          <w:szCs w:val="22"/>
        </w:rPr>
        <w:t>Geosphere</w:t>
      </w:r>
      <w:r w:rsidRPr="00F90E21">
        <w:rPr>
          <w:rFonts w:ascii="Arial" w:hAnsi="Arial" w:cs="Arial"/>
          <w:sz w:val="22"/>
          <w:szCs w:val="22"/>
        </w:rPr>
        <w:t xml:space="preserve">, 12(4), 1154-1165. </w:t>
      </w:r>
      <w:r w:rsidRPr="00F90E21">
        <w:rPr>
          <w:rFonts w:ascii="Arial" w:hAnsi="Arial" w:cs="Arial"/>
          <w:b/>
          <w:bCs/>
          <w:i/>
          <w:iCs/>
          <w:sz w:val="22"/>
          <w:szCs w:val="22"/>
        </w:rPr>
        <w:t>Featured in “Top Geoscience Papers from 2016” by Geological Society of America</w:t>
      </w:r>
    </w:p>
    <w:p w14:paraId="7923F11A" w14:textId="4178F9AA"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t xml:space="preserve">*Anderson, S.W.,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2016, Conceptual mobility and entrenchment in introductory geoscience courses: New questions regarding physics' and chemistry's role in learning Earth Science concepts: </w:t>
      </w:r>
      <w:r w:rsidRPr="00F90E21">
        <w:rPr>
          <w:rFonts w:ascii="Arial" w:hAnsi="Arial" w:cs="Arial"/>
          <w:i/>
          <w:sz w:val="22"/>
          <w:szCs w:val="22"/>
        </w:rPr>
        <w:t>Journal of Geoscience Education</w:t>
      </w:r>
      <w:r w:rsidRPr="00F90E21">
        <w:rPr>
          <w:rFonts w:ascii="Arial" w:hAnsi="Arial" w:cs="Arial"/>
          <w:sz w:val="22"/>
          <w:szCs w:val="22"/>
        </w:rPr>
        <w:t>, 64, 74-86.</w:t>
      </w:r>
    </w:p>
    <w:p w14:paraId="72E56E73" w14:textId="77777777"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t xml:space="preserve">*Thomas, S.R., Knott, J.L.,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2015, The Foundations of Science MOOC: A case study on community development of free-choice learning resources. </w:t>
      </w:r>
      <w:r w:rsidRPr="00F90E21">
        <w:rPr>
          <w:rFonts w:ascii="Arial" w:hAnsi="Arial" w:cs="Arial"/>
          <w:i/>
          <w:sz w:val="22"/>
          <w:szCs w:val="22"/>
        </w:rPr>
        <w:t>In</w:t>
      </w:r>
      <w:r w:rsidRPr="00F90E21">
        <w:rPr>
          <w:rFonts w:ascii="Arial" w:hAnsi="Arial" w:cs="Arial"/>
          <w:sz w:val="22"/>
          <w:szCs w:val="22"/>
        </w:rPr>
        <w:t xml:space="preserve"> Corbeil, J.R., Corbeil, M.E., and Khan, B.H. (Eds.), The MOOC Case Book: Case Studies in MOOC Design, Development and Implementation: Linus Books.</w:t>
      </w:r>
    </w:p>
    <w:p w14:paraId="66CB234B" w14:textId="76A147BE"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Thomas, S.R., </w:t>
      </w:r>
      <w:proofErr w:type="spellStart"/>
      <w:r w:rsidRPr="00F90E21">
        <w:rPr>
          <w:rFonts w:ascii="Arial" w:hAnsi="Arial" w:cs="Arial"/>
          <w:sz w:val="22"/>
          <w:szCs w:val="22"/>
        </w:rPr>
        <w:t>Ording</w:t>
      </w:r>
      <w:proofErr w:type="spellEnd"/>
      <w:r w:rsidRPr="00F90E21">
        <w:rPr>
          <w:rFonts w:ascii="Arial" w:hAnsi="Arial" w:cs="Arial"/>
          <w:sz w:val="22"/>
          <w:szCs w:val="22"/>
        </w:rPr>
        <w:t xml:space="preserve">, G., 2015, Factor analysis of drawings: Application to college student models of the greenhouse effect: </w:t>
      </w:r>
      <w:r w:rsidRPr="00F90E21">
        <w:rPr>
          <w:rFonts w:ascii="Arial" w:hAnsi="Arial" w:cs="Arial"/>
          <w:i/>
          <w:sz w:val="22"/>
          <w:szCs w:val="22"/>
        </w:rPr>
        <w:t>International Journal of Science Education</w:t>
      </w:r>
      <w:r w:rsidRPr="00F90E21">
        <w:rPr>
          <w:rFonts w:ascii="Arial" w:hAnsi="Arial" w:cs="Arial"/>
          <w:sz w:val="22"/>
          <w:szCs w:val="22"/>
        </w:rPr>
        <w:t>, 37</w:t>
      </w:r>
      <w:r w:rsidR="003053D8" w:rsidRPr="00F90E21">
        <w:rPr>
          <w:rFonts w:ascii="Arial" w:hAnsi="Arial" w:cs="Arial"/>
          <w:sz w:val="22"/>
          <w:szCs w:val="22"/>
        </w:rPr>
        <w:t>(</w:t>
      </w:r>
      <w:r w:rsidRPr="00F90E21">
        <w:rPr>
          <w:rFonts w:ascii="Arial" w:hAnsi="Arial" w:cs="Arial"/>
          <w:sz w:val="22"/>
          <w:szCs w:val="22"/>
        </w:rPr>
        <w:t>13</w:t>
      </w:r>
      <w:r w:rsidR="003053D8" w:rsidRPr="00F90E21">
        <w:rPr>
          <w:rFonts w:ascii="Arial" w:hAnsi="Arial" w:cs="Arial"/>
          <w:sz w:val="22"/>
          <w:szCs w:val="22"/>
        </w:rPr>
        <w:t>)</w:t>
      </w:r>
      <w:r w:rsidRPr="00F90E21">
        <w:rPr>
          <w:rFonts w:ascii="Arial" w:hAnsi="Arial" w:cs="Arial"/>
          <w:sz w:val="22"/>
          <w:szCs w:val="22"/>
        </w:rPr>
        <w:t>, 2214-2236.</w:t>
      </w:r>
    </w:p>
    <w:p w14:paraId="1A15D548" w14:textId="2D1F7E76"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LaDue, N.D.</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Thomas, S.R., 2015, Visual representations on high school biology, chemistry, earth science, and physics assessments: </w:t>
      </w:r>
      <w:r w:rsidRPr="00F90E21">
        <w:rPr>
          <w:rFonts w:ascii="Arial" w:hAnsi="Arial" w:cs="Arial"/>
          <w:i/>
          <w:sz w:val="22"/>
          <w:szCs w:val="22"/>
        </w:rPr>
        <w:t>Journal of Science Education and Technology,</w:t>
      </w:r>
      <w:r w:rsidRPr="00F90E21">
        <w:rPr>
          <w:rFonts w:ascii="Arial" w:hAnsi="Arial" w:cs="Arial"/>
          <w:sz w:val="22"/>
          <w:szCs w:val="22"/>
        </w:rPr>
        <w:t xml:space="preserve"> 24(6), 818-834.</w:t>
      </w:r>
    </w:p>
    <w:p w14:paraId="52A3E73F" w14:textId="284CDFAF"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Drost, R.</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sz w:val="22"/>
          <w:szCs w:val="22"/>
        </w:rPr>
        <w:t>Trobec</w:t>
      </w:r>
      <w:proofErr w:type="spellEnd"/>
      <w:r w:rsidRPr="00F90E21">
        <w:rPr>
          <w:rFonts w:ascii="Arial" w:hAnsi="Arial" w:cs="Arial"/>
          <w:sz w:val="22"/>
          <w:szCs w:val="22"/>
        </w:rPr>
        <w:t xml:space="preserve">, J., </w:t>
      </w:r>
      <w:proofErr w:type="spellStart"/>
      <w:r w:rsidRPr="00F90E21">
        <w:rPr>
          <w:rFonts w:ascii="Arial" w:hAnsi="Arial" w:cs="Arial"/>
          <w:color w:val="007F03"/>
          <w:sz w:val="22"/>
          <w:szCs w:val="22"/>
        </w:rPr>
        <w:t>Steffke</w:t>
      </w:r>
      <w:proofErr w:type="spellEnd"/>
      <w:r w:rsidRPr="00F90E21">
        <w:rPr>
          <w:rFonts w:ascii="Arial" w:hAnsi="Arial" w:cs="Arial"/>
          <w:color w:val="007F03"/>
          <w:sz w:val="22"/>
          <w:szCs w:val="22"/>
        </w:rPr>
        <w:t>, C.</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2015, Eye tracking: Evaluating the impact of gesturing during televised weather forecasts: </w:t>
      </w:r>
      <w:r w:rsidRPr="00F90E21">
        <w:rPr>
          <w:rFonts w:ascii="Arial" w:hAnsi="Arial" w:cs="Arial"/>
          <w:i/>
          <w:sz w:val="22"/>
          <w:szCs w:val="22"/>
        </w:rPr>
        <w:t>Bulletin of the American Meteorological Society</w:t>
      </w:r>
      <w:r w:rsidRPr="00F90E21">
        <w:rPr>
          <w:rFonts w:ascii="Arial" w:hAnsi="Arial" w:cs="Arial"/>
          <w:sz w:val="22"/>
          <w:szCs w:val="22"/>
        </w:rPr>
        <w:t>, 96, 387–392.</w:t>
      </w:r>
    </w:p>
    <w:p w14:paraId="74EB4FA6" w14:textId="097DE4F0" w:rsidR="00AF6414" w:rsidRPr="00F90E21" w:rsidRDefault="00AF6414" w:rsidP="003907EA">
      <w:pPr>
        <w:pStyle w:val="ListParagraph"/>
        <w:widowControl w:val="0"/>
        <w:numPr>
          <w:ilvl w:val="0"/>
          <w:numId w:val="2"/>
        </w:numPr>
        <w:tabs>
          <w:tab w:val="clear" w:pos="360"/>
          <w:tab w:val="num" w:pos="540"/>
          <w:tab w:val="left" w:pos="77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Callahan, C.N.</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McCallum, C.M., Atchison, C.L., 2015, Using the lens of social capital to understand diversity in the Earth System Sciences workforce: </w:t>
      </w:r>
      <w:r w:rsidRPr="00F90E21">
        <w:rPr>
          <w:rFonts w:ascii="Arial" w:hAnsi="Arial" w:cs="Arial"/>
          <w:i/>
          <w:sz w:val="22"/>
          <w:szCs w:val="22"/>
        </w:rPr>
        <w:t>Journal of Geoscience Education</w:t>
      </w:r>
      <w:r w:rsidRPr="00F90E21">
        <w:rPr>
          <w:rFonts w:ascii="Arial" w:hAnsi="Arial" w:cs="Arial"/>
          <w:sz w:val="22"/>
          <w:szCs w:val="22"/>
        </w:rPr>
        <w:t xml:space="preserve">, 63 (2), 98-104. </w:t>
      </w:r>
      <w:r w:rsidRPr="00F90E21">
        <w:rPr>
          <w:rFonts w:ascii="Arial" w:hAnsi="Arial" w:cs="Arial"/>
          <w:b/>
          <w:i/>
          <w:sz w:val="22"/>
          <w:szCs w:val="22"/>
        </w:rPr>
        <w:t>Journal of Geoscience</w:t>
      </w:r>
      <w:r w:rsidRPr="00F90E21">
        <w:rPr>
          <w:rFonts w:ascii="Arial" w:hAnsi="Arial" w:cs="Arial"/>
          <w:sz w:val="22"/>
          <w:szCs w:val="22"/>
        </w:rPr>
        <w:t xml:space="preserve"> </w:t>
      </w:r>
      <w:r w:rsidRPr="00F90E21">
        <w:rPr>
          <w:rFonts w:ascii="Arial" w:hAnsi="Arial" w:cs="Arial"/>
          <w:b/>
          <w:i/>
          <w:sz w:val="22"/>
          <w:szCs w:val="22"/>
        </w:rPr>
        <w:t>Education Outstanding Paper Award 2016</w:t>
      </w:r>
    </w:p>
    <w:p w14:paraId="025B8580" w14:textId="2A1F44BC"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 xml:space="preserve">*McNeal, K.S.,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Shapiro-</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 </w:t>
      </w:r>
      <w:proofErr w:type="spellStart"/>
      <w:r w:rsidRPr="00F90E21">
        <w:rPr>
          <w:rFonts w:ascii="Arial" w:hAnsi="Arial" w:cs="Arial"/>
          <w:sz w:val="22"/>
          <w:szCs w:val="22"/>
        </w:rPr>
        <w:t>Bardar</w:t>
      </w:r>
      <w:proofErr w:type="spellEnd"/>
      <w:r w:rsidRPr="00F90E21">
        <w:rPr>
          <w:rFonts w:ascii="Arial" w:hAnsi="Arial" w:cs="Arial"/>
          <w:sz w:val="22"/>
          <w:szCs w:val="22"/>
        </w:rPr>
        <w:t xml:space="preserve">, E., Haddad, N., Ellins, K., Dutta, S., 2014, The role of research in on-line curriculum development: The case of </w:t>
      </w:r>
      <w:proofErr w:type="spellStart"/>
      <w:r w:rsidRPr="00F90E21">
        <w:rPr>
          <w:rFonts w:ascii="Arial" w:hAnsi="Arial" w:cs="Arial"/>
          <w:sz w:val="22"/>
          <w:szCs w:val="22"/>
        </w:rPr>
        <w:t>EarthLabs</w:t>
      </w:r>
      <w:proofErr w:type="spellEnd"/>
      <w:r w:rsidRPr="00F90E21">
        <w:rPr>
          <w:rFonts w:ascii="Arial" w:hAnsi="Arial" w:cs="Arial"/>
          <w:sz w:val="22"/>
          <w:szCs w:val="22"/>
        </w:rPr>
        <w:t xml:space="preserve"> climate change and Earth System modules: </w:t>
      </w:r>
      <w:r w:rsidRPr="00F90E21">
        <w:rPr>
          <w:rFonts w:ascii="Arial" w:hAnsi="Arial" w:cs="Arial"/>
          <w:i/>
          <w:sz w:val="22"/>
          <w:szCs w:val="22"/>
        </w:rPr>
        <w:t>Journal of Geoscience Education</w:t>
      </w:r>
      <w:r w:rsidRPr="00F90E21">
        <w:rPr>
          <w:rFonts w:ascii="Arial" w:hAnsi="Arial" w:cs="Arial"/>
          <w:sz w:val="22"/>
          <w:szCs w:val="22"/>
        </w:rPr>
        <w:t>, 62, 560-577.</w:t>
      </w:r>
    </w:p>
    <w:p w14:paraId="0C1D2C16" w14:textId="0C9CA7B5"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2014, Evaluation and Assessment of Civic Understanding of Planet Earth. </w:t>
      </w:r>
      <w:r w:rsidRPr="00F90E21">
        <w:rPr>
          <w:rFonts w:ascii="Arial" w:hAnsi="Arial" w:cs="Arial"/>
          <w:i/>
          <w:sz w:val="22"/>
          <w:szCs w:val="22"/>
        </w:rPr>
        <w:t>In</w:t>
      </w:r>
      <w:r w:rsidRPr="00F90E21">
        <w:rPr>
          <w:rFonts w:ascii="Arial" w:hAnsi="Arial" w:cs="Arial"/>
          <w:sz w:val="22"/>
          <w:szCs w:val="22"/>
        </w:rPr>
        <w:t xml:space="preserve"> G. Roehrig, D. </w:t>
      </w:r>
      <w:proofErr w:type="spellStart"/>
      <w:r w:rsidRPr="00F90E21">
        <w:rPr>
          <w:rFonts w:ascii="Arial" w:hAnsi="Arial" w:cs="Arial"/>
          <w:sz w:val="22"/>
          <w:szCs w:val="22"/>
        </w:rPr>
        <w:t>Dalbotten</w:t>
      </w:r>
      <w:proofErr w:type="spellEnd"/>
      <w:r w:rsidRPr="00F90E21">
        <w:rPr>
          <w:rFonts w:ascii="Arial" w:hAnsi="Arial" w:cs="Arial"/>
          <w:sz w:val="22"/>
          <w:szCs w:val="22"/>
        </w:rPr>
        <w:t xml:space="preserve">, &amp; P. Hamilton (Eds.) </w:t>
      </w:r>
      <w:r w:rsidRPr="00F90E21">
        <w:rPr>
          <w:rFonts w:ascii="Arial" w:hAnsi="Arial" w:cs="Arial"/>
          <w:i/>
          <w:sz w:val="22"/>
          <w:szCs w:val="22"/>
        </w:rPr>
        <w:t>Future Earth: Advancing Civic Understanding of the Anthropocene</w:t>
      </w:r>
      <w:r w:rsidRPr="00F90E21">
        <w:rPr>
          <w:rFonts w:ascii="Arial" w:hAnsi="Arial" w:cs="Arial"/>
          <w:sz w:val="22"/>
          <w:szCs w:val="22"/>
        </w:rPr>
        <w:t xml:space="preserve">, 41-52. </w:t>
      </w:r>
    </w:p>
    <w:p w14:paraId="5630FE64" w14:textId="09C1C841" w:rsidR="00AF6414" w:rsidRPr="00F90E21" w:rsidRDefault="00AF6414" w:rsidP="003907EA">
      <w:pPr>
        <w:widowControl w:val="0"/>
        <w:numPr>
          <w:ilvl w:val="0"/>
          <w:numId w:val="2"/>
        </w:numPr>
        <w:tabs>
          <w:tab w:val="clear" w:pos="360"/>
          <w:tab w:val="num" w:pos="540"/>
        </w:tabs>
        <w:ind w:left="540" w:hanging="540"/>
        <w:rPr>
          <w:rFonts w:ascii="Arial" w:hAnsi="Arial" w:cs="Arial"/>
          <w:b/>
          <w:i/>
          <w:sz w:val="22"/>
          <w:szCs w:val="22"/>
        </w:rPr>
      </w:pPr>
      <w:r w:rsidRPr="00F90E21">
        <w:rPr>
          <w:rFonts w:ascii="Arial" w:hAnsi="Arial" w:cs="Arial"/>
          <w:sz w:val="22"/>
          <w:szCs w:val="22"/>
        </w:rPr>
        <w:t xml:space="preserve">*Orion, N.,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w:t>
      </w:r>
      <w:r w:rsidRPr="00F90E21">
        <w:rPr>
          <w:rFonts w:ascii="Arial" w:hAnsi="Arial" w:cs="Arial"/>
          <w:i/>
          <w:sz w:val="22"/>
          <w:szCs w:val="22"/>
        </w:rPr>
        <w:t xml:space="preserve"> </w:t>
      </w:r>
      <w:r w:rsidRPr="00F90E21">
        <w:rPr>
          <w:rFonts w:ascii="Arial" w:hAnsi="Arial" w:cs="Arial"/>
          <w:sz w:val="22"/>
          <w:szCs w:val="22"/>
        </w:rPr>
        <w:t xml:space="preserve">2014, Earth System Science Education. </w:t>
      </w:r>
      <w:r w:rsidRPr="00F90E21">
        <w:rPr>
          <w:rFonts w:ascii="Arial" w:hAnsi="Arial" w:cs="Arial"/>
          <w:i/>
          <w:sz w:val="22"/>
          <w:szCs w:val="22"/>
        </w:rPr>
        <w:t>In</w:t>
      </w:r>
      <w:r w:rsidRPr="00F90E21">
        <w:rPr>
          <w:rFonts w:ascii="Arial" w:hAnsi="Arial" w:cs="Arial"/>
          <w:sz w:val="22"/>
          <w:szCs w:val="22"/>
        </w:rPr>
        <w:t xml:space="preserve"> N. Lederman (Ed.) </w:t>
      </w:r>
      <w:r w:rsidRPr="00F90E21">
        <w:rPr>
          <w:rFonts w:ascii="Arial" w:hAnsi="Arial" w:cs="Arial"/>
          <w:i/>
          <w:sz w:val="22"/>
          <w:szCs w:val="22"/>
        </w:rPr>
        <w:t>Handbook of Research on Science Education</w:t>
      </w:r>
      <w:r w:rsidRPr="00F90E21">
        <w:rPr>
          <w:rFonts w:ascii="Arial" w:hAnsi="Arial" w:cs="Arial"/>
          <w:sz w:val="22"/>
          <w:szCs w:val="22"/>
        </w:rPr>
        <w:t>, 2, 481-496.</w:t>
      </w:r>
    </w:p>
    <w:p w14:paraId="309C2E37" w14:textId="6A2C247A"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2014, The role of scholarly publishing in </w:t>
      </w:r>
      <w:proofErr w:type="spellStart"/>
      <w:r w:rsidRPr="00F90E21">
        <w:rPr>
          <w:rFonts w:ascii="Arial" w:hAnsi="Arial" w:cs="Arial"/>
          <w:sz w:val="22"/>
          <w:szCs w:val="22"/>
        </w:rPr>
        <w:t>geocognition</w:t>
      </w:r>
      <w:proofErr w:type="spellEnd"/>
      <w:r w:rsidRPr="00F90E21">
        <w:rPr>
          <w:rFonts w:ascii="Arial" w:hAnsi="Arial" w:cs="Arial"/>
          <w:sz w:val="22"/>
          <w:szCs w:val="22"/>
        </w:rPr>
        <w:t xml:space="preserve"> and discipline-based geoscience education research. </w:t>
      </w:r>
      <w:r w:rsidRPr="00F90E21">
        <w:rPr>
          <w:rFonts w:ascii="Arial" w:hAnsi="Arial" w:cs="Arial"/>
          <w:i/>
          <w:sz w:val="22"/>
          <w:szCs w:val="22"/>
        </w:rPr>
        <w:t>In</w:t>
      </w:r>
      <w:r w:rsidRPr="00F90E21">
        <w:rPr>
          <w:rFonts w:ascii="Arial" w:hAnsi="Arial" w:cs="Arial"/>
          <w:sz w:val="22"/>
          <w:szCs w:val="22"/>
        </w:rPr>
        <w:t xml:space="preserve"> V. Tong (Ed.) </w:t>
      </w:r>
      <w:r w:rsidRPr="00F90E21">
        <w:rPr>
          <w:rFonts w:ascii="Arial" w:hAnsi="Arial" w:cs="Arial"/>
          <w:i/>
          <w:sz w:val="22"/>
          <w:szCs w:val="22"/>
        </w:rPr>
        <w:t>Geoscience Research and Education: Teaching at Universities</w:t>
      </w:r>
      <w:r w:rsidRPr="00F90E21">
        <w:rPr>
          <w:rFonts w:ascii="Arial" w:hAnsi="Arial" w:cs="Arial"/>
          <w:sz w:val="22"/>
          <w:szCs w:val="22"/>
        </w:rPr>
        <w:t>, 69-76.</w:t>
      </w:r>
    </w:p>
    <w:p w14:paraId="72A5D41C" w14:textId="3A80455F"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Jardeleza</w:t>
      </w:r>
      <w:proofErr w:type="spellEnd"/>
      <w:r w:rsidRPr="00F90E21">
        <w:rPr>
          <w:rFonts w:ascii="Arial" w:hAnsi="Arial" w:cs="Arial"/>
          <w:sz w:val="22"/>
          <w:szCs w:val="22"/>
        </w:rPr>
        <w:t xml:space="preserve">, S.E., </w:t>
      </w:r>
      <w:proofErr w:type="spellStart"/>
      <w:r w:rsidRPr="00F90E21">
        <w:rPr>
          <w:rFonts w:ascii="Arial" w:hAnsi="Arial" w:cs="Arial"/>
          <w:sz w:val="22"/>
          <w:szCs w:val="22"/>
        </w:rPr>
        <w:t>McElhinny</w:t>
      </w:r>
      <w:proofErr w:type="spellEnd"/>
      <w:r w:rsidRPr="00F90E21">
        <w:rPr>
          <w:rFonts w:ascii="Arial" w:hAnsi="Arial" w:cs="Arial"/>
          <w:sz w:val="22"/>
          <w:szCs w:val="22"/>
        </w:rPr>
        <w:t xml:space="preserve">, T., 2014, The role of concept inventories in course assessment. </w:t>
      </w:r>
      <w:r w:rsidRPr="00F90E21">
        <w:rPr>
          <w:rFonts w:ascii="Arial" w:hAnsi="Arial" w:cs="Arial"/>
          <w:i/>
          <w:sz w:val="22"/>
          <w:szCs w:val="22"/>
        </w:rPr>
        <w:t xml:space="preserve">In </w:t>
      </w:r>
      <w:r w:rsidRPr="00F90E21">
        <w:rPr>
          <w:rFonts w:ascii="Arial" w:hAnsi="Arial" w:cs="Arial"/>
          <w:sz w:val="22"/>
          <w:szCs w:val="22"/>
        </w:rPr>
        <w:t xml:space="preserve">V. Tong (Ed.) </w:t>
      </w:r>
      <w:r w:rsidRPr="00F90E21">
        <w:rPr>
          <w:rFonts w:ascii="Arial" w:hAnsi="Arial" w:cs="Arial"/>
          <w:i/>
          <w:sz w:val="22"/>
          <w:szCs w:val="22"/>
        </w:rPr>
        <w:t>Geoscience Research and Education: Teaching at Universities</w:t>
      </w:r>
      <w:r w:rsidRPr="00F90E21">
        <w:rPr>
          <w:rFonts w:ascii="Arial" w:hAnsi="Arial" w:cs="Arial"/>
          <w:sz w:val="22"/>
          <w:szCs w:val="22"/>
        </w:rPr>
        <w:t>, 275-297.</w:t>
      </w:r>
    </w:p>
    <w:p w14:paraId="5EC73819" w14:textId="13E84FDF"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Lorenz, A.R.</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Ording</w:t>
      </w:r>
      <w:proofErr w:type="spellEnd"/>
      <w:r w:rsidRPr="00F90E21">
        <w:rPr>
          <w:rFonts w:ascii="Arial" w:hAnsi="Arial" w:cs="Arial"/>
          <w:sz w:val="22"/>
          <w:szCs w:val="22"/>
        </w:rPr>
        <w:t xml:space="preserve">, G., 2014, Disgust in response to some arthropods aligns with disgust provoked by pathogens: </w:t>
      </w:r>
      <w:r w:rsidRPr="00F90E21">
        <w:rPr>
          <w:rFonts w:ascii="Arial" w:hAnsi="Arial" w:cs="Arial"/>
          <w:i/>
          <w:sz w:val="22"/>
          <w:szCs w:val="22"/>
        </w:rPr>
        <w:t>Global Ecology and Conservation</w:t>
      </w:r>
      <w:r w:rsidRPr="00F90E21">
        <w:rPr>
          <w:rFonts w:ascii="Arial" w:hAnsi="Arial" w:cs="Arial"/>
          <w:sz w:val="22"/>
          <w:szCs w:val="22"/>
        </w:rPr>
        <w:t>, 2, 248-254.</w:t>
      </w:r>
    </w:p>
    <w:p w14:paraId="1BBFEFBA" w14:textId="4FC942F8"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Ward, E.M.G.</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sz w:val="22"/>
          <w:szCs w:val="22"/>
        </w:rPr>
        <w:t>Semken</w:t>
      </w:r>
      <w:proofErr w:type="spellEnd"/>
      <w:r w:rsidRPr="00F90E21">
        <w:rPr>
          <w:rFonts w:ascii="Arial" w:hAnsi="Arial" w:cs="Arial"/>
          <w:sz w:val="22"/>
          <w:szCs w:val="22"/>
        </w:rPr>
        <w:t xml:space="preserve">, S.,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2014, The design of place-based, culturally informed geoscience assessment: </w:t>
      </w:r>
      <w:r w:rsidRPr="00F90E21">
        <w:rPr>
          <w:rFonts w:ascii="Arial" w:hAnsi="Arial" w:cs="Arial"/>
          <w:i/>
          <w:sz w:val="22"/>
          <w:szCs w:val="22"/>
        </w:rPr>
        <w:t>Journal of Geoscience Education</w:t>
      </w:r>
      <w:r w:rsidRPr="00F90E21">
        <w:rPr>
          <w:rFonts w:ascii="Arial" w:hAnsi="Arial" w:cs="Arial"/>
          <w:sz w:val="22"/>
          <w:szCs w:val="22"/>
        </w:rPr>
        <w:t>, 62(1), 86-103.</w:t>
      </w:r>
    </w:p>
    <w:p w14:paraId="2D5C617A" w14:textId="71910F0E"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color w:val="007F03"/>
          <w:sz w:val="22"/>
          <w:szCs w:val="22"/>
        </w:rPr>
        <w:t>McElhinny</w:t>
      </w:r>
      <w:proofErr w:type="spellEnd"/>
      <w:r w:rsidRPr="00F90E21">
        <w:rPr>
          <w:rFonts w:ascii="Arial" w:hAnsi="Arial" w:cs="Arial"/>
          <w:color w:val="007F03"/>
          <w:sz w:val="22"/>
          <w:szCs w:val="22"/>
        </w:rPr>
        <w:t>, T.L.</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Dougherty, M.J., Bowling, B.V.,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2014, Genetics curriculum and assessment: The status of instruction for bioscience majors in the United </w:t>
      </w:r>
      <w:r w:rsidRPr="00F90E21">
        <w:rPr>
          <w:rFonts w:ascii="Arial" w:hAnsi="Arial" w:cs="Arial"/>
          <w:sz w:val="22"/>
          <w:szCs w:val="22"/>
        </w:rPr>
        <w:lastRenderedPageBreak/>
        <w:t xml:space="preserve">States: </w:t>
      </w:r>
      <w:r w:rsidRPr="00F90E21">
        <w:rPr>
          <w:rFonts w:ascii="Arial" w:hAnsi="Arial" w:cs="Arial"/>
          <w:i/>
          <w:sz w:val="22"/>
          <w:szCs w:val="22"/>
        </w:rPr>
        <w:t>Science &amp; Education</w:t>
      </w:r>
      <w:r w:rsidRPr="00F90E21">
        <w:rPr>
          <w:rFonts w:ascii="Arial" w:hAnsi="Arial" w:cs="Arial"/>
          <w:sz w:val="22"/>
          <w:szCs w:val="22"/>
        </w:rPr>
        <w:t>, 23(2), 445-464.</w:t>
      </w:r>
    </w:p>
    <w:p w14:paraId="4C1453EB" w14:textId="5F456054"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*Ellins, K.K., Shapiro-</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 Haddad, N., McNeal, K., Gold, A., </w:t>
      </w:r>
      <w:proofErr w:type="spellStart"/>
      <w:r w:rsidRPr="00F90E21">
        <w:rPr>
          <w:rFonts w:ascii="Arial" w:hAnsi="Arial" w:cs="Arial"/>
          <w:sz w:val="22"/>
          <w:szCs w:val="22"/>
        </w:rPr>
        <w:t>Lynds</w:t>
      </w:r>
      <w:proofErr w:type="spellEnd"/>
      <w:r w:rsidRPr="00F90E21">
        <w:rPr>
          <w:rFonts w:ascii="Arial" w:hAnsi="Arial" w:cs="Arial"/>
          <w:sz w:val="22"/>
          <w:szCs w:val="22"/>
        </w:rPr>
        <w:t xml:space="preserve">, S.,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2014, </w:t>
      </w:r>
      <w:proofErr w:type="spellStart"/>
      <w:r w:rsidRPr="00F90E21">
        <w:rPr>
          <w:rFonts w:ascii="Arial" w:hAnsi="Arial" w:cs="Arial"/>
          <w:sz w:val="22"/>
          <w:szCs w:val="22"/>
        </w:rPr>
        <w:t>EarthLabs</w:t>
      </w:r>
      <w:proofErr w:type="spellEnd"/>
      <w:r w:rsidRPr="00F90E21">
        <w:rPr>
          <w:rFonts w:ascii="Arial" w:hAnsi="Arial" w:cs="Arial"/>
          <w:sz w:val="22"/>
          <w:szCs w:val="22"/>
        </w:rPr>
        <w:t xml:space="preserve">: Supporting teacher professional development to facilitate effective teaching of climate science: </w:t>
      </w:r>
      <w:r w:rsidRPr="00F90E21">
        <w:rPr>
          <w:rFonts w:ascii="Arial" w:hAnsi="Arial" w:cs="Arial"/>
          <w:i/>
          <w:sz w:val="22"/>
          <w:szCs w:val="22"/>
        </w:rPr>
        <w:t>Journal of Geoscience Education</w:t>
      </w:r>
      <w:r w:rsidRPr="00F90E21">
        <w:rPr>
          <w:rFonts w:ascii="Arial" w:hAnsi="Arial" w:cs="Arial"/>
          <w:sz w:val="22"/>
          <w:szCs w:val="22"/>
        </w:rPr>
        <w:t>, 62(4), 330-342.</w:t>
      </w:r>
    </w:p>
    <w:p w14:paraId="42E44CF7" w14:textId="24C3B05D"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 xml:space="preserve">*Atchison, C.L.,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2013, Fostering accessibility in geoscience training programs: </w:t>
      </w:r>
      <w:r w:rsidRPr="00F90E21">
        <w:rPr>
          <w:rFonts w:ascii="Arial" w:hAnsi="Arial" w:cs="Arial"/>
          <w:i/>
          <w:sz w:val="22"/>
          <w:szCs w:val="22"/>
        </w:rPr>
        <w:t>EOS</w:t>
      </w:r>
      <w:r w:rsidRPr="00F90E21">
        <w:rPr>
          <w:rFonts w:ascii="Arial" w:hAnsi="Arial" w:cs="Arial"/>
          <w:sz w:val="22"/>
          <w:szCs w:val="22"/>
        </w:rPr>
        <w:t>, 94(44), 400.</w:t>
      </w:r>
    </w:p>
    <w:p w14:paraId="4B697D77" w14:textId="3F79D44F"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27F02"/>
          <w:sz w:val="22"/>
          <w:szCs w:val="22"/>
        </w:rPr>
        <w:t>Hollinger, C.</w:t>
      </w:r>
      <w:r w:rsidR="00D21BAC"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Stickle, J.E., Hauptman, J.G, Henry, R., Doig, K., Scott, M.A., 2013, Effects of a curricular revision on educational outcomes in veterinary clinical pathology: </w:t>
      </w:r>
      <w:r w:rsidRPr="00F90E21">
        <w:rPr>
          <w:rFonts w:ascii="Arial" w:hAnsi="Arial" w:cs="Arial"/>
          <w:i/>
          <w:sz w:val="22"/>
          <w:szCs w:val="22"/>
        </w:rPr>
        <w:t>Journal of Veterinary Medical Education</w:t>
      </w:r>
      <w:r w:rsidRPr="00F90E21">
        <w:rPr>
          <w:rFonts w:ascii="Arial" w:hAnsi="Arial" w:cs="Arial"/>
          <w:sz w:val="22"/>
          <w:szCs w:val="22"/>
        </w:rPr>
        <w:t>, 40(2), 158-170.</w:t>
      </w:r>
    </w:p>
    <w:p w14:paraId="28FF20FD" w14:textId="7CCA43AD"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McCallum, C</w:t>
      </w:r>
      <w:r w:rsidRPr="00F90E21">
        <w:rPr>
          <w:rFonts w:ascii="Arial" w:hAnsi="Arial" w:cs="Arial"/>
          <w:color w:val="0432FF"/>
          <w:sz w:val="22"/>
          <w:szCs w:val="22"/>
        </w:rPr>
        <w:t>.</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Thomas, S.W.,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2013, </w:t>
      </w:r>
      <w:proofErr w:type="spellStart"/>
      <w:r w:rsidRPr="00F90E21">
        <w:rPr>
          <w:rFonts w:ascii="Arial" w:hAnsi="Arial" w:cs="Arial"/>
          <w:sz w:val="22"/>
          <w:szCs w:val="22"/>
        </w:rPr>
        <w:t>AlphaMOOCS</w:t>
      </w:r>
      <w:proofErr w:type="spellEnd"/>
      <w:r w:rsidRPr="00F90E21">
        <w:rPr>
          <w:rFonts w:ascii="Arial" w:hAnsi="Arial" w:cs="Arial"/>
          <w:sz w:val="22"/>
          <w:szCs w:val="22"/>
        </w:rPr>
        <w:t xml:space="preserve">: Building a Massive Open Online Course one graduate student at a time, </w:t>
      </w:r>
      <w:proofErr w:type="spellStart"/>
      <w:r w:rsidRPr="00F90E21">
        <w:rPr>
          <w:rFonts w:ascii="Arial" w:hAnsi="Arial" w:cs="Arial"/>
          <w:i/>
          <w:sz w:val="22"/>
          <w:szCs w:val="22"/>
        </w:rPr>
        <w:t>eLearningPapers</w:t>
      </w:r>
      <w:proofErr w:type="spellEnd"/>
      <w:r w:rsidRPr="00F90E21">
        <w:rPr>
          <w:rFonts w:ascii="Arial" w:hAnsi="Arial" w:cs="Arial"/>
          <w:sz w:val="22"/>
          <w:szCs w:val="22"/>
        </w:rPr>
        <w:t xml:space="preserve">, issue 33, </w:t>
      </w:r>
      <w:hyperlink r:id="rId26" w:history="1">
        <w:r w:rsidRPr="00F90E21">
          <w:rPr>
            <w:rStyle w:val="Hyperlink"/>
            <w:rFonts w:ascii="Arial" w:hAnsi="Arial" w:cs="Arial"/>
            <w:sz w:val="22"/>
            <w:szCs w:val="22"/>
          </w:rPr>
          <w:t>http://elearningeuropa.info/en/article/The-AlphaMOOC%3A-Building-a-Massive-Open-Online-Course-One-Graduate-Student-at-a-Time</w:t>
        </w:r>
      </w:hyperlink>
      <w:r w:rsidRPr="00F90E21">
        <w:rPr>
          <w:rFonts w:ascii="Arial" w:hAnsi="Arial" w:cs="Arial"/>
          <w:color w:val="000000" w:themeColor="text1"/>
          <w:sz w:val="22"/>
          <w:szCs w:val="22"/>
        </w:rPr>
        <w:t>.</w:t>
      </w:r>
    </w:p>
    <w:p w14:paraId="5EA14CD2" w14:textId="0AEF0F9C"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sz w:val="22"/>
          <w:szCs w:val="22"/>
        </w:rPr>
        <w:t>Jardeleza</w:t>
      </w:r>
      <w:proofErr w:type="spellEnd"/>
      <w:r w:rsidRPr="00F90E21">
        <w:rPr>
          <w:rFonts w:ascii="Arial" w:hAnsi="Arial" w:cs="Arial"/>
          <w:sz w:val="22"/>
          <w:szCs w:val="22"/>
        </w:rPr>
        <w:t xml:space="preserve">, S.W., </w:t>
      </w:r>
      <w:proofErr w:type="spellStart"/>
      <w:r w:rsidRPr="00F90E21">
        <w:rPr>
          <w:rFonts w:ascii="Arial" w:hAnsi="Arial" w:cs="Arial"/>
          <w:sz w:val="22"/>
          <w:szCs w:val="22"/>
        </w:rPr>
        <w:t>Cognato</w:t>
      </w:r>
      <w:proofErr w:type="spellEnd"/>
      <w:r w:rsidRPr="00F90E21">
        <w:rPr>
          <w:rFonts w:ascii="Arial" w:hAnsi="Arial" w:cs="Arial"/>
          <w:sz w:val="22"/>
          <w:szCs w:val="22"/>
        </w:rPr>
        <w:t xml:space="preserve">, A., Gottfried, M., </w:t>
      </w:r>
      <w:proofErr w:type="spellStart"/>
      <w:r w:rsidRPr="00F90E21">
        <w:rPr>
          <w:rFonts w:ascii="Arial" w:hAnsi="Arial" w:cs="Arial"/>
          <w:sz w:val="22"/>
          <w:szCs w:val="22"/>
        </w:rPr>
        <w:t>Kimbirauskas</w:t>
      </w:r>
      <w:proofErr w:type="spellEnd"/>
      <w:r w:rsidRPr="00F90E21">
        <w:rPr>
          <w:rFonts w:ascii="Arial" w:hAnsi="Arial" w:cs="Arial"/>
          <w:sz w:val="22"/>
          <w:szCs w:val="22"/>
        </w:rPr>
        <w:t xml:space="preserve">, R.,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Olson, R., </w:t>
      </w:r>
      <w:proofErr w:type="spellStart"/>
      <w:r w:rsidRPr="00F90E21">
        <w:rPr>
          <w:rFonts w:ascii="Arial" w:hAnsi="Arial" w:cs="Arial"/>
          <w:sz w:val="22"/>
          <w:szCs w:val="22"/>
        </w:rPr>
        <w:t>Ording</w:t>
      </w:r>
      <w:proofErr w:type="spellEnd"/>
      <w:r w:rsidRPr="00F90E21">
        <w:rPr>
          <w:rFonts w:ascii="Arial" w:hAnsi="Arial" w:cs="Arial"/>
          <w:sz w:val="22"/>
          <w:szCs w:val="22"/>
        </w:rPr>
        <w:t xml:space="preserve">, G., Owen, J., Rasmussen, P., Stoltzfus, J., Thomas, S., 2013, The Value of Community Building: One Center’s Story of How the AAC&amp;U VALUE Rubrics Provided Common Ground: </w:t>
      </w:r>
      <w:r w:rsidRPr="00F90E21">
        <w:rPr>
          <w:rFonts w:ascii="Arial" w:hAnsi="Arial" w:cs="Arial"/>
          <w:i/>
          <w:sz w:val="22"/>
          <w:szCs w:val="22"/>
        </w:rPr>
        <w:t>Liberal Education</w:t>
      </w:r>
      <w:r w:rsidRPr="00F90E21">
        <w:rPr>
          <w:rFonts w:ascii="Arial" w:hAnsi="Arial" w:cs="Arial"/>
          <w:sz w:val="22"/>
          <w:szCs w:val="22"/>
        </w:rPr>
        <w:t xml:space="preserve">, 99(3), </w:t>
      </w:r>
      <w:hyperlink r:id="rId27" w:history="1">
        <w:r w:rsidRPr="00F90E21">
          <w:rPr>
            <w:rStyle w:val="Hyperlink"/>
            <w:rFonts w:ascii="Arial" w:hAnsi="Arial" w:cs="Arial"/>
            <w:sz w:val="22"/>
            <w:szCs w:val="22"/>
          </w:rPr>
          <w:t>http://www.aacu.org/liberaleducation/le-su13/jardeleza.cfm</w:t>
        </w:r>
      </w:hyperlink>
      <w:r w:rsidRPr="00F90E21">
        <w:rPr>
          <w:rFonts w:ascii="Arial" w:hAnsi="Arial" w:cs="Arial"/>
          <w:sz w:val="22"/>
          <w:szCs w:val="22"/>
        </w:rPr>
        <w:t>.</w:t>
      </w:r>
    </w:p>
    <w:p w14:paraId="6D0CF5FE" w14:textId="17222C06"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Schneps</w:t>
      </w:r>
      <w:proofErr w:type="spellEnd"/>
      <w:r w:rsidRPr="00F90E21">
        <w:rPr>
          <w:rFonts w:ascii="Arial" w:hAnsi="Arial" w:cs="Arial"/>
          <w:sz w:val="22"/>
          <w:szCs w:val="22"/>
        </w:rPr>
        <w:t xml:space="preserve">, M.H., 2012, Elementary children’s retrodictive reasoning about earth science: </w:t>
      </w:r>
      <w:r w:rsidRPr="00F90E21">
        <w:rPr>
          <w:rFonts w:ascii="Arial" w:hAnsi="Arial" w:cs="Arial"/>
          <w:i/>
          <w:sz w:val="22"/>
          <w:szCs w:val="22"/>
        </w:rPr>
        <w:t>International Electronic Journal of Elementary Education</w:t>
      </w:r>
      <w:r w:rsidRPr="00F90E21">
        <w:rPr>
          <w:rFonts w:ascii="Arial" w:hAnsi="Arial" w:cs="Arial"/>
          <w:sz w:val="22"/>
          <w:szCs w:val="22"/>
        </w:rPr>
        <w:t>, 5, 47-62.</w:t>
      </w:r>
    </w:p>
    <w:p w14:paraId="25460C15" w14:textId="0778E17C"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 xml:space="preserve">*Baker, K.M., </w:t>
      </w:r>
      <w:proofErr w:type="spellStart"/>
      <w:r w:rsidRPr="00F90E21">
        <w:rPr>
          <w:rFonts w:ascii="Arial" w:hAnsi="Arial" w:cs="Arial"/>
          <w:sz w:val="22"/>
          <w:szCs w:val="22"/>
        </w:rPr>
        <w:t>Petcovic</w:t>
      </w:r>
      <w:proofErr w:type="spellEnd"/>
      <w:r w:rsidRPr="00F90E21">
        <w:rPr>
          <w:rFonts w:ascii="Arial" w:hAnsi="Arial" w:cs="Arial"/>
          <w:sz w:val="22"/>
          <w:szCs w:val="22"/>
        </w:rPr>
        <w:t xml:space="preserve">, P., </w:t>
      </w:r>
      <w:proofErr w:type="spellStart"/>
      <w:r w:rsidRPr="00F90E21">
        <w:rPr>
          <w:rFonts w:ascii="Arial" w:hAnsi="Arial" w:cs="Arial"/>
          <w:sz w:val="22"/>
          <w:szCs w:val="22"/>
        </w:rPr>
        <w:t>Wisniewska</w:t>
      </w:r>
      <w:proofErr w:type="spellEnd"/>
      <w:r w:rsidRPr="00F90E21">
        <w:rPr>
          <w:rFonts w:ascii="Arial" w:hAnsi="Arial" w:cs="Arial"/>
          <w:sz w:val="22"/>
          <w:szCs w:val="22"/>
        </w:rPr>
        <w:t xml:space="preserve">, M.,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2012, Spatial signatures of mapping expertise among field geologists: </w:t>
      </w:r>
      <w:r w:rsidRPr="00F90E21">
        <w:rPr>
          <w:rFonts w:ascii="Arial" w:hAnsi="Arial" w:cs="Arial"/>
          <w:i/>
          <w:sz w:val="22"/>
          <w:szCs w:val="22"/>
        </w:rPr>
        <w:t>Cartography and Geographic Information Science</w:t>
      </w:r>
      <w:r w:rsidRPr="00F90E21">
        <w:rPr>
          <w:rFonts w:ascii="Arial" w:hAnsi="Arial" w:cs="Arial"/>
          <w:sz w:val="22"/>
          <w:szCs w:val="22"/>
        </w:rPr>
        <w:t>, 39</w:t>
      </w:r>
      <w:r w:rsidR="003053D8" w:rsidRPr="00F90E21">
        <w:rPr>
          <w:rFonts w:ascii="Arial" w:hAnsi="Arial" w:cs="Arial"/>
          <w:sz w:val="22"/>
          <w:szCs w:val="22"/>
        </w:rPr>
        <w:t>(</w:t>
      </w:r>
      <w:r w:rsidRPr="00F90E21">
        <w:rPr>
          <w:rFonts w:ascii="Arial" w:hAnsi="Arial" w:cs="Arial"/>
          <w:sz w:val="22"/>
          <w:szCs w:val="22"/>
        </w:rPr>
        <w:t>3</w:t>
      </w:r>
      <w:r w:rsidR="003053D8" w:rsidRPr="00F90E21">
        <w:rPr>
          <w:rFonts w:ascii="Arial" w:hAnsi="Arial" w:cs="Arial"/>
          <w:sz w:val="22"/>
          <w:szCs w:val="22"/>
        </w:rPr>
        <w:t>)</w:t>
      </w:r>
      <w:r w:rsidRPr="00F90E21">
        <w:rPr>
          <w:rFonts w:ascii="Arial" w:hAnsi="Arial" w:cs="Arial"/>
          <w:sz w:val="22"/>
          <w:szCs w:val="22"/>
        </w:rPr>
        <w:t>, 119-132.</w:t>
      </w:r>
      <w:r w:rsidRPr="00F90E21">
        <w:rPr>
          <w:rFonts w:ascii="Arial" w:hAnsi="Arial" w:cs="Arial"/>
          <w:b/>
          <w:sz w:val="22"/>
          <w:szCs w:val="22"/>
        </w:rPr>
        <w:t xml:space="preserve"> </w:t>
      </w:r>
    </w:p>
    <w:p w14:paraId="0B4A5062" w14:textId="0FF504EE"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 xml:space="preserve">*Hambrick, D.Z.,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Petcovic</w:t>
      </w:r>
      <w:proofErr w:type="spellEnd"/>
      <w:r w:rsidRPr="00F90E21">
        <w:rPr>
          <w:rFonts w:ascii="Arial" w:hAnsi="Arial" w:cs="Arial"/>
          <w:sz w:val="22"/>
          <w:szCs w:val="22"/>
        </w:rPr>
        <w:t xml:space="preserve">, H.L., Baker, K., Elkins, J., </w:t>
      </w:r>
      <w:r w:rsidRPr="00F90E21">
        <w:rPr>
          <w:rFonts w:ascii="Arial" w:hAnsi="Arial" w:cs="Arial"/>
          <w:color w:val="027F02"/>
          <w:sz w:val="22"/>
          <w:szCs w:val="22"/>
        </w:rPr>
        <w:t>Callahan, C.</w:t>
      </w:r>
      <w:r w:rsidR="00791995" w:rsidRPr="00F90E21">
        <w:rPr>
          <w:rFonts w:ascii="Arial" w:hAnsi="Arial" w:cs="Arial"/>
          <w:bCs/>
          <w:color w:val="007F03"/>
          <w:sz w:val="22"/>
          <w:szCs w:val="22"/>
          <w:vertAlign w:val="superscript"/>
        </w:rPr>
        <w:t>t</w:t>
      </w:r>
      <w:r w:rsidRPr="00F90E21">
        <w:rPr>
          <w:rFonts w:ascii="Arial" w:hAnsi="Arial" w:cs="Arial"/>
          <w:sz w:val="22"/>
          <w:szCs w:val="22"/>
        </w:rPr>
        <w:t xml:space="preserve">, </w:t>
      </w:r>
      <w:r w:rsidRPr="00F90E21">
        <w:rPr>
          <w:rFonts w:ascii="Arial" w:hAnsi="Arial" w:cs="Arial"/>
          <w:color w:val="007F03"/>
          <w:sz w:val="22"/>
          <w:szCs w:val="22"/>
        </w:rPr>
        <w:t>Turner, S.</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Rench, T., </w:t>
      </w:r>
      <w:r w:rsidRPr="00F90E21">
        <w:rPr>
          <w:rFonts w:ascii="Arial" w:hAnsi="Arial" w:cs="Arial"/>
          <w:color w:val="007F03"/>
          <w:sz w:val="22"/>
          <w:szCs w:val="22"/>
        </w:rPr>
        <w:t>LaDue, N</w:t>
      </w:r>
      <w:r w:rsidR="00930AE9" w:rsidRPr="00F90E21">
        <w:rPr>
          <w:rFonts w:ascii="Arial" w:hAnsi="Arial" w:cs="Arial"/>
          <w:bCs/>
          <w:color w:val="007F03"/>
          <w:sz w:val="22"/>
          <w:szCs w:val="22"/>
          <w:vertAlign w:val="superscript"/>
        </w:rPr>
        <w:t>t</w:t>
      </w:r>
      <w:r w:rsidRPr="00F90E21">
        <w:rPr>
          <w:rFonts w:ascii="Arial" w:hAnsi="Arial" w:cs="Arial"/>
          <w:color w:val="007F03"/>
          <w:sz w:val="22"/>
          <w:szCs w:val="22"/>
        </w:rPr>
        <w:t>.</w:t>
      </w:r>
      <w:r w:rsidRPr="00F90E21">
        <w:rPr>
          <w:rFonts w:ascii="Arial" w:hAnsi="Arial" w:cs="Arial"/>
          <w:sz w:val="22"/>
          <w:szCs w:val="22"/>
        </w:rPr>
        <w:t xml:space="preserve">, 2012, Scientific problem solving in the wild: A test of the circumvention-of-limits hypothesis in geological bedrock mapping: </w:t>
      </w:r>
      <w:r w:rsidRPr="00F90E21">
        <w:rPr>
          <w:rFonts w:ascii="Arial" w:hAnsi="Arial" w:cs="Arial"/>
          <w:i/>
          <w:sz w:val="22"/>
          <w:szCs w:val="22"/>
        </w:rPr>
        <w:t>Journal of Experimental Psychology: General</w:t>
      </w:r>
      <w:r w:rsidRPr="00F90E21">
        <w:rPr>
          <w:rFonts w:ascii="Arial" w:hAnsi="Arial" w:cs="Arial"/>
          <w:sz w:val="22"/>
          <w:szCs w:val="22"/>
        </w:rPr>
        <w:t xml:space="preserve">, </w:t>
      </w:r>
      <w:r w:rsidR="003053D8" w:rsidRPr="00F90E21">
        <w:rPr>
          <w:rFonts w:ascii="Arial" w:hAnsi="Arial" w:cs="Arial"/>
          <w:sz w:val="22"/>
          <w:szCs w:val="22"/>
        </w:rPr>
        <w:t>(</w:t>
      </w:r>
      <w:r w:rsidRPr="00F90E21">
        <w:rPr>
          <w:rFonts w:ascii="Arial" w:hAnsi="Arial" w:cs="Arial"/>
          <w:sz w:val="22"/>
          <w:szCs w:val="22"/>
        </w:rPr>
        <w:t>121</w:t>
      </w:r>
      <w:r w:rsidR="003053D8" w:rsidRPr="00F90E21">
        <w:rPr>
          <w:rFonts w:ascii="Arial" w:hAnsi="Arial" w:cs="Arial"/>
          <w:sz w:val="22"/>
          <w:szCs w:val="22"/>
        </w:rPr>
        <w:t>)</w:t>
      </w:r>
      <w:r w:rsidRPr="00F90E21">
        <w:rPr>
          <w:rFonts w:ascii="Arial" w:hAnsi="Arial" w:cs="Arial"/>
          <w:sz w:val="22"/>
          <w:szCs w:val="22"/>
        </w:rPr>
        <w:t>, 397-403.</w:t>
      </w:r>
    </w:p>
    <w:p w14:paraId="3CFA6F68" w14:textId="0447F2BA"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Ording</w:t>
      </w:r>
      <w:proofErr w:type="spellEnd"/>
      <w:r w:rsidRPr="00F90E21">
        <w:rPr>
          <w:rFonts w:ascii="Arial" w:hAnsi="Arial" w:cs="Arial"/>
          <w:sz w:val="22"/>
          <w:szCs w:val="22"/>
        </w:rPr>
        <w:t xml:space="preserve">, G., 2012, The utility of writing assignments in undergraduate bioscience: </w:t>
      </w:r>
      <w:r w:rsidRPr="00F90E21">
        <w:rPr>
          <w:rFonts w:ascii="Arial" w:hAnsi="Arial" w:cs="Arial"/>
          <w:i/>
          <w:sz w:val="22"/>
          <w:szCs w:val="22"/>
        </w:rPr>
        <w:t>CBE-Life Science Education</w:t>
      </w:r>
      <w:r w:rsidRPr="00F90E21">
        <w:rPr>
          <w:rFonts w:ascii="Arial" w:hAnsi="Arial" w:cs="Arial"/>
          <w:sz w:val="22"/>
          <w:szCs w:val="22"/>
        </w:rPr>
        <w:t xml:space="preserve">, </w:t>
      </w:r>
      <w:r w:rsidR="003053D8" w:rsidRPr="00F90E21">
        <w:rPr>
          <w:rFonts w:ascii="Arial" w:hAnsi="Arial" w:cs="Arial"/>
          <w:sz w:val="22"/>
          <w:szCs w:val="22"/>
        </w:rPr>
        <w:t>(</w:t>
      </w:r>
      <w:r w:rsidRPr="00F90E21">
        <w:rPr>
          <w:rFonts w:ascii="Arial" w:hAnsi="Arial" w:cs="Arial"/>
          <w:sz w:val="22"/>
          <w:szCs w:val="22"/>
        </w:rPr>
        <w:t>11</w:t>
      </w:r>
      <w:r w:rsidR="003053D8" w:rsidRPr="00F90E21">
        <w:rPr>
          <w:rFonts w:ascii="Arial" w:hAnsi="Arial" w:cs="Arial"/>
          <w:sz w:val="22"/>
          <w:szCs w:val="22"/>
        </w:rPr>
        <w:t>)</w:t>
      </w:r>
      <w:r w:rsidRPr="00F90E21">
        <w:rPr>
          <w:rFonts w:ascii="Arial" w:hAnsi="Arial" w:cs="Arial"/>
          <w:sz w:val="22"/>
          <w:szCs w:val="22"/>
        </w:rPr>
        <w:t xml:space="preserve">, 39-46. </w:t>
      </w:r>
    </w:p>
    <w:p w14:paraId="6E90BE46" w14:textId="39ACDCC3"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Turner, S.</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2012, Novel applications of Tablet PCs to investigate expert cognition in the geosciences: </w:t>
      </w:r>
      <w:r w:rsidRPr="00F90E21">
        <w:rPr>
          <w:rFonts w:ascii="Arial" w:hAnsi="Arial" w:cs="Arial"/>
          <w:i/>
          <w:sz w:val="22"/>
          <w:szCs w:val="22"/>
        </w:rPr>
        <w:t>Computers &amp; Geosciences</w:t>
      </w:r>
      <w:r w:rsidRPr="00F90E21">
        <w:rPr>
          <w:rFonts w:ascii="Arial" w:hAnsi="Arial" w:cs="Arial"/>
          <w:sz w:val="22"/>
          <w:szCs w:val="22"/>
        </w:rPr>
        <w:t xml:space="preserve">, </w:t>
      </w:r>
      <w:r w:rsidR="003053D8" w:rsidRPr="00F90E21">
        <w:rPr>
          <w:rFonts w:ascii="Arial" w:hAnsi="Arial" w:cs="Arial"/>
          <w:sz w:val="22"/>
          <w:szCs w:val="22"/>
        </w:rPr>
        <w:t>(</w:t>
      </w:r>
      <w:r w:rsidRPr="00F90E21">
        <w:rPr>
          <w:rFonts w:ascii="Arial" w:hAnsi="Arial" w:cs="Arial"/>
          <w:sz w:val="22"/>
          <w:szCs w:val="22"/>
        </w:rPr>
        <w:t>42</w:t>
      </w:r>
      <w:r w:rsidR="003053D8" w:rsidRPr="00F90E21">
        <w:rPr>
          <w:rFonts w:ascii="Arial" w:hAnsi="Arial" w:cs="Arial"/>
          <w:sz w:val="22"/>
          <w:szCs w:val="22"/>
        </w:rPr>
        <w:t>)</w:t>
      </w:r>
      <w:r w:rsidRPr="00F90E21">
        <w:rPr>
          <w:rFonts w:ascii="Arial" w:hAnsi="Arial" w:cs="Arial"/>
          <w:sz w:val="22"/>
          <w:szCs w:val="22"/>
        </w:rPr>
        <w:t>, 162-167.</w:t>
      </w:r>
    </w:p>
    <w:p w14:paraId="41E066EF" w14:textId="2A17B564"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T.S., Haddad, N., </w:t>
      </w:r>
      <w:proofErr w:type="spellStart"/>
      <w:r w:rsidRPr="00F90E21">
        <w:rPr>
          <w:rFonts w:ascii="Arial" w:hAnsi="Arial" w:cs="Arial"/>
          <w:sz w:val="22"/>
          <w:szCs w:val="22"/>
        </w:rPr>
        <w:t>Bardar</w:t>
      </w:r>
      <w:proofErr w:type="spellEnd"/>
      <w:r w:rsidRPr="00F90E21">
        <w:rPr>
          <w:rFonts w:ascii="Arial" w:hAnsi="Arial" w:cs="Arial"/>
          <w:sz w:val="22"/>
          <w:szCs w:val="22"/>
        </w:rPr>
        <w:t xml:space="preserve">, E., Ellins, K., McNeal, K.,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2012, </w:t>
      </w:r>
      <w:proofErr w:type="spellStart"/>
      <w:r w:rsidRPr="00F90E21">
        <w:rPr>
          <w:rFonts w:ascii="Arial" w:hAnsi="Arial" w:cs="Arial"/>
          <w:sz w:val="22"/>
          <w:szCs w:val="22"/>
        </w:rPr>
        <w:t>EarthLabs</w:t>
      </w:r>
      <w:proofErr w:type="spellEnd"/>
      <w:r w:rsidRPr="00F90E21">
        <w:rPr>
          <w:rFonts w:ascii="Arial" w:hAnsi="Arial" w:cs="Arial"/>
          <w:sz w:val="22"/>
          <w:szCs w:val="22"/>
        </w:rPr>
        <w:t xml:space="preserve"> – An Earth System Science Laboratory Module to Facilitate Teaching About Climate Change: </w:t>
      </w:r>
      <w:r w:rsidRPr="00F90E21">
        <w:rPr>
          <w:rFonts w:ascii="Arial" w:hAnsi="Arial" w:cs="Arial"/>
          <w:i/>
          <w:sz w:val="22"/>
          <w:szCs w:val="22"/>
        </w:rPr>
        <w:t>The Earth Scientist</w:t>
      </w:r>
      <w:r w:rsidRPr="00F90E21">
        <w:rPr>
          <w:rFonts w:ascii="Arial" w:hAnsi="Arial" w:cs="Arial"/>
          <w:sz w:val="22"/>
          <w:szCs w:val="22"/>
        </w:rPr>
        <w:t>, 28</w:t>
      </w:r>
      <w:r w:rsidR="003053D8" w:rsidRPr="00F90E21">
        <w:rPr>
          <w:rFonts w:ascii="Arial" w:hAnsi="Arial" w:cs="Arial"/>
          <w:sz w:val="22"/>
          <w:szCs w:val="22"/>
        </w:rPr>
        <w:t>(</w:t>
      </w:r>
      <w:r w:rsidRPr="00F90E21">
        <w:rPr>
          <w:rFonts w:ascii="Arial" w:hAnsi="Arial" w:cs="Arial"/>
          <w:sz w:val="22"/>
          <w:szCs w:val="22"/>
        </w:rPr>
        <w:t>3</w:t>
      </w:r>
      <w:r w:rsidR="003053D8" w:rsidRPr="00F90E21">
        <w:rPr>
          <w:rFonts w:ascii="Arial" w:hAnsi="Arial" w:cs="Arial"/>
          <w:sz w:val="22"/>
          <w:szCs w:val="22"/>
        </w:rPr>
        <w:t>)</w:t>
      </w:r>
      <w:r w:rsidRPr="00F90E21">
        <w:rPr>
          <w:rFonts w:ascii="Arial" w:hAnsi="Arial" w:cs="Arial"/>
          <w:sz w:val="22"/>
          <w:szCs w:val="22"/>
        </w:rPr>
        <w:t>, 19-24.</w:t>
      </w:r>
    </w:p>
    <w:p w14:paraId="58D9C10E" w14:textId="4A044AD4"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Asghar, A., Crockett, C., Sadler, P., 2011, Invisible Misconceptions: Student understanding of ultraviolet and infrared radiation: </w:t>
      </w:r>
      <w:r w:rsidRPr="00F90E21">
        <w:rPr>
          <w:rFonts w:ascii="Arial" w:hAnsi="Arial" w:cs="Arial"/>
          <w:i/>
          <w:sz w:val="22"/>
          <w:szCs w:val="22"/>
        </w:rPr>
        <w:t>Astronomy Education Review</w:t>
      </w:r>
      <w:r w:rsidRPr="00F90E21">
        <w:rPr>
          <w:rFonts w:ascii="Arial" w:hAnsi="Arial" w:cs="Arial"/>
          <w:sz w:val="22"/>
          <w:szCs w:val="22"/>
        </w:rPr>
        <w:t>, 10</w:t>
      </w:r>
      <w:r w:rsidR="003053D8" w:rsidRPr="00F90E21">
        <w:rPr>
          <w:rFonts w:ascii="Arial" w:hAnsi="Arial" w:cs="Arial"/>
          <w:sz w:val="22"/>
          <w:szCs w:val="22"/>
        </w:rPr>
        <w:t>(</w:t>
      </w:r>
      <w:r w:rsidRPr="00F90E21">
        <w:rPr>
          <w:rFonts w:ascii="Arial" w:hAnsi="Arial" w:cs="Arial"/>
          <w:sz w:val="22"/>
          <w:szCs w:val="22"/>
        </w:rPr>
        <w:t>1</w:t>
      </w:r>
      <w:r w:rsidR="003053D8" w:rsidRPr="00F90E21">
        <w:rPr>
          <w:rFonts w:ascii="Arial" w:hAnsi="Arial" w:cs="Arial"/>
          <w:sz w:val="22"/>
          <w:szCs w:val="22"/>
        </w:rPr>
        <w:t>)</w:t>
      </w:r>
      <w:r w:rsidRPr="00F90E21">
        <w:rPr>
          <w:rFonts w:ascii="Arial" w:hAnsi="Arial" w:cs="Arial"/>
          <w:sz w:val="22"/>
          <w:szCs w:val="22"/>
        </w:rPr>
        <w:t>, doi:10.3847/AER2011022.</w:t>
      </w:r>
    </w:p>
    <w:p w14:paraId="34D014F2" w14:textId="194CD26C"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Clark, S.K.</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Kortz</w:t>
      </w:r>
      <w:proofErr w:type="spellEnd"/>
      <w:r w:rsidRPr="00F90E21">
        <w:rPr>
          <w:rFonts w:ascii="Arial" w:hAnsi="Arial" w:cs="Arial"/>
          <w:sz w:val="22"/>
          <w:szCs w:val="22"/>
        </w:rPr>
        <w:t xml:space="preserve">, K.M., </w:t>
      </w:r>
      <w:r w:rsidRPr="00F90E21">
        <w:rPr>
          <w:rFonts w:ascii="Arial" w:hAnsi="Arial" w:cs="Arial"/>
          <w:color w:val="007F03"/>
          <w:sz w:val="22"/>
          <w:szCs w:val="22"/>
        </w:rPr>
        <w:t>Jordan, S.C.</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2011, Alternative conceptions of plate tectonics held by nonscience undergraduates, </w:t>
      </w:r>
      <w:r w:rsidRPr="00F90E21">
        <w:rPr>
          <w:rFonts w:ascii="Arial" w:hAnsi="Arial" w:cs="Arial"/>
          <w:i/>
          <w:sz w:val="22"/>
          <w:szCs w:val="22"/>
        </w:rPr>
        <w:t>Journal of Geoscience Education</w:t>
      </w:r>
      <w:r w:rsidRPr="00F90E21">
        <w:rPr>
          <w:rFonts w:ascii="Arial" w:hAnsi="Arial" w:cs="Arial"/>
          <w:sz w:val="22"/>
          <w:szCs w:val="22"/>
        </w:rPr>
        <w:t xml:space="preserve">, 59, 251-262. </w:t>
      </w:r>
      <w:r w:rsidRPr="00F90E21">
        <w:rPr>
          <w:rFonts w:ascii="Arial" w:hAnsi="Arial" w:cs="Arial"/>
          <w:b/>
          <w:i/>
          <w:sz w:val="22"/>
          <w:szCs w:val="22"/>
        </w:rPr>
        <w:t>Journal of Geoscience Education</w:t>
      </w:r>
      <w:r w:rsidRPr="00F90E21">
        <w:rPr>
          <w:rFonts w:ascii="Arial" w:hAnsi="Arial" w:cs="Arial"/>
          <w:sz w:val="22"/>
          <w:szCs w:val="22"/>
        </w:rPr>
        <w:t xml:space="preserve"> </w:t>
      </w:r>
      <w:r w:rsidRPr="00F90E21">
        <w:rPr>
          <w:rFonts w:ascii="Arial" w:hAnsi="Arial" w:cs="Arial"/>
          <w:b/>
          <w:i/>
          <w:sz w:val="22"/>
          <w:szCs w:val="22"/>
        </w:rPr>
        <w:t>Outstanding Paper Award 2012</w:t>
      </w:r>
    </w:p>
    <w:p w14:paraId="2DC0601B" w14:textId="381D0C70"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r w:rsidRPr="00F90E21">
        <w:rPr>
          <w:rFonts w:ascii="Arial" w:hAnsi="Arial" w:cs="Arial"/>
          <w:color w:val="007F03"/>
          <w:sz w:val="22"/>
          <w:szCs w:val="22"/>
        </w:rPr>
        <w:t>Ward, E.M.G.</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Anderson, S.W., </w:t>
      </w:r>
      <w:proofErr w:type="spellStart"/>
      <w:r w:rsidRPr="00F90E21">
        <w:rPr>
          <w:rFonts w:ascii="Arial" w:hAnsi="Arial" w:cs="Arial"/>
          <w:sz w:val="22"/>
          <w:szCs w:val="22"/>
        </w:rPr>
        <w:t>Kortemeyer</w:t>
      </w:r>
      <w:proofErr w:type="spellEnd"/>
      <w:r w:rsidRPr="00F90E21">
        <w:rPr>
          <w:rFonts w:ascii="Arial" w:hAnsi="Arial" w:cs="Arial"/>
          <w:sz w:val="22"/>
          <w:szCs w:val="22"/>
        </w:rPr>
        <w:t xml:space="preserve">, G., Raeburn, S.P., 2011, Revisiting the Geoscience Concept Inventory: A call to the community: </w:t>
      </w:r>
      <w:r w:rsidRPr="00F90E21">
        <w:rPr>
          <w:rFonts w:ascii="Arial" w:hAnsi="Arial" w:cs="Arial"/>
          <w:i/>
          <w:sz w:val="22"/>
          <w:szCs w:val="22"/>
        </w:rPr>
        <w:t>GSA Today</w:t>
      </w:r>
      <w:r w:rsidRPr="00F90E21">
        <w:rPr>
          <w:rFonts w:ascii="Arial" w:hAnsi="Arial" w:cs="Arial"/>
          <w:sz w:val="22"/>
          <w:szCs w:val="22"/>
        </w:rPr>
        <w:t>, 21</w:t>
      </w:r>
      <w:r w:rsidR="003053D8" w:rsidRPr="00F90E21">
        <w:rPr>
          <w:rFonts w:ascii="Arial" w:hAnsi="Arial" w:cs="Arial"/>
          <w:sz w:val="22"/>
          <w:szCs w:val="22"/>
        </w:rPr>
        <w:t>(</w:t>
      </w:r>
      <w:r w:rsidRPr="00F90E21">
        <w:rPr>
          <w:rFonts w:ascii="Arial" w:hAnsi="Arial" w:cs="Arial"/>
          <w:sz w:val="22"/>
          <w:szCs w:val="22"/>
        </w:rPr>
        <w:t>8</w:t>
      </w:r>
      <w:r w:rsidR="003053D8" w:rsidRPr="00F90E21">
        <w:rPr>
          <w:rFonts w:ascii="Arial" w:hAnsi="Arial" w:cs="Arial"/>
          <w:sz w:val="22"/>
          <w:szCs w:val="22"/>
        </w:rPr>
        <w:t>)</w:t>
      </w:r>
      <w:r w:rsidRPr="00F90E21">
        <w:rPr>
          <w:rFonts w:ascii="Arial" w:hAnsi="Arial" w:cs="Arial"/>
          <w:sz w:val="22"/>
          <w:szCs w:val="22"/>
        </w:rPr>
        <w:t>, 26-28.</w:t>
      </w:r>
    </w:p>
    <w:p w14:paraId="4833BDA1" w14:textId="4D72EFEA"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Clark, S.K.</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2011, Designing a mixed-format research instrument and scoring rubric: Case study of a plate tectonics instrument. </w:t>
      </w:r>
      <w:r w:rsidRPr="00F90E21">
        <w:rPr>
          <w:rFonts w:ascii="Arial" w:hAnsi="Arial" w:cs="Arial"/>
          <w:i/>
          <w:sz w:val="22"/>
          <w:szCs w:val="22"/>
        </w:rPr>
        <w:t>In</w:t>
      </w:r>
      <w:r w:rsidRPr="00F90E21">
        <w:rPr>
          <w:rFonts w:ascii="Arial" w:hAnsi="Arial" w:cs="Arial"/>
          <w:sz w:val="22"/>
          <w:szCs w:val="22"/>
        </w:rPr>
        <w:t xml:space="preserve"> A. Feig &amp; A. Stokes (Eds.) </w:t>
      </w:r>
      <w:r w:rsidRPr="00F90E21">
        <w:rPr>
          <w:rFonts w:ascii="Arial" w:hAnsi="Arial" w:cs="Arial"/>
          <w:i/>
          <w:sz w:val="22"/>
          <w:szCs w:val="22"/>
        </w:rPr>
        <w:t>Qualitative Inquiry in Geoscience Education Research</w:t>
      </w:r>
      <w:r w:rsidRPr="00F90E21">
        <w:rPr>
          <w:rFonts w:ascii="Arial" w:hAnsi="Arial" w:cs="Arial"/>
          <w:sz w:val="22"/>
          <w:szCs w:val="22"/>
        </w:rPr>
        <w:t>. Boulder, CO: Geological Society of America Special Paper, 81-96.</w:t>
      </w:r>
    </w:p>
    <w:p w14:paraId="03FEB0D2" w14:textId="4D6ACBEF" w:rsidR="00AF6414" w:rsidRPr="00F90E21" w:rsidRDefault="00AF6414" w:rsidP="003907EA">
      <w:pPr>
        <w:widowControl w:val="0"/>
        <w:numPr>
          <w:ilvl w:val="0"/>
          <w:numId w:val="2"/>
        </w:numPr>
        <w:tabs>
          <w:tab w:val="clear" w:pos="360"/>
          <w:tab w:val="num" w:pos="540"/>
          <w:tab w:val="left" w:pos="630"/>
          <w:tab w:val="left" w:pos="1170"/>
          <w:tab w:val="left" w:pos="3780"/>
          <w:tab w:val="left" w:pos="4050"/>
        </w:tabs>
        <w:ind w:left="540" w:hanging="540"/>
        <w:rPr>
          <w:rFonts w:ascii="Arial" w:hAnsi="Arial" w:cs="Arial"/>
          <w:i/>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xml:space="preserve">, J.C., </w:t>
      </w:r>
      <w:r w:rsidRPr="00F90E21">
        <w:rPr>
          <w:rFonts w:ascii="Arial" w:hAnsi="Arial" w:cs="Arial"/>
          <w:color w:val="007F03"/>
          <w:sz w:val="22"/>
          <w:szCs w:val="22"/>
        </w:rPr>
        <w:t>Ward, E.M.G.</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2011, The qualitative underpinnings of quantitative concept inventory questions. </w:t>
      </w:r>
      <w:r w:rsidRPr="00F90E21">
        <w:rPr>
          <w:rFonts w:ascii="Arial" w:hAnsi="Arial" w:cs="Arial"/>
          <w:i/>
          <w:sz w:val="22"/>
          <w:szCs w:val="22"/>
        </w:rPr>
        <w:t>In</w:t>
      </w:r>
      <w:r w:rsidRPr="00F90E21">
        <w:rPr>
          <w:rFonts w:ascii="Arial" w:hAnsi="Arial" w:cs="Arial"/>
          <w:sz w:val="22"/>
          <w:szCs w:val="22"/>
        </w:rPr>
        <w:t xml:space="preserve"> A. Feig &amp; A. Stokes (Eds.) </w:t>
      </w:r>
      <w:r w:rsidRPr="00F90E21">
        <w:rPr>
          <w:rFonts w:ascii="Arial" w:hAnsi="Arial" w:cs="Arial"/>
          <w:i/>
          <w:sz w:val="22"/>
          <w:szCs w:val="22"/>
        </w:rPr>
        <w:t>Qualitative Inquiry in Geoscience Education Research</w:t>
      </w:r>
      <w:r w:rsidRPr="00F90E21">
        <w:rPr>
          <w:rFonts w:ascii="Arial" w:hAnsi="Arial" w:cs="Arial"/>
          <w:sz w:val="22"/>
          <w:szCs w:val="22"/>
        </w:rPr>
        <w:t>. Boulder, CO: Geological Society of America Special Paper, 37-48.</w:t>
      </w:r>
    </w:p>
    <w:p w14:paraId="5CD207E8" w14:textId="6679FF79"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lastRenderedPageBreak/>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r w:rsidRPr="00F90E21">
        <w:rPr>
          <w:rFonts w:ascii="Arial" w:hAnsi="Arial" w:cs="Arial"/>
          <w:color w:val="007F03"/>
          <w:sz w:val="22"/>
          <w:szCs w:val="22"/>
        </w:rPr>
        <w:t>Ward, E.G.</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2011, Understanding Earth processes: Student alternative conceptions about geophysics concepts: </w:t>
      </w:r>
      <w:r w:rsidRPr="00F90E21">
        <w:rPr>
          <w:rFonts w:ascii="Arial" w:hAnsi="Arial" w:cs="Arial"/>
          <w:i/>
          <w:sz w:val="22"/>
          <w:szCs w:val="22"/>
        </w:rPr>
        <w:t>The Earth Scientist</w:t>
      </w:r>
      <w:r w:rsidRPr="00F90E21">
        <w:rPr>
          <w:rFonts w:ascii="Arial" w:hAnsi="Arial" w:cs="Arial"/>
          <w:sz w:val="22"/>
          <w:szCs w:val="22"/>
        </w:rPr>
        <w:t>, 27</w:t>
      </w:r>
      <w:r w:rsidR="003053D8" w:rsidRPr="00F90E21">
        <w:rPr>
          <w:rFonts w:ascii="Arial" w:hAnsi="Arial" w:cs="Arial"/>
          <w:sz w:val="22"/>
          <w:szCs w:val="22"/>
        </w:rPr>
        <w:t>(</w:t>
      </w:r>
      <w:r w:rsidRPr="00F90E21">
        <w:rPr>
          <w:rFonts w:ascii="Arial" w:hAnsi="Arial" w:cs="Arial"/>
          <w:sz w:val="22"/>
          <w:szCs w:val="22"/>
        </w:rPr>
        <w:t>1</w:t>
      </w:r>
      <w:r w:rsidR="003053D8" w:rsidRPr="00F90E21">
        <w:rPr>
          <w:rFonts w:ascii="Arial" w:hAnsi="Arial" w:cs="Arial"/>
          <w:sz w:val="22"/>
          <w:szCs w:val="22"/>
        </w:rPr>
        <w:t>)</w:t>
      </w:r>
      <w:r w:rsidRPr="00F90E21">
        <w:rPr>
          <w:rFonts w:ascii="Arial" w:hAnsi="Arial" w:cs="Arial"/>
          <w:sz w:val="22"/>
          <w:szCs w:val="22"/>
        </w:rPr>
        <w:t>, 27-32.</w:t>
      </w:r>
    </w:p>
    <w:p w14:paraId="00864227" w14:textId="5A0503E3"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Stokes, A., 2011, The Moon has no gravity: Examples of idea mixing in explanations of physical processes, </w:t>
      </w:r>
      <w:r w:rsidRPr="00F90E21">
        <w:rPr>
          <w:rFonts w:ascii="Arial" w:hAnsi="Arial" w:cs="Arial"/>
          <w:i/>
          <w:sz w:val="22"/>
          <w:szCs w:val="22"/>
        </w:rPr>
        <w:t>Planet</w:t>
      </w:r>
      <w:r w:rsidRPr="00F90E21">
        <w:rPr>
          <w:rFonts w:ascii="Arial" w:hAnsi="Arial" w:cs="Arial"/>
          <w:sz w:val="22"/>
          <w:szCs w:val="22"/>
        </w:rPr>
        <w:t>, 24, 50-53.</w:t>
      </w:r>
    </w:p>
    <w:p w14:paraId="39A470BD" w14:textId="6C190EB9"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Ward, E.M.G.</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Kortemeyer</w:t>
      </w:r>
      <w:proofErr w:type="spellEnd"/>
      <w:r w:rsidRPr="00F90E21">
        <w:rPr>
          <w:rFonts w:ascii="Arial" w:hAnsi="Arial" w:cs="Arial"/>
          <w:sz w:val="22"/>
          <w:szCs w:val="22"/>
        </w:rPr>
        <w:t xml:space="preserve">, G., Raeburn. S., 2010, The Geoscience Concept Inventory WebCenter provides new means for student assessment: </w:t>
      </w:r>
      <w:proofErr w:type="spellStart"/>
      <w:r w:rsidRPr="00F90E21">
        <w:rPr>
          <w:rFonts w:ascii="Arial" w:hAnsi="Arial" w:cs="Arial"/>
          <w:i/>
          <w:sz w:val="22"/>
          <w:szCs w:val="22"/>
        </w:rPr>
        <w:t>eLearningPapers</w:t>
      </w:r>
      <w:proofErr w:type="spellEnd"/>
      <w:r w:rsidRPr="00F90E21">
        <w:rPr>
          <w:rFonts w:ascii="Arial" w:hAnsi="Arial" w:cs="Arial"/>
          <w:sz w:val="22"/>
          <w:szCs w:val="22"/>
        </w:rPr>
        <w:t xml:space="preserve">. </w:t>
      </w:r>
      <w:hyperlink r:id="rId28" w:history="1">
        <w:r w:rsidRPr="00F90E21">
          <w:rPr>
            <w:rStyle w:val="Hyperlink"/>
            <w:rFonts w:ascii="Arial" w:hAnsi="Arial" w:cs="Arial"/>
            <w:sz w:val="22"/>
            <w:szCs w:val="22"/>
          </w:rPr>
          <w:t>http://www.elearningpapers.eu/en/article/The-Geoscience-Concept-Inventory-WebCenter-provides-new-means-for-student-assessment</w:t>
        </w:r>
      </w:hyperlink>
      <w:r w:rsidRPr="00F90E21">
        <w:rPr>
          <w:rFonts w:ascii="Arial" w:hAnsi="Arial" w:cs="Arial"/>
          <w:sz w:val="22"/>
          <w:szCs w:val="22"/>
        </w:rPr>
        <w:t xml:space="preserve"> </w:t>
      </w:r>
    </w:p>
    <w:p w14:paraId="7485E0B2"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 xml:space="preserve">*Asghar, A.A.,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2010, Gravity, magnetism, and "down": Non-physics college students’ conceptions of gravity: </w:t>
      </w:r>
      <w:r w:rsidRPr="00F90E21">
        <w:rPr>
          <w:rFonts w:ascii="Arial" w:hAnsi="Arial" w:cs="Arial"/>
          <w:i/>
          <w:sz w:val="22"/>
          <w:szCs w:val="22"/>
        </w:rPr>
        <w:t>The Science Educator</w:t>
      </w:r>
      <w:r w:rsidRPr="00F90E21">
        <w:rPr>
          <w:rFonts w:ascii="Arial" w:hAnsi="Arial" w:cs="Arial"/>
          <w:sz w:val="22"/>
          <w:szCs w:val="22"/>
        </w:rPr>
        <w:t>, v. 19, n. 1, p. 42-55.</w:t>
      </w:r>
    </w:p>
    <w:p w14:paraId="4F09F065" w14:textId="7358A8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w:t>
      </w:r>
      <w:r w:rsidRPr="00F90E21">
        <w:rPr>
          <w:rFonts w:ascii="Arial" w:hAnsi="Arial" w:cs="Arial"/>
          <w:color w:val="007F03"/>
          <w:sz w:val="22"/>
          <w:szCs w:val="22"/>
        </w:rPr>
        <w:t>Clark, S.K.</w:t>
      </w:r>
      <w:r w:rsidR="00930AE9" w:rsidRPr="00F90E21">
        <w:rPr>
          <w:rFonts w:ascii="Arial" w:hAnsi="Arial" w:cs="Arial"/>
          <w:bCs/>
          <w:color w:val="007F03"/>
          <w:sz w:val="22"/>
          <w:szCs w:val="22"/>
          <w:vertAlign w:val="superscript"/>
        </w:rPr>
        <w:t>t</w:t>
      </w:r>
      <w:r w:rsidRPr="00F90E21">
        <w:rPr>
          <w:rFonts w:ascii="Arial" w:hAnsi="Arial" w:cs="Arial"/>
          <w:sz w:val="22"/>
          <w:szCs w:val="22"/>
        </w:rPr>
        <w:t xml:space="preserve">, Sibley, D.,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Heidemann, M., 2009, A novel method to teaching and understanding transformations of matter in dynamic Earth systems: </w:t>
      </w:r>
      <w:r w:rsidRPr="00F90E21">
        <w:rPr>
          <w:rFonts w:ascii="Arial" w:hAnsi="Arial" w:cs="Arial"/>
          <w:i/>
          <w:sz w:val="22"/>
          <w:szCs w:val="22"/>
        </w:rPr>
        <w:t>Journal of Geoscience Education</w:t>
      </w:r>
      <w:r w:rsidRPr="00F90E21">
        <w:rPr>
          <w:rFonts w:ascii="Arial" w:hAnsi="Arial" w:cs="Arial"/>
          <w:sz w:val="22"/>
          <w:szCs w:val="22"/>
        </w:rPr>
        <w:t>, v. 57, n. 4, p. 233-241.</w:t>
      </w:r>
    </w:p>
    <w:p w14:paraId="4B58238A"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sz w:val="22"/>
          <w:szCs w:val="22"/>
        </w:rPr>
        <w:t>Petcovic</w:t>
      </w:r>
      <w:proofErr w:type="spellEnd"/>
      <w:r w:rsidRPr="00F90E21">
        <w:rPr>
          <w:rFonts w:ascii="Arial" w:hAnsi="Arial" w:cs="Arial"/>
          <w:sz w:val="22"/>
          <w:szCs w:val="22"/>
        </w:rPr>
        <w:t xml:space="preserve">, H.L.,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Baker, K.M., 2009, An empirical methodology for investigation of </w:t>
      </w:r>
      <w:proofErr w:type="spellStart"/>
      <w:r w:rsidRPr="00F90E21">
        <w:rPr>
          <w:rFonts w:ascii="Arial" w:hAnsi="Arial" w:cs="Arial"/>
          <w:sz w:val="22"/>
          <w:szCs w:val="22"/>
        </w:rPr>
        <w:t>geocognition</w:t>
      </w:r>
      <w:proofErr w:type="spellEnd"/>
      <w:r w:rsidRPr="00F90E21">
        <w:rPr>
          <w:rFonts w:ascii="Arial" w:hAnsi="Arial" w:cs="Arial"/>
          <w:sz w:val="22"/>
          <w:szCs w:val="22"/>
        </w:rPr>
        <w:t xml:space="preserve"> in the field: </w:t>
      </w:r>
      <w:r w:rsidRPr="00F90E21">
        <w:rPr>
          <w:rFonts w:ascii="Arial" w:hAnsi="Arial" w:cs="Arial"/>
          <w:i/>
          <w:sz w:val="22"/>
          <w:szCs w:val="22"/>
        </w:rPr>
        <w:t>Journal of Geoscience Education</w:t>
      </w:r>
      <w:r w:rsidRPr="00F90E21">
        <w:rPr>
          <w:rFonts w:ascii="Arial" w:hAnsi="Arial" w:cs="Arial"/>
          <w:sz w:val="22"/>
          <w:szCs w:val="22"/>
        </w:rPr>
        <w:t>, v. 57, n. 4, p. 316-328.</w:t>
      </w:r>
    </w:p>
    <w:p w14:paraId="0F583E9A" w14:textId="6311B9D5"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sz w:val="22"/>
          <w:szCs w:val="22"/>
        </w:rPr>
        <w:t>Garzione</w:t>
      </w:r>
      <w:proofErr w:type="spellEnd"/>
      <w:r w:rsidRPr="00F90E21">
        <w:rPr>
          <w:rFonts w:ascii="Arial" w:hAnsi="Arial" w:cs="Arial"/>
          <w:sz w:val="22"/>
          <w:szCs w:val="22"/>
        </w:rPr>
        <w:t xml:space="preserve">, C.N., Hoke, G.D.,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r w:rsidRPr="00F90E21">
        <w:rPr>
          <w:rFonts w:ascii="Arial" w:hAnsi="Arial" w:cs="Arial"/>
          <w:color w:val="007F03"/>
          <w:sz w:val="22"/>
          <w:szCs w:val="22"/>
        </w:rPr>
        <w:t>Withers, S.</w:t>
      </w:r>
      <w:r w:rsidR="00930AE9" w:rsidRPr="00F90E21">
        <w:rPr>
          <w:rFonts w:ascii="Arial" w:hAnsi="Arial" w:cs="Arial"/>
          <w:bCs/>
          <w:color w:val="007F03"/>
          <w:sz w:val="22"/>
          <w:szCs w:val="22"/>
          <w:vertAlign w:val="superscript"/>
        </w:rPr>
        <w:t xml:space="preserve"> t</w:t>
      </w:r>
      <w:r w:rsidRPr="00F90E21">
        <w:rPr>
          <w:rFonts w:ascii="Arial" w:hAnsi="Arial" w:cs="Arial"/>
          <w:sz w:val="22"/>
          <w:szCs w:val="22"/>
        </w:rPr>
        <w:t xml:space="preserve">, </w:t>
      </w:r>
      <w:proofErr w:type="spellStart"/>
      <w:r w:rsidRPr="00F90E21">
        <w:rPr>
          <w:rFonts w:ascii="Arial" w:hAnsi="Arial" w:cs="Arial"/>
          <w:sz w:val="22"/>
          <w:szCs w:val="22"/>
        </w:rPr>
        <w:t>MacFadden</w:t>
      </w:r>
      <w:proofErr w:type="spellEnd"/>
      <w:r w:rsidRPr="00F90E21">
        <w:rPr>
          <w:rFonts w:ascii="Arial" w:hAnsi="Arial" w:cs="Arial"/>
          <w:sz w:val="22"/>
          <w:szCs w:val="22"/>
        </w:rPr>
        <w:t xml:space="preserve">, B., Eiler, J., Mulch, A., Ghosh, P., 2008, The rise of the Andes: Pulsed surface uplift in orogenic plateaus: </w:t>
      </w:r>
      <w:r w:rsidRPr="00F90E21">
        <w:rPr>
          <w:rFonts w:ascii="Arial" w:hAnsi="Arial" w:cs="Arial"/>
          <w:i/>
          <w:sz w:val="22"/>
          <w:szCs w:val="22"/>
        </w:rPr>
        <w:t>Science</w:t>
      </w:r>
      <w:r w:rsidRPr="00F90E21">
        <w:rPr>
          <w:rFonts w:ascii="Arial" w:hAnsi="Arial" w:cs="Arial"/>
          <w:sz w:val="22"/>
          <w:szCs w:val="22"/>
        </w:rPr>
        <w:t xml:space="preserve">, v. 320, p. 1304-1307. </w:t>
      </w:r>
    </w:p>
    <w:p w14:paraId="476648C6"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sz w:val="22"/>
          <w:szCs w:val="22"/>
        </w:rPr>
        <w:t>Riihimaki</w:t>
      </w:r>
      <w:proofErr w:type="spellEnd"/>
      <w:r w:rsidRPr="00F90E21">
        <w:rPr>
          <w:rFonts w:ascii="Arial" w:hAnsi="Arial" w:cs="Arial"/>
          <w:sz w:val="22"/>
          <w:szCs w:val="22"/>
        </w:rPr>
        <w:t xml:space="preserve">, C.,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2007, Terrestrial Cosmogenic Nuclides as </w:t>
      </w:r>
      <w:proofErr w:type="spellStart"/>
      <w:r w:rsidRPr="00F90E21">
        <w:rPr>
          <w:rFonts w:ascii="Arial" w:hAnsi="Arial" w:cs="Arial"/>
          <w:sz w:val="22"/>
          <w:szCs w:val="22"/>
        </w:rPr>
        <w:t>Paleoaltimetric</w:t>
      </w:r>
      <w:proofErr w:type="spellEnd"/>
      <w:r w:rsidRPr="00F90E21">
        <w:rPr>
          <w:rFonts w:ascii="Arial" w:hAnsi="Arial" w:cs="Arial"/>
          <w:sz w:val="22"/>
          <w:szCs w:val="22"/>
        </w:rPr>
        <w:t xml:space="preserve"> Proxies, </w:t>
      </w:r>
      <w:r w:rsidRPr="00F90E21">
        <w:rPr>
          <w:rFonts w:ascii="Arial" w:hAnsi="Arial" w:cs="Arial"/>
          <w:i/>
          <w:sz w:val="22"/>
          <w:szCs w:val="22"/>
        </w:rPr>
        <w:t>in</w:t>
      </w:r>
      <w:r w:rsidRPr="00F90E21">
        <w:rPr>
          <w:rFonts w:ascii="Arial" w:hAnsi="Arial" w:cs="Arial"/>
          <w:sz w:val="22"/>
          <w:szCs w:val="22"/>
        </w:rPr>
        <w:t xml:space="preserve"> Reviews in Mineralogy and Geochemistry, v. 66: </w:t>
      </w:r>
      <w:proofErr w:type="spellStart"/>
      <w:r w:rsidRPr="00F90E21">
        <w:rPr>
          <w:rFonts w:ascii="Arial" w:hAnsi="Arial" w:cs="Arial"/>
          <w:sz w:val="22"/>
          <w:szCs w:val="22"/>
        </w:rPr>
        <w:t>Paleoelevation</w:t>
      </w:r>
      <w:proofErr w:type="spellEnd"/>
      <w:r w:rsidRPr="00F90E21">
        <w:rPr>
          <w:rFonts w:ascii="Arial" w:hAnsi="Arial" w:cs="Arial"/>
          <w:sz w:val="22"/>
          <w:szCs w:val="22"/>
        </w:rPr>
        <w:t xml:space="preserve">: geochemical and thermodynamic approaches, Ed. M. Kohn, p. 269-278. </w:t>
      </w:r>
    </w:p>
    <w:p w14:paraId="3A02C1ED"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 xml:space="preserve">*Coblentz, D.,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Sussman, A., Chase, C.G., 2007, </w:t>
      </w:r>
      <w:proofErr w:type="spellStart"/>
      <w:r w:rsidRPr="00F90E21">
        <w:rPr>
          <w:rFonts w:ascii="Arial" w:hAnsi="Arial" w:cs="Arial"/>
          <w:sz w:val="22"/>
          <w:szCs w:val="22"/>
        </w:rPr>
        <w:t>Paleolithospheric</w:t>
      </w:r>
      <w:proofErr w:type="spellEnd"/>
      <w:r w:rsidRPr="00F90E21">
        <w:rPr>
          <w:rFonts w:ascii="Arial" w:hAnsi="Arial" w:cs="Arial"/>
          <w:sz w:val="22"/>
          <w:szCs w:val="22"/>
        </w:rPr>
        <w:t xml:space="preserve"> structure revealed by continental geoid anomalies: </w:t>
      </w:r>
      <w:r w:rsidRPr="00F90E21">
        <w:rPr>
          <w:rFonts w:ascii="Arial" w:hAnsi="Arial" w:cs="Arial"/>
          <w:i/>
          <w:sz w:val="22"/>
          <w:szCs w:val="22"/>
        </w:rPr>
        <w:t>Tectonophysics</w:t>
      </w:r>
      <w:r w:rsidRPr="00F90E21">
        <w:rPr>
          <w:rFonts w:ascii="Arial" w:hAnsi="Arial" w:cs="Arial"/>
          <w:sz w:val="22"/>
          <w:szCs w:val="22"/>
        </w:rPr>
        <w:t>, v. 443, p.106-120</w:t>
      </w:r>
      <w:r w:rsidRPr="00F90E21">
        <w:rPr>
          <w:rFonts w:ascii="Arial" w:hAnsi="Arial" w:cs="Arial"/>
          <w:i/>
          <w:sz w:val="22"/>
          <w:szCs w:val="22"/>
        </w:rPr>
        <w:t>.</w:t>
      </w:r>
    </w:p>
    <w:p w14:paraId="16D66D74"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J.P., Anderson, S.W., 2007, College student conceptions of geological time and the disconnect between ordering and scale: </w:t>
      </w:r>
      <w:r w:rsidRPr="00F90E21">
        <w:rPr>
          <w:rFonts w:ascii="Arial" w:hAnsi="Arial" w:cs="Arial"/>
          <w:i/>
          <w:sz w:val="22"/>
          <w:szCs w:val="22"/>
        </w:rPr>
        <w:t>Journal of Geoscience Education</w:t>
      </w:r>
      <w:r w:rsidRPr="00F90E21">
        <w:rPr>
          <w:rFonts w:ascii="Arial" w:hAnsi="Arial" w:cs="Arial"/>
          <w:sz w:val="22"/>
          <w:szCs w:val="22"/>
        </w:rPr>
        <w:t>, v. 55, p. 413-422.</w:t>
      </w:r>
      <w:r w:rsidRPr="00F90E21">
        <w:rPr>
          <w:rFonts w:ascii="Arial" w:hAnsi="Arial" w:cs="Arial"/>
          <w:sz w:val="22"/>
          <w:szCs w:val="22"/>
        </w:rPr>
        <w:tab/>
      </w:r>
    </w:p>
    <w:p w14:paraId="3B31B223"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 xml:space="preserve">**Stokes, A., King, H.,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2007, Research in Science Education: Threshold Concepts, </w:t>
      </w:r>
      <w:r w:rsidRPr="00F90E21">
        <w:rPr>
          <w:rFonts w:ascii="Arial" w:hAnsi="Arial" w:cs="Arial"/>
          <w:i/>
          <w:sz w:val="22"/>
          <w:szCs w:val="22"/>
        </w:rPr>
        <w:t>Journal of Geoscience Education</w:t>
      </w:r>
      <w:r w:rsidRPr="00F90E21">
        <w:rPr>
          <w:rFonts w:ascii="Arial" w:hAnsi="Arial" w:cs="Arial"/>
          <w:sz w:val="22"/>
          <w:szCs w:val="22"/>
        </w:rPr>
        <w:t>, v. 55, p. 434-438</w:t>
      </w:r>
      <w:r w:rsidRPr="00F90E21">
        <w:rPr>
          <w:rFonts w:ascii="Arial" w:hAnsi="Arial" w:cs="Arial"/>
          <w:i/>
          <w:sz w:val="22"/>
          <w:szCs w:val="22"/>
        </w:rPr>
        <w:t>.</w:t>
      </w:r>
    </w:p>
    <w:p w14:paraId="7C8BCEFD"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sz w:val="22"/>
          <w:szCs w:val="22"/>
        </w:rPr>
        <w:t>Petcovic</w:t>
      </w:r>
      <w:proofErr w:type="spellEnd"/>
      <w:r w:rsidRPr="00F90E21">
        <w:rPr>
          <w:rFonts w:ascii="Arial" w:hAnsi="Arial" w:cs="Arial"/>
          <w:sz w:val="22"/>
          <w:szCs w:val="22"/>
        </w:rPr>
        <w:t xml:space="preserve">, H.L.,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2007, Research in Science Education: The Expert-Novice Continuum, </w:t>
      </w:r>
      <w:r w:rsidRPr="00F90E21">
        <w:rPr>
          <w:rFonts w:ascii="Arial" w:hAnsi="Arial" w:cs="Arial"/>
          <w:i/>
          <w:sz w:val="22"/>
          <w:szCs w:val="22"/>
        </w:rPr>
        <w:t>Journal of Geoscience Education</w:t>
      </w:r>
      <w:r w:rsidRPr="00F90E21">
        <w:rPr>
          <w:rFonts w:ascii="Arial" w:hAnsi="Arial" w:cs="Arial"/>
          <w:sz w:val="22"/>
          <w:szCs w:val="22"/>
        </w:rPr>
        <w:t>, v. 55, p. 333-339.</w:t>
      </w:r>
    </w:p>
    <w:p w14:paraId="1A90BDCB"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J.P., 2006, Ontology and the teaching of earth system science: </w:t>
      </w:r>
      <w:r w:rsidRPr="00F90E21">
        <w:rPr>
          <w:rFonts w:ascii="Arial" w:hAnsi="Arial" w:cs="Arial"/>
          <w:i/>
          <w:sz w:val="22"/>
          <w:szCs w:val="22"/>
        </w:rPr>
        <w:t>Journal of Geoscience Education</w:t>
      </w:r>
      <w:r w:rsidRPr="00F90E21">
        <w:rPr>
          <w:rFonts w:ascii="Arial" w:hAnsi="Arial" w:cs="Arial"/>
          <w:sz w:val="22"/>
          <w:szCs w:val="22"/>
        </w:rPr>
        <w:t xml:space="preserve">, v. 54, p. 408-413. </w:t>
      </w:r>
      <w:bookmarkStart w:id="28" w:name="OLE_LINK22"/>
    </w:p>
    <w:p w14:paraId="3DCDCE37"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 xml:space="preserve">*Farley, K.A.,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Mukhopadhyay, S., Amidon, W., 2006, Cosmogenic </w:t>
      </w:r>
      <w:r w:rsidRPr="00F90E21">
        <w:rPr>
          <w:rFonts w:ascii="Arial" w:hAnsi="Arial" w:cs="Arial"/>
          <w:sz w:val="22"/>
          <w:szCs w:val="22"/>
          <w:vertAlign w:val="superscript"/>
        </w:rPr>
        <w:t>3</w:t>
      </w:r>
      <w:r w:rsidRPr="00F90E21">
        <w:rPr>
          <w:rFonts w:ascii="Arial" w:hAnsi="Arial" w:cs="Arial"/>
          <w:sz w:val="22"/>
          <w:szCs w:val="22"/>
        </w:rPr>
        <w:t xml:space="preserve">He in apatite, titanite, and zircon: </w:t>
      </w:r>
      <w:r w:rsidRPr="00F90E21">
        <w:rPr>
          <w:rFonts w:ascii="Arial" w:hAnsi="Arial" w:cs="Arial"/>
          <w:i/>
          <w:sz w:val="22"/>
          <w:szCs w:val="22"/>
        </w:rPr>
        <w:t>Earth and Planetary Science Letters</w:t>
      </w:r>
      <w:r w:rsidRPr="00F90E21">
        <w:rPr>
          <w:rFonts w:ascii="Arial" w:hAnsi="Arial" w:cs="Arial"/>
          <w:sz w:val="22"/>
          <w:szCs w:val="22"/>
        </w:rPr>
        <w:t>, v. 248, p. 436-446.</w:t>
      </w:r>
      <w:bookmarkEnd w:id="28"/>
    </w:p>
    <w:p w14:paraId="1B6CFA09"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Anderson, S.W., 2006, The Geoscience Concept Inventory: Application of Rasch Analysis to Concept Inventory Development in Higher Education: </w:t>
      </w:r>
      <w:r w:rsidRPr="00F90E21">
        <w:rPr>
          <w:rFonts w:ascii="Arial" w:hAnsi="Arial" w:cs="Arial"/>
          <w:i/>
          <w:sz w:val="22"/>
          <w:szCs w:val="22"/>
        </w:rPr>
        <w:t>in</w:t>
      </w:r>
      <w:r w:rsidRPr="00F90E21">
        <w:rPr>
          <w:rFonts w:ascii="Arial" w:hAnsi="Arial" w:cs="Arial"/>
          <w:sz w:val="22"/>
          <w:szCs w:val="22"/>
        </w:rPr>
        <w:t xml:space="preserve"> Applications of Rasch Measurement in Science Education, ed. X. Liu and W. Boone: JAM Publishers, p. 45-73.</w:t>
      </w:r>
    </w:p>
    <w:p w14:paraId="3EC0EDE2"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sz w:val="22"/>
          <w:szCs w:val="22"/>
        </w:rPr>
        <w:t>Garzione</w:t>
      </w:r>
      <w:proofErr w:type="spellEnd"/>
      <w:r w:rsidRPr="00F90E21">
        <w:rPr>
          <w:rFonts w:ascii="Arial" w:hAnsi="Arial" w:cs="Arial"/>
          <w:sz w:val="22"/>
          <w:szCs w:val="22"/>
        </w:rPr>
        <w:t xml:space="preserve">, C.N., Molnar, P.,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MacFadden</w:t>
      </w:r>
      <w:proofErr w:type="spellEnd"/>
      <w:r w:rsidRPr="00F90E21">
        <w:rPr>
          <w:rFonts w:ascii="Arial" w:hAnsi="Arial" w:cs="Arial"/>
          <w:sz w:val="22"/>
          <w:szCs w:val="22"/>
        </w:rPr>
        <w:t xml:space="preserve">, B.J., 2006, Rapid Late Miocene rise of the Bolivian Altiplano: Evidence for removal of mantle lithosphere: </w:t>
      </w:r>
      <w:r w:rsidRPr="00F90E21">
        <w:rPr>
          <w:rFonts w:ascii="Arial" w:hAnsi="Arial" w:cs="Arial"/>
          <w:i/>
          <w:sz w:val="22"/>
          <w:szCs w:val="22"/>
        </w:rPr>
        <w:t>Earth and Planetary Science Letters</w:t>
      </w:r>
      <w:r w:rsidRPr="00F90E21">
        <w:rPr>
          <w:rFonts w:ascii="Arial" w:hAnsi="Arial" w:cs="Arial"/>
          <w:sz w:val="22"/>
          <w:szCs w:val="22"/>
        </w:rPr>
        <w:t>, v. 241, p. 543-556.</w:t>
      </w:r>
    </w:p>
    <w:p w14:paraId="0A72BCF0" w14:textId="77777777" w:rsidR="00AF6414" w:rsidRPr="00F90E21" w:rsidRDefault="00AF6414" w:rsidP="003907EA">
      <w:pPr>
        <w:widowControl w:val="0"/>
        <w:numPr>
          <w:ilvl w:val="0"/>
          <w:numId w:val="2"/>
        </w:numPr>
        <w:tabs>
          <w:tab w:val="clear" w:pos="360"/>
          <w:tab w:val="left" w:pos="0"/>
          <w:tab w:val="num" w:pos="540"/>
          <w:tab w:val="left" w:pos="630"/>
        </w:tabs>
        <w:ind w:left="540" w:hanging="540"/>
        <w:rPr>
          <w:rFonts w:ascii="Arial" w:eastAsia="MS Mincho" w:hAnsi="Arial" w:cs="Arial"/>
          <w:sz w:val="22"/>
          <w:szCs w:val="22"/>
        </w:rPr>
      </w:pPr>
      <w:r w:rsidRPr="00F90E21">
        <w:rPr>
          <w:rFonts w:ascii="Arial" w:eastAsia="MS Mincho" w:hAnsi="Arial" w:cs="Arial"/>
          <w:b/>
          <w:sz w:val="22"/>
          <w:szCs w:val="22"/>
        </w:rPr>
        <w:t>*</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J.C.</w:t>
      </w:r>
      <w:r w:rsidRPr="00F90E21">
        <w:rPr>
          <w:rFonts w:ascii="Arial" w:eastAsia="MS Mincho" w:hAnsi="Arial" w:cs="Arial"/>
          <w:sz w:val="22"/>
          <w:szCs w:val="22"/>
        </w:rPr>
        <w:t xml:space="preserve">, Anderson, S.W., 2005, Assessment of learning in entry-level geoscience courses: Results from the Geoscience Concept Inventory: </w:t>
      </w:r>
      <w:r w:rsidRPr="00F90E21">
        <w:rPr>
          <w:rFonts w:ascii="Arial" w:eastAsia="MS Mincho" w:hAnsi="Arial" w:cs="Arial"/>
          <w:i/>
          <w:sz w:val="22"/>
          <w:szCs w:val="22"/>
        </w:rPr>
        <w:t>Journal of Geoscience Education</w:t>
      </w:r>
      <w:r w:rsidRPr="00F90E21">
        <w:rPr>
          <w:rFonts w:ascii="Arial" w:eastAsia="MS Mincho" w:hAnsi="Arial" w:cs="Arial"/>
          <w:sz w:val="22"/>
          <w:szCs w:val="22"/>
        </w:rPr>
        <w:t xml:space="preserve">, v. 53, p. 394-401. </w:t>
      </w:r>
      <w:r w:rsidRPr="00F90E21">
        <w:rPr>
          <w:rFonts w:ascii="Arial" w:eastAsia="MS Mincho" w:hAnsi="Arial" w:cs="Arial"/>
          <w:b/>
          <w:bCs/>
          <w:i/>
          <w:iCs/>
          <w:sz w:val="22"/>
          <w:szCs w:val="22"/>
        </w:rPr>
        <w:t>Top cited paper in journal, 1961-present</w:t>
      </w:r>
    </w:p>
    <w:p w14:paraId="6EC701C0" w14:textId="77777777" w:rsidR="00AF6414" w:rsidRPr="00F90E21" w:rsidRDefault="00AF6414" w:rsidP="003907EA">
      <w:pPr>
        <w:widowControl w:val="0"/>
        <w:numPr>
          <w:ilvl w:val="0"/>
          <w:numId w:val="2"/>
        </w:numPr>
        <w:tabs>
          <w:tab w:val="clear" w:pos="360"/>
          <w:tab w:val="left" w:pos="0"/>
          <w:tab w:val="num" w:pos="540"/>
          <w:tab w:val="left" w:pos="630"/>
        </w:tabs>
        <w:ind w:left="540" w:hanging="540"/>
        <w:rPr>
          <w:rFonts w:ascii="Arial" w:eastAsia="MS Mincho" w:hAnsi="Arial" w:cs="Arial"/>
          <w:sz w:val="22"/>
          <w:szCs w:val="22"/>
        </w:rPr>
      </w:pPr>
      <w:r w:rsidRPr="00F90E21">
        <w:rPr>
          <w:rFonts w:ascii="Arial" w:eastAsia="MS Mincho" w:hAnsi="Arial" w:cs="Arial"/>
          <w:sz w:val="22"/>
          <w:szCs w:val="22"/>
        </w:rPr>
        <w:t xml:space="preserve">*Dahl, J., Anderson, S.W., </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J.C.</w:t>
      </w:r>
      <w:r w:rsidRPr="00F90E21">
        <w:rPr>
          <w:rFonts w:ascii="Arial" w:eastAsia="MS Mincho" w:hAnsi="Arial" w:cs="Arial"/>
          <w:sz w:val="22"/>
          <w:szCs w:val="22"/>
        </w:rPr>
        <w:t xml:space="preserve">, 2005, Digging into Earth Science: Alternative conceptions held by K-12 teachers: </w:t>
      </w:r>
      <w:r w:rsidRPr="00F90E21">
        <w:rPr>
          <w:rFonts w:ascii="Arial" w:eastAsia="MS Mincho" w:hAnsi="Arial" w:cs="Arial"/>
          <w:i/>
          <w:sz w:val="22"/>
          <w:szCs w:val="22"/>
        </w:rPr>
        <w:t>Journal of Science Education</w:t>
      </w:r>
      <w:r w:rsidRPr="00F90E21">
        <w:rPr>
          <w:rFonts w:ascii="Arial" w:eastAsia="MS Mincho" w:hAnsi="Arial" w:cs="Arial"/>
          <w:sz w:val="22"/>
          <w:szCs w:val="22"/>
        </w:rPr>
        <w:t>, v. 12, p. 65-68.</w:t>
      </w:r>
    </w:p>
    <w:p w14:paraId="639B164A" w14:textId="72453930" w:rsidR="00AF6414" w:rsidRPr="00F90E21" w:rsidRDefault="00AF6414" w:rsidP="003907EA">
      <w:pPr>
        <w:widowControl w:val="0"/>
        <w:numPr>
          <w:ilvl w:val="0"/>
          <w:numId w:val="2"/>
        </w:numPr>
        <w:tabs>
          <w:tab w:val="clear" w:pos="360"/>
          <w:tab w:val="left" w:pos="0"/>
          <w:tab w:val="num" w:pos="540"/>
          <w:tab w:val="left" w:pos="630"/>
          <w:tab w:val="left" w:pos="1440"/>
        </w:tabs>
        <w:suppressAutoHyphens/>
        <w:ind w:left="540" w:hanging="540"/>
        <w:rPr>
          <w:rFonts w:ascii="Arial" w:eastAsia="MS Mincho"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Anderson, S., Dahl, J., </w:t>
      </w: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Boone, W., </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 2005, </w:t>
      </w:r>
      <w:r w:rsidR="00A70556" w:rsidRPr="00F90E21">
        <w:rPr>
          <w:rFonts w:ascii="Arial" w:hAnsi="Arial" w:cs="Arial"/>
          <w:sz w:val="22"/>
          <w:szCs w:val="22"/>
        </w:rPr>
        <w:t>Qualitative analysis of c</w:t>
      </w:r>
      <w:r w:rsidRPr="00F90E21">
        <w:rPr>
          <w:rFonts w:ascii="Arial" w:hAnsi="Arial" w:cs="Arial"/>
          <w:sz w:val="22"/>
          <w:szCs w:val="22"/>
        </w:rPr>
        <w:t>ollege students’ idea</w:t>
      </w:r>
      <w:r w:rsidR="002D1783" w:rsidRPr="00F90E21">
        <w:rPr>
          <w:rFonts w:ascii="Arial" w:hAnsi="Arial" w:cs="Arial"/>
          <w:sz w:val="22"/>
          <w:szCs w:val="22"/>
        </w:rPr>
        <w:t>s</w:t>
      </w:r>
      <w:r w:rsidR="002A1E1E" w:rsidRPr="00F90E21">
        <w:rPr>
          <w:rFonts w:ascii="Arial" w:hAnsi="Arial" w:cs="Arial"/>
          <w:sz w:val="22"/>
          <w:szCs w:val="22"/>
        </w:rPr>
        <w:t xml:space="preserve"> about the Earth</w:t>
      </w:r>
      <w:r w:rsidR="002D1783" w:rsidRPr="00F90E21">
        <w:rPr>
          <w:rFonts w:ascii="Arial" w:hAnsi="Arial" w:cs="Arial"/>
          <w:sz w:val="22"/>
          <w:szCs w:val="22"/>
        </w:rPr>
        <w:t>: Interviews and open-ended questionnaires</w:t>
      </w:r>
      <w:r w:rsidRPr="00F90E21">
        <w:rPr>
          <w:rFonts w:ascii="Arial" w:hAnsi="Arial" w:cs="Arial"/>
          <w:sz w:val="22"/>
          <w:szCs w:val="22"/>
        </w:rPr>
        <w:t xml:space="preserve">: </w:t>
      </w:r>
      <w:r w:rsidRPr="00F90E21">
        <w:rPr>
          <w:rFonts w:ascii="Arial" w:hAnsi="Arial" w:cs="Arial"/>
          <w:i/>
          <w:sz w:val="22"/>
          <w:szCs w:val="22"/>
        </w:rPr>
        <w:t>Journal of Geoscience Education</w:t>
      </w:r>
      <w:r w:rsidRPr="00F90E21">
        <w:rPr>
          <w:rFonts w:ascii="Arial" w:hAnsi="Arial" w:cs="Arial"/>
          <w:sz w:val="22"/>
          <w:szCs w:val="22"/>
        </w:rPr>
        <w:t>, v. 53, n. 1, p. 17-26.</w:t>
      </w:r>
    </w:p>
    <w:p w14:paraId="4FB2F251"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J.P., 2004, Research Methodologies in Science Education: </w:t>
      </w:r>
      <w:r w:rsidRPr="00F90E21">
        <w:rPr>
          <w:rFonts w:ascii="Arial" w:hAnsi="Arial" w:cs="Arial"/>
          <w:sz w:val="22"/>
          <w:szCs w:val="22"/>
        </w:rPr>
        <w:lastRenderedPageBreak/>
        <w:t xml:space="preserve">Human Subjects and Education Research, </w:t>
      </w:r>
      <w:r w:rsidRPr="00F90E21">
        <w:rPr>
          <w:rFonts w:ascii="Arial" w:hAnsi="Arial" w:cs="Arial"/>
          <w:i/>
          <w:sz w:val="22"/>
          <w:szCs w:val="22"/>
        </w:rPr>
        <w:t>Journal of Geoscience Education</w:t>
      </w:r>
      <w:r w:rsidRPr="00F90E21">
        <w:rPr>
          <w:rFonts w:ascii="Arial" w:hAnsi="Arial" w:cs="Arial"/>
          <w:sz w:val="22"/>
          <w:szCs w:val="22"/>
        </w:rPr>
        <w:t>, v. 52, p. 199-203.</w:t>
      </w:r>
    </w:p>
    <w:p w14:paraId="1F06FAAC" w14:textId="77777777" w:rsidR="00AF6414" w:rsidRPr="00F90E21" w:rsidRDefault="00AF6414" w:rsidP="003907EA">
      <w:pPr>
        <w:widowControl w:val="0"/>
        <w:numPr>
          <w:ilvl w:val="0"/>
          <w:numId w:val="2"/>
        </w:numPr>
        <w:tabs>
          <w:tab w:val="clear" w:pos="360"/>
          <w:tab w:val="left" w:pos="260"/>
          <w:tab w:val="num" w:pos="540"/>
          <w:tab w:val="left" w:pos="63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Crockett, C., Sadler, P., 2003, Density on dry land: Demonstrations without buoyancy challenge student misconceptions: </w:t>
      </w:r>
      <w:r w:rsidRPr="00F90E21">
        <w:rPr>
          <w:rFonts w:ascii="Arial" w:hAnsi="Arial" w:cs="Arial"/>
          <w:i/>
          <w:sz w:val="22"/>
          <w:szCs w:val="22"/>
        </w:rPr>
        <w:t>The Science Teacher</w:t>
      </w:r>
      <w:r w:rsidRPr="00F90E21">
        <w:rPr>
          <w:rFonts w:ascii="Arial" w:hAnsi="Arial" w:cs="Arial"/>
          <w:sz w:val="22"/>
          <w:szCs w:val="22"/>
        </w:rPr>
        <w:t>, v. 70, no. 6, p. 46-50.</w:t>
      </w:r>
    </w:p>
    <w:p w14:paraId="69CB6BE1" w14:textId="77777777" w:rsidR="00AF6414" w:rsidRPr="00F90E21" w:rsidRDefault="00AF6414" w:rsidP="003907EA">
      <w:pPr>
        <w:widowControl w:val="0"/>
        <w:numPr>
          <w:ilvl w:val="0"/>
          <w:numId w:val="2"/>
        </w:numPr>
        <w:tabs>
          <w:tab w:val="clear" w:pos="360"/>
          <w:tab w:val="left" w:pos="0"/>
          <w:tab w:val="num" w:pos="540"/>
          <w:tab w:val="left" w:pos="864"/>
          <w:tab w:val="left" w:pos="1080"/>
          <w:tab w:val="left" w:pos="1440"/>
        </w:tabs>
        <w:suppressAutoHyphen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 P.,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2003, Research Methodologies in Science Education: Training Graduate Teaching Assistants to Teach: </w:t>
      </w:r>
      <w:r w:rsidRPr="00F90E21">
        <w:rPr>
          <w:rFonts w:ascii="Arial" w:hAnsi="Arial" w:cs="Arial"/>
          <w:i/>
          <w:sz w:val="22"/>
          <w:szCs w:val="22"/>
        </w:rPr>
        <w:t>Journal of Geoscience Education</w:t>
      </w:r>
      <w:r w:rsidRPr="00F90E21">
        <w:rPr>
          <w:rFonts w:ascii="Arial" w:hAnsi="Arial" w:cs="Arial"/>
          <w:sz w:val="22"/>
          <w:szCs w:val="22"/>
        </w:rPr>
        <w:t>, v.51, p. 347-351.</w:t>
      </w:r>
    </w:p>
    <w:p w14:paraId="3BF676F2" w14:textId="77777777" w:rsidR="00AF6414" w:rsidRPr="00F90E21" w:rsidRDefault="00AF6414" w:rsidP="003907EA">
      <w:pPr>
        <w:widowControl w:val="0"/>
        <w:numPr>
          <w:ilvl w:val="0"/>
          <w:numId w:val="2"/>
        </w:numPr>
        <w:tabs>
          <w:tab w:val="clear" w:pos="360"/>
          <w:tab w:val="left" w:pos="0"/>
          <w:tab w:val="num" w:pos="540"/>
          <w:tab w:val="left" w:pos="864"/>
          <w:tab w:val="left" w:pos="1080"/>
          <w:tab w:val="left" w:pos="1440"/>
          <w:tab w:val="left" w:pos="8280"/>
        </w:tabs>
        <w:suppressAutoHyphens/>
        <w:ind w:left="540" w:hanging="540"/>
        <w:rPr>
          <w:rFonts w:ascii="Arial" w:hAnsi="Arial" w:cs="Arial"/>
          <w:sz w:val="22"/>
          <w:szCs w:val="22"/>
        </w:rPr>
      </w:pPr>
      <w:bookmarkStart w:id="29" w:name="OLE_LINK1"/>
      <w:bookmarkStart w:id="30" w:name="OLE_LINK2"/>
      <w:r w:rsidRPr="00F90E21">
        <w:rPr>
          <w:rFonts w:ascii="Arial" w:hAnsi="Arial" w:cs="Arial"/>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 2003, Research Methodologies in Science Education: Gender and the Geosciences: </w:t>
      </w:r>
      <w:r w:rsidRPr="00F90E21">
        <w:rPr>
          <w:rFonts w:ascii="Arial" w:hAnsi="Arial" w:cs="Arial"/>
          <w:i/>
          <w:sz w:val="22"/>
          <w:szCs w:val="22"/>
        </w:rPr>
        <w:t>Journal of Geoscience Education</w:t>
      </w:r>
      <w:r w:rsidRPr="00F90E21">
        <w:rPr>
          <w:rFonts w:ascii="Arial" w:hAnsi="Arial" w:cs="Arial"/>
          <w:sz w:val="22"/>
          <w:szCs w:val="22"/>
        </w:rPr>
        <w:t>, v.51, p. 446-452.</w:t>
      </w:r>
    </w:p>
    <w:p w14:paraId="793E0471" w14:textId="77777777" w:rsidR="00AF6414" w:rsidRPr="00F90E21" w:rsidRDefault="00AF6414" w:rsidP="003907EA">
      <w:pPr>
        <w:widowControl w:val="0"/>
        <w:numPr>
          <w:ilvl w:val="0"/>
          <w:numId w:val="2"/>
        </w:numPr>
        <w:tabs>
          <w:tab w:val="clear" w:pos="360"/>
          <w:tab w:val="left" w:pos="0"/>
          <w:tab w:val="num" w:pos="540"/>
          <w:tab w:val="left" w:pos="864"/>
          <w:tab w:val="left" w:pos="1080"/>
          <w:tab w:val="left" w:pos="1440"/>
        </w:tabs>
        <w:suppressAutoHyphen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 </w:t>
      </w: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2003, Research Methodologies in Science Education: Mental Models and Cognition in Education: </w:t>
      </w:r>
      <w:r w:rsidRPr="00F90E21">
        <w:rPr>
          <w:rFonts w:ascii="Arial" w:hAnsi="Arial" w:cs="Arial"/>
          <w:i/>
          <w:sz w:val="22"/>
          <w:szCs w:val="22"/>
        </w:rPr>
        <w:t>Journal of Geoscience Education</w:t>
      </w:r>
      <w:r w:rsidRPr="00F90E21">
        <w:rPr>
          <w:rFonts w:ascii="Arial" w:hAnsi="Arial" w:cs="Arial"/>
          <w:sz w:val="22"/>
          <w:szCs w:val="22"/>
        </w:rPr>
        <w:t>, v. 51, p. 121-126.</w:t>
      </w:r>
      <w:bookmarkEnd w:id="29"/>
      <w:bookmarkEnd w:id="30"/>
    </w:p>
    <w:p w14:paraId="5B3D5DC8" w14:textId="1F0942E4" w:rsidR="00AF6414" w:rsidRPr="00F90E21" w:rsidRDefault="00AF6414" w:rsidP="003907EA">
      <w:pPr>
        <w:widowControl w:val="0"/>
        <w:numPr>
          <w:ilvl w:val="0"/>
          <w:numId w:val="2"/>
        </w:numPr>
        <w:tabs>
          <w:tab w:val="clear" w:pos="360"/>
          <w:tab w:val="left" w:pos="0"/>
          <w:tab w:val="num" w:pos="540"/>
          <w:tab w:val="left" w:pos="864"/>
          <w:tab w:val="left" w:pos="1080"/>
          <w:tab w:val="left" w:pos="1440"/>
        </w:tabs>
        <w:suppressAutoHyphen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Chase, C.G., 2003, Comment on Timing of Colorado Plateau Uplift: Initial constraints from vesicular basalt-derived </w:t>
      </w:r>
      <w:proofErr w:type="spellStart"/>
      <w:r w:rsidRPr="00F90E21">
        <w:rPr>
          <w:rFonts w:ascii="Arial" w:hAnsi="Arial" w:cs="Arial"/>
          <w:sz w:val="22"/>
          <w:szCs w:val="22"/>
        </w:rPr>
        <w:t>paleoelevations</w:t>
      </w:r>
      <w:proofErr w:type="spellEnd"/>
      <w:r w:rsidRPr="00F90E21">
        <w:rPr>
          <w:rFonts w:ascii="Arial" w:hAnsi="Arial" w:cs="Arial"/>
          <w:sz w:val="22"/>
          <w:szCs w:val="22"/>
        </w:rPr>
        <w:t xml:space="preserve">: </w:t>
      </w:r>
      <w:r w:rsidRPr="00F90E21">
        <w:rPr>
          <w:rFonts w:ascii="Arial" w:hAnsi="Arial" w:cs="Arial"/>
          <w:i/>
          <w:sz w:val="22"/>
          <w:szCs w:val="22"/>
        </w:rPr>
        <w:t>Geology</w:t>
      </w:r>
      <w:r w:rsidRPr="00F90E21">
        <w:rPr>
          <w:rFonts w:ascii="Arial" w:hAnsi="Arial" w:cs="Arial"/>
          <w:sz w:val="22"/>
          <w:szCs w:val="22"/>
        </w:rPr>
        <w:t>, v. 31, 191-192.</w:t>
      </w:r>
    </w:p>
    <w:p w14:paraId="5C43AFE0" w14:textId="77777777" w:rsidR="00AF6414" w:rsidRPr="00F90E21" w:rsidRDefault="00AF6414" w:rsidP="003907EA">
      <w:pPr>
        <w:widowControl w:val="0"/>
        <w:numPr>
          <w:ilvl w:val="0"/>
          <w:numId w:val="2"/>
        </w:numPr>
        <w:tabs>
          <w:tab w:val="clear" w:pos="360"/>
          <w:tab w:val="left" w:pos="260"/>
          <w:tab w:val="num" w:pos="540"/>
          <w:tab w:val="left" w:pos="630"/>
        </w:tabs>
        <w:ind w:left="540" w:hanging="540"/>
        <w:rPr>
          <w:rFonts w:ascii="Arial" w:hAnsi="Arial" w:cs="Arial"/>
          <w:sz w:val="22"/>
          <w:szCs w:val="22"/>
        </w:rPr>
      </w:pPr>
      <w:r w:rsidRPr="00F90E21">
        <w:rPr>
          <w:rFonts w:ascii="Arial" w:hAnsi="Arial" w:cs="Arial"/>
          <w:sz w:val="22"/>
          <w:szCs w:val="22"/>
        </w:rPr>
        <w:t xml:space="preserve">*Chase, C.G.,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Sussman, A., 2002, Colorado Plateau: Geoid and means of isostatic support: </w:t>
      </w:r>
      <w:r w:rsidRPr="00F90E21">
        <w:rPr>
          <w:rFonts w:ascii="Arial" w:hAnsi="Arial" w:cs="Arial"/>
          <w:i/>
          <w:sz w:val="22"/>
          <w:szCs w:val="22"/>
        </w:rPr>
        <w:t>International Geology Review</w:t>
      </w:r>
      <w:r w:rsidRPr="00F90E21">
        <w:rPr>
          <w:rFonts w:ascii="Arial" w:hAnsi="Arial" w:cs="Arial"/>
          <w:sz w:val="22"/>
          <w:szCs w:val="22"/>
        </w:rPr>
        <w:t>, v. 44, p. 575-587.</w:t>
      </w:r>
    </w:p>
    <w:p w14:paraId="2BBF05A2" w14:textId="77777777" w:rsidR="00AF6414" w:rsidRPr="00F90E21" w:rsidRDefault="00AF6414" w:rsidP="003907EA">
      <w:pPr>
        <w:widowControl w:val="0"/>
        <w:tabs>
          <w:tab w:val="left" w:pos="630"/>
          <w:tab w:val="num" w:pos="810"/>
        </w:tabs>
        <w:ind w:left="810"/>
        <w:rPr>
          <w:rFonts w:ascii="Arial" w:hAnsi="Arial" w:cs="Arial"/>
          <w:sz w:val="22"/>
          <w:szCs w:val="22"/>
        </w:rPr>
      </w:pPr>
      <w:r w:rsidRPr="00F90E21">
        <w:rPr>
          <w:rFonts w:ascii="Arial" w:hAnsi="Arial" w:cs="Arial"/>
          <w:i/>
          <w:sz w:val="22"/>
          <w:szCs w:val="22"/>
        </w:rPr>
        <w:t xml:space="preserve">REPRINTED FROM: </w:t>
      </w:r>
      <w:r w:rsidRPr="00F90E21">
        <w:rPr>
          <w:rFonts w:ascii="Arial" w:hAnsi="Arial" w:cs="Arial"/>
          <w:sz w:val="22"/>
          <w:szCs w:val="22"/>
        </w:rPr>
        <w:t xml:space="preserve">Chase, C. G., </w:t>
      </w:r>
      <w:proofErr w:type="spellStart"/>
      <w:r w:rsidRPr="00F90E21">
        <w:rPr>
          <w:rFonts w:ascii="Arial" w:hAnsi="Arial" w:cs="Arial"/>
          <w:b/>
          <w:sz w:val="22"/>
          <w:szCs w:val="22"/>
        </w:rPr>
        <w:t>Libarkin</w:t>
      </w:r>
      <w:proofErr w:type="spellEnd"/>
      <w:r w:rsidRPr="00F90E21">
        <w:rPr>
          <w:rFonts w:ascii="Arial" w:hAnsi="Arial" w:cs="Arial"/>
          <w:b/>
          <w:sz w:val="22"/>
          <w:szCs w:val="22"/>
        </w:rPr>
        <w:t>, J. C.</w:t>
      </w:r>
      <w:r w:rsidRPr="00F90E21">
        <w:rPr>
          <w:rFonts w:ascii="Arial" w:hAnsi="Arial" w:cs="Arial"/>
          <w:sz w:val="22"/>
          <w:szCs w:val="22"/>
        </w:rPr>
        <w:t xml:space="preserve">, Sussman, A. J., 2003, Colorado Plateau; geoid and means of isostatic support: </w:t>
      </w:r>
      <w:r w:rsidRPr="00F90E21">
        <w:rPr>
          <w:rFonts w:ascii="Arial" w:hAnsi="Arial" w:cs="Arial"/>
          <w:i/>
          <w:sz w:val="22"/>
          <w:szCs w:val="22"/>
        </w:rPr>
        <w:t>Lithosphere of western North America and its geophysical characterization</w:t>
      </w:r>
      <w:r w:rsidRPr="00F90E21">
        <w:rPr>
          <w:rFonts w:ascii="Arial" w:hAnsi="Arial" w:cs="Arial"/>
          <w:sz w:val="22"/>
          <w:szCs w:val="22"/>
        </w:rPr>
        <w:t xml:space="preserve">, Ernst, W.G. (Ed.) Columbia, MD: Bellwether Publishing for the Geological Society of America, p. 391-403. </w:t>
      </w:r>
    </w:p>
    <w:p w14:paraId="5A47E8D9"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Quade, J., Chase, C.G., </w:t>
      </w:r>
      <w:proofErr w:type="spellStart"/>
      <w:r w:rsidRPr="00F90E21">
        <w:rPr>
          <w:rFonts w:ascii="Arial" w:hAnsi="Arial" w:cs="Arial"/>
          <w:sz w:val="22"/>
          <w:szCs w:val="22"/>
        </w:rPr>
        <w:t>Poths</w:t>
      </w:r>
      <w:proofErr w:type="spellEnd"/>
      <w:r w:rsidRPr="00F90E21">
        <w:rPr>
          <w:rFonts w:ascii="Arial" w:hAnsi="Arial" w:cs="Arial"/>
          <w:sz w:val="22"/>
          <w:szCs w:val="22"/>
        </w:rPr>
        <w:t xml:space="preserve">, J., McIntosh, W., 2002, Measurement of ancient cosmogenic </w:t>
      </w:r>
      <w:r w:rsidRPr="00F90E21">
        <w:rPr>
          <w:rFonts w:ascii="Arial" w:hAnsi="Arial" w:cs="Arial"/>
          <w:sz w:val="22"/>
          <w:szCs w:val="22"/>
          <w:vertAlign w:val="superscript"/>
        </w:rPr>
        <w:t>21</w:t>
      </w:r>
      <w:r w:rsidRPr="00F90E21">
        <w:rPr>
          <w:rFonts w:ascii="Arial" w:hAnsi="Arial" w:cs="Arial"/>
          <w:sz w:val="22"/>
          <w:szCs w:val="22"/>
        </w:rPr>
        <w:t xml:space="preserve">Ne in quartz from the 28 Ma Fish Canyon Tuff, CO: </w:t>
      </w:r>
      <w:r w:rsidRPr="00F90E21">
        <w:rPr>
          <w:rFonts w:ascii="Arial" w:hAnsi="Arial" w:cs="Arial"/>
          <w:i/>
          <w:sz w:val="22"/>
          <w:szCs w:val="22"/>
        </w:rPr>
        <w:t>Chemical Geology</w:t>
      </w:r>
      <w:r w:rsidRPr="00F90E21">
        <w:rPr>
          <w:rFonts w:ascii="Arial" w:hAnsi="Arial" w:cs="Arial"/>
          <w:sz w:val="22"/>
          <w:szCs w:val="22"/>
        </w:rPr>
        <w:t>, v. 186, p. 199-213.</w:t>
      </w:r>
    </w:p>
    <w:p w14:paraId="13BCB43C"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2002, Research Methodologies in Science Education: Undergraduate Research Mentoring, Teacher Workshops, and K-12 Outreach Activities: </w:t>
      </w:r>
      <w:r w:rsidRPr="00F90E21">
        <w:rPr>
          <w:rFonts w:ascii="Arial" w:hAnsi="Arial" w:cs="Arial"/>
          <w:i/>
          <w:sz w:val="22"/>
          <w:szCs w:val="22"/>
        </w:rPr>
        <w:t>Journal of Geoscience Education</w:t>
      </w:r>
      <w:r w:rsidRPr="00F90E21">
        <w:rPr>
          <w:rFonts w:ascii="Arial" w:hAnsi="Arial" w:cs="Arial"/>
          <w:sz w:val="22"/>
          <w:szCs w:val="22"/>
        </w:rPr>
        <w:t>, v. 50, p. 602-609.</w:t>
      </w:r>
    </w:p>
    <w:p w14:paraId="495B2EBF" w14:textId="77777777" w:rsidR="00AF6414" w:rsidRPr="00F90E21" w:rsidRDefault="00AF6414" w:rsidP="003907EA">
      <w:pPr>
        <w:pStyle w:val="BodyTextIndent"/>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Brick, C., 2002, Research Methodologies in Science Education: Visualization in the Geosciences: </w:t>
      </w:r>
      <w:r w:rsidRPr="00F90E21">
        <w:rPr>
          <w:rFonts w:ascii="Arial" w:hAnsi="Arial" w:cs="Arial"/>
          <w:i/>
          <w:sz w:val="22"/>
          <w:szCs w:val="22"/>
        </w:rPr>
        <w:t>Journal of Geoscience Education</w:t>
      </w:r>
      <w:r w:rsidRPr="00F90E21">
        <w:rPr>
          <w:rFonts w:ascii="Arial" w:hAnsi="Arial" w:cs="Arial"/>
          <w:sz w:val="22"/>
          <w:szCs w:val="22"/>
        </w:rPr>
        <w:t>, v. 50, p. 449-455.</w:t>
      </w:r>
    </w:p>
    <w:p w14:paraId="4A1D4421"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2002, Research Methodologies in Science Education: Students’ Ideas About the Nature of Science: </w:t>
      </w:r>
      <w:r w:rsidRPr="00F90E21">
        <w:rPr>
          <w:rFonts w:ascii="Arial" w:hAnsi="Arial" w:cs="Arial"/>
          <w:i/>
          <w:sz w:val="22"/>
          <w:szCs w:val="22"/>
        </w:rPr>
        <w:t>Journal of Geoscience Education</w:t>
      </w:r>
      <w:r w:rsidRPr="00F90E21">
        <w:rPr>
          <w:rFonts w:ascii="Arial" w:hAnsi="Arial" w:cs="Arial"/>
          <w:sz w:val="22"/>
          <w:szCs w:val="22"/>
        </w:rPr>
        <w:t>, v. 50, p. 322-329.</w:t>
      </w:r>
    </w:p>
    <w:p w14:paraId="5FCB91A9"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i/>
          <w:sz w:val="22"/>
          <w:szCs w:val="22"/>
        </w:rPr>
      </w:pPr>
      <w:r w:rsidRPr="00F90E21">
        <w:rPr>
          <w:rFonts w:ascii="Arial" w:hAnsi="Arial" w:cs="Arial"/>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 2002, Research Methodologies in Science Education: Qualitative Data: </w:t>
      </w:r>
      <w:r w:rsidRPr="00F90E21">
        <w:rPr>
          <w:rFonts w:ascii="Arial" w:hAnsi="Arial" w:cs="Arial"/>
          <w:i/>
          <w:sz w:val="22"/>
          <w:szCs w:val="22"/>
        </w:rPr>
        <w:t>Journal of Geoscience Education</w:t>
      </w:r>
      <w:r w:rsidRPr="00F90E21">
        <w:rPr>
          <w:rFonts w:ascii="Arial" w:hAnsi="Arial" w:cs="Arial"/>
          <w:sz w:val="22"/>
          <w:szCs w:val="22"/>
        </w:rPr>
        <w:t>, v. 50, p. 195-200.</w:t>
      </w:r>
    </w:p>
    <w:p w14:paraId="1F9FDAE9"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 2002, Research Methodologies in Science Education: The Qualitative/Quantitative Debate: </w:t>
      </w:r>
      <w:r w:rsidRPr="00F90E21">
        <w:rPr>
          <w:rFonts w:ascii="Arial" w:hAnsi="Arial" w:cs="Arial"/>
          <w:i/>
          <w:sz w:val="22"/>
          <w:szCs w:val="22"/>
        </w:rPr>
        <w:t>Journal of Geoscience Education</w:t>
      </w:r>
      <w:r w:rsidRPr="00F90E21">
        <w:rPr>
          <w:rFonts w:ascii="Arial" w:hAnsi="Arial" w:cs="Arial"/>
          <w:sz w:val="22"/>
          <w:szCs w:val="22"/>
        </w:rPr>
        <w:t>, v. 50, p. 78-86.</w:t>
      </w:r>
    </w:p>
    <w:p w14:paraId="529DE04E" w14:textId="77777777" w:rsidR="00AF6414" w:rsidRPr="00F90E21" w:rsidRDefault="00AF6414" w:rsidP="003907EA">
      <w:pPr>
        <w:widowControl w:val="0"/>
        <w:numPr>
          <w:ilvl w:val="0"/>
          <w:numId w:val="2"/>
        </w:numPr>
        <w:tabs>
          <w:tab w:val="clear" w:pos="360"/>
          <w:tab w:val="num" w:pos="540"/>
          <w:tab w:val="left" w:pos="630"/>
        </w:tabs>
        <w:ind w:left="540" w:hanging="540"/>
        <w:rPr>
          <w:rFonts w:ascii="Arial" w:hAnsi="Arial" w:cs="Arial"/>
          <w:sz w:val="22"/>
          <w:szCs w:val="22"/>
        </w:rPr>
      </w:pPr>
      <w:r w:rsidRPr="00F90E21">
        <w:rPr>
          <w:rFonts w:ascii="Arial" w:hAnsi="Arial" w:cs="Arial"/>
          <w:sz w:val="22"/>
          <w:szCs w:val="22"/>
        </w:rPr>
        <w:t xml:space="preserve">*Wood, D.A., Hart, J., </w:t>
      </w:r>
      <w:proofErr w:type="spellStart"/>
      <w:r w:rsidRPr="00F90E21">
        <w:rPr>
          <w:rFonts w:ascii="Arial" w:hAnsi="Arial" w:cs="Arial"/>
          <w:sz w:val="22"/>
          <w:szCs w:val="22"/>
        </w:rPr>
        <w:t>DeToro</w:t>
      </w:r>
      <w:proofErr w:type="spellEnd"/>
      <w:r w:rsidRPr="00F90E21">
        <w:rPr>
          <w:rFonts w:ascii="Arial" w:hAnsi="Arial" w:cs="Arial"/>
          <w:sz w:val="22"/>
          <w:szCs w:val="22"/>
        </w:rPr>
        <w:t xml:space="preserve">, D., Tollefson, S.,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2001, The Role of Graduate Teaching Assistants in Undergraduate Education: Embracing a New Model of Teaching and Learning, in "Student Assisted Teaching and Learning: Strategies, Models, and Outcomes", ed. Miller, J.E., </w:t>
      </w:r>
      <w:proofErr w:type="spellStart"/>
      <w:r w:rsidRPr="00F90E21">
        <w:rPr>
          <w:rFonts w:ascii="Arial" w:hAnsi="Arial" w:cs="Arial"/>
          <w:sz w:val="22"/>
          <w:szCs w:val="22"/>
        </w:rPr>
        <w:t>Groccia</w:t>
      </w:r>
      <w:proofErr w:type="spellEnd"/>
      <w:r w:rsidRPr="00F90E21">
        <w:rPr>
          <w:rFonts w:ascii="Arial" w:hAnsi="Arial" w:cs="Arial"/>
          <w:sz w:val="22"/>
          <w:szCs w:val="22"/>
        </w:rPr>
        <w:t xml:space="preserve">, J.E., and </w:t>
      </w:r>
      <w:proofErr w:type="spellStart"/>
      <w:r w:rsidRPr="00F90E21">
        <w:rPr>
          <w:rFonts w:ascii="Arial" w:hAnsi="Arial" w:cs="Arial"/>
          <w:sz w:val="22"/>
          <w:szCs w:val="22"/>
        </w:rPr>
        <w:t>Dibasio</w:t>
      </w:r>
      <w:proofErr w:type="spellEnd"/>
      <w:r w:rsidRPr="00F90E21">
        <w:rPr>
          <w:rFonts w:ascii="Arial" w:hAnsi="Arial" w:cs="Arial"/>
          <w:sz w:val="22"/>
          <w:szCs w:val="22"/>
        </w:rPr>
        <w:t>, D., Anker Publishers, 250 pp.</w:t>
      </w:r>
    </w:p>
    <w:p w14:paraId="0DB2EB01" w14:textId="77777777" w:rsidR="00AF6414" w:rsidRPr="00F90E21" w:rsidRDefault="00AF6414" w:rsidP="003907EA">
      <w:pPr>
        <w:widowControl w:val="0"/>
        <w:numPr>
          <w:ilvl w:val="0"/>
          <w:numId w:val="2"/>
        </w:numPr>
        <w:tabs>
          <w:tab w:val="clear" w:pos="360"/>
          <w:tab w:val="num" w:pos="540"/>
          <w:tab w:val="left" w:pos="63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Mencke</w:t>
      </w:r>
      <w:proofErr w:type="spellEnd"/>
      <w:r w:rsidRPr="00F90E21">
        <w:rPr>
          <w:rFonts w:ascii="Arial" w:hAnsi="Arial" w:cs="Arial"/>
          <w:sz w:val="22"/>
          <w:szCs w:val="22"/>
        </w:rPr>
        <w:t xml:space="preserve">, R., 2001, Students teaching students: Peer training in undergraduate education: </w:t>
      </w:r>
      <w:r w:rsidRPr="00F90E21">
        <w:rPr>
          <w:rFonts w:ascii="Arial" w:hAnsi="Arial" w:cs="Arial"/>
          <w:i/>
          <w:sz w:val="22"/>
          <w:szCs w:val="22"/>
        </w:rPr>
        <w:t>The Journal of College Science Teaching</w:t>
      </w:r>
      <w:r w:rsidRPr="00F90E21">
        <w:rPr>
          <w:rFonts w:ascii="Arial" w:hAnsi="Arial" w:cs="Arial"/>
          <w:sz w:val="22"/>
          <w:szCs w:val="22"/>
        </w:rPr>
        <w:t>, v. 31, p. 235-239.</w:t>
      </w:r>
    </w:p>
    <w:p w14:paraId="23EE3099"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2001, Development of an assessment of student conception of the nature of science: </w:t>
      </w:r>
      <w:r w:rsidRPr="00F90E21">
        <w:rPr>
          <w:rFonts w:ascii="Arial" w:hAnsi="Arial" w:cs="Arial"/>
          <w:i/>
          <w:sz w:val="22"/>
          <w:szCs w:val="22"/>
        </w:rPr>
        <w:t>Journal of Geoscience Education</w:t>
      </w:r>
      <w:r w:rsidRPr="00F90E21">
        <w:rPr>
          <w:rFonts w:ascii="Arial" w:hAnsi="Arial" w:cs="Arial"/>
          <w:sz w:val="22"/>
          <w:szCs w:val="22"/>
        </w:rPr>
        <w:t>, v. 49, p. 435-442.</w:t>
      </w:r>
    </w:p>
    <w:p w14:paraId="03CB3002"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b/>
          <w:sz w:val="22"/>
          <w:szCs w:val="22"/>
        </w:rPr>
      </w:pPr>
      <w:r w:rsidRPr="00F90E21">
        <w:rPr>
          <w:rFonts w:ascii="Arial" w:hAnsi="Arial" w:cs="Arial"/>
          <w:sz w:val="22"/>
          <w:szCs w:val="22"/>
        </w:rPr>
        <w:t>**</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2001, Research Methodologies in Science Education: Assessing Students’ Alternative Conceptions: </w:t>
      </w:r>
      <w:r w:rsidRPr="00F90E21">
        <w:rPr>
          <w:rFonts w:ascii="Arial" w:hAnsi="Arial" w:cs="Arial"/>
          <w:i/>
          <w:sz w:val="22"/>
          <w:szCs w:val="22"/>
        </w:rPr>
        <w:t>Journal of Geoscience Education</w:t>
      </w:r>
      <w:r w:rsidRPr="00F90E21">
        <w:rPr>
          <w:rFonts w:ascii="Arial" w:hAnsi="Arial" w:cs="Arial"/>
          <w:sz w:val="22"/>
          <w:szCs w:val="22"/>
        </w:rPr>
        <w:t xml:space="preserve">, v. 49, p. 378-383. </w:t>
      </w:r>
    </w:p>
    <w:p w14:paraId="24FD68B6"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b/>
          <w:sz w:val="22"/>
          <w:szCs w:val="22"/>
        </w:rPr>
      </w:pPr>
      <w:r w:rsidRPr="00F90E21">
        <w:rPr>
          <w:rFonts w:ascii="Arial" w:hAnsi="Arial" w:cs="Arial"/>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 2001, Research Methodologies in Science Education: Strategies for Productive Assessment: </w:t>
      </w:r>
      <w:r w:rsidRPr="00F90E21">
        <w:rPr>
          <w:rFonts w:ascii="Arial" w:hAnsi="Arial" w:cs="Arial"/>
          <w:i/>
          <w:sz w:val="22"/>
          <w:szCs w:val="22"/>
        </w:rPr>
        <w:t>Journal of Geoscience Education</w:t>
      </w:r>
      <w:r w:rsidRPr="00F90E21">
        <w:rPr>
          <w:rFonts w:ascii="Arial" w:hAnsi="Arial" w:cs="Arial"/>
          <w:sz w:val="22"/>
          <w:szCs w:val="22"/>
        </w:rPr>
        <w:t>, v. 49, p. 300-304.</w:t>
      </w:r>
    </w:p>
    <w:p w14:paraId="28A6D97F"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b/>
          <w:sz w:val="22"/>
          <w:szCs w:val="22"/>
        </w:rPr>
        <w:t>*</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Butler, R.F., Richards, D.R., </w:t>
      </w:r>
      <w:proofErr w:type="spellStart"/>
      <w:r w:rsidRPr="00F90E21">
        <w:rPr>
          <w:rFonts w:ascii="Arial" w:hAnsi="Arial" w:cs="Arial"/>
          <w:sz w:val="22"/>
          <w:szCs w:val="22"/>
        </w:rPr>
        <w:t>Sempere</w:t>
      </w:r>
      <w:proofErr w:type="spellEnd"/>
      <w:r w:rsidRPr="00F90E21">
        <w:rPr>
          <w:rFonts w:ascii="Arial" w:hAnsi="Arial" w:cs="Arial"/>
          <w:sz w:val="22"/>
          <w:szCs w:val="22"/>
        </w:rPr>
        <w:t xml:space="preserve">, T., 1998, Tertiary </w:t>
      </w:r>
      <w:proofErr w:type="spellStart"/>
      <w:r w:rsidRPr="00F90E21">
        <w:rPr>
          <w:rFonts w:ascii="Arial" w:hAnsi="Arial" w:cs="Arial"/>
          <w:sz w:val="22"/>
          <w:szCs w:val="22"/>
        </w:rPr>
        <w:t>remagnetization</w:t>
      </w:r>
      <w:proofErr w:type="spellEnd"/>
      <w:r w:rsidRPr="00F90E21">
        <w:rPr>
          <w:rFonts w:ascii="Arial" w:hAnsi="Arial" w:cs="Arial"/>
          <w:sz w:val="22"/>
          <w:szCs w:val="22"/>
        </w:rPr>
        <w:t xml:space="preserve"> </w:t>
      </w:r>
      <w:r w:rsidRPr="00F90E21">
        <w:rPr>
          <w:rFonts w:ascii="Arial" w:hAnsi="Arial" w:cs="Arial"/>
          <w:sz w:val="22"/>
          <w:szCs w:val="22"/>
        </w:rPr>
        <w:lastRenderedPageBreak/>
        <w:t xml:space="preserve">of Paleozoic rocks from the Eastern Cordillera and Sub-Andean Zone of Bolivia: </w:t>
      </w:r>
      <w:r w:rsidRPr="00F90E21">
        <w:rPr>
          <w:rFonts w:ascii="Arial" w:hAnsi="Arial" w:cs="Arial"/>
          <w:i/>
          <w:sz w:val="22"/>
          <w:szCs w:val="22"/>
        </w:rPr>
        <w:t>Journal of Geophysical Research</w:t>
      </w:r>
      <w:r w:rsidRPr="00F90E21">
        <w:rPr>
          <w:rFonts w:ascii="Arial" w:hAnsi="Arial" w:cs="Arial"/>
          <w:sz w:val="22"/>
          <w:szCs w:val="22"/>
        </w:rPr>
        <w:t>, v. 103, p. 30,417-30,429.</w:t>
      </w:r>
    </w:p>
    <w:p w14:paraId="50EA7A51" w14:textId="77777777" w:rsidR="00777A65" w:rsidRDefault="00777A65" w:rsidP="003907EA">
      <w:pPr>
        <w:widowControl w:val="0"/>
        <w:rPr>
          <w:rFonts w:ascii="Arial" w:hAnsi="Arial" w:cs="Arial"/>
          <w:b/>
          <w:sz w:val="15"/>
          <w:szCs w:val="15"/>
        </w:rPr>
      </w:pPr>
    </w:p>
    <w:p w14:paraId="76C16D4D" w14:textId="77777777" w:rsidR="00F665EA" w:rsidRPr="00F90E21" w:rsidRDefault="00F665EA" w:rsidP="003907EA">
      <w:pPr>
        <w:widowControl w:val="0"/>
        <w:rPr>
          <w:rFonts w:ascii="Arial" w:hAnsi="Arial" w:cs="Arial"/>
          <w:b/>
          <w:sz w:val="15"/>
          <w:szCs w:val="15"/>
        </w:rPr>
      </w:pPr>
    </w:p>
    <w:p w14:paraId="2FD5B857" w14:textId="0820ED86" w:rsidR="00AF6414" w:rsidRPr="00F90E21" w:rsidRDefault="00AF6414" w:rsidP="003907EA">
      <w:pPr>
        <w:widowControl w:val="0"/>
        <w:rPr>
          <w:rFonts w:ascii="Arial" w:hAnsi="Arial" w:cs="Arial"/>
          <w:b/>
          <w:i/>
          <w:sz w:val="22"/>
          <w:szCs w:val="22"/>
        </w:rPr>
      </w:pPr>
      <w:r w:rsidRPr="00F90E21">
        <w:rPr>
          <w:rFonts w:ascii="Arial" w:hAnsi="Arial" w:cs="Arial"/>
          <w:b/>
          <w:i/>
          <w:sz w:val="22"/>
          <w:szCs w:val="22"/>
        </w:rPr>
        <w:t xml:space="preserve">Peer-Reviewed </w:t>
      </w:r>
      <w:r w:rsidR="0012497F" w:rsidRPr="00F90E21">
        <w:rPr>
          <w:rFonts w:ascii="Arial" w:hAnsi="Arial" w:cs="Arial"/>
          <w:b/>
          <w:i/>
          <w:sz w:val="22"/>
          <w:szCs w:val="22"/>
        </w:rPr>
        <w:t xml:space="preserve">Published </w:t>
      </w:r>
      <w:r w:rsidRPr="00F90E21">
        <w:rPr>
          <w:rFonts w:ascii="Arial" w:hAnsi="Arial" w:cs="Arial"/>
          <w:b/>
          <w:i/>
          <w:sz w:val="22"/>
          <w:szCs w:val="22"/>
        </w:rPr>
        <w:t>Conference Papers (1</w:t>
      </w:r>
      <w:r w:rsidR="00C53104" w:rsidRPr="00F90E21">
        <w:rPr>
          <w:rFonts w:ascii="Arial" w:hAnsi="Arial" w:cs="Arial"/>
          <w:b/>
          <w:i/>
          <w:sz w:val="22"/>
          <w:szCs w:val="22"/>
        </w:rPr>
        <w:t>2</w:t>
      </w:r>
      <w:r w:rsidRPr="00F90E21">
        <w:rPr>
          <w:rFonts w:ascii="Arial" w:hAnsi="Arial" w:cs="Arial"/>
          <w:b/>
          <w:i/>
          <w:sz w:val="22"/>
          <w:szCs w:val="22"/>
        </w:rPr>
        <w:t>)</w:t>
      </w:r>
    </w:p>
    <w:p w14:paraId="350DB441" w14:textId="77777777"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 xml:space="preserve">Eckert. S., Metzger, J., Steiner, L., </w:t>
      </w:r>
      <w:proofErr w:type="spellStart"/>
      <w:r w:rsidRPr="00F90E21">
        <w:rPr>
          <w:rFonts w:ascii="Arial" w:hAnsi="Arial" w:cs="Arial"/>
          <w:b/>
          <w:bCs/>
          <w:sz w:val="22"/>
          <w:szCs w:val="22"/>
        </w:rPr>
        <w:t>Libarkin</w:t>
      </w:r>
      <w:proofErr w:type="spellEnd"/>
      <w:r w:rsidRPr="00F90E21">
        <w:rPr>
          <w:rFonts w:ascii="Arial" w:hAnsi="Arial" w:cs="Arial"/>
          <w:b/>
          <w:bCs/>
          <w:sz w:val="22"/>
          <w:szCs w:val="22"/>
        </w:rPr>
        <w:t>, J.</w:t>
      </w:r>
      <w:r w:rsidRPr="00F90E21">
        <w:rPr>
          <w:rFonts w:ascii="Arial" w:hAnsi="Arial" w:cs="Arial"/>
          <w:sz w:val="22"/>
          <w:szCs w:val="22"/>
        </w:rPr>
        <w:t xml:space="preserve">, Ouch, S., Moradi, B., </w:t>
      </w:r>
      <w:proofErr w:type="spellStart"/>
      <w:r w:rsidRPr="00F90E21">
        <w:rPr>
          <w:rFonts w:ascii="Arial" w:hAnsi="Arial" w:cs="Arial"/>
          <w:sz w:val="22"/>
          <w:szCs w:val="22"/>
        </w:rPr>
        <w:t>Burdo</w:t>
      </w:r>
      <w:proofErr w:type="spellEnd"/>
      <w:r w:rsidRPr="00F90E21">
        <w:rPr>
          <w:rFonts w:ascii="Arial" w:hAnsi="Arial" w:cs="Arial"/>
          <w:sz w:val="22"/>
          <w:szCs w:val="22"/>
        </w:rPr>
        <w:t>, X., Buhl, L., Coy, M., 2020, #metoo mentions in U.S. news media coverage of academic sexual misconduct, International Communication Association Conference.</w:t>
      </w:r>
    </w:p>
    <w:p w14:paraId="69C8E280" w14:textId="6712880C" w:rsidR="00AF6414" w:rsidRPr="00F90E21" w:rsidRDefault="00AF6414" w:rsidP="003907EA">
      <w:pPr>
        <w:pStyle w:val="ListParagraph"/>
        <w:widowControl w:val="0"/>
        <w:numPr>
          <w:ilvl w:val="0"/>
          <w:numId w:val="2"/>
        </w:numPr>
        <w:tabs>
          <w:tab w:val="clear" w:pos="360"/>
          <w:tab w:val="num" w:pos="540"/>
        </w:tabs>
        <w:ind w:left="540" w:hanging="540"/>
        <w:rPr>
          <w:rFonts w:ascii="Arial" w:hAnsi="Arial" w:cs="Arial"/>
          <w:sz w:val="22"/>
          <w:szCs w:val="22"/>
        </w:rPr>
      </w:pPr>
      <w:r w:rsidRPr="00F90E21">
        <w:rPr>
          <w:rFonts w:ascii="Arial" w:hAnsi="Arial" w:cs="Arial"/>
          <w:sz w:val="22"/>
          <w:szCs w:val="22"/>
        </w:rPr>
        <w:t xml:space="preserve">Eckert, S., </w:t>
      </w:r>
      <w:proofErr w:type="spellStart"/>
      <w:r w:rsidRPr="00F90E21">
        <w:rPr>
          <w:rFonts w:ascii="Arial" w:hAnsi="Arial" w:cs="Arial"/>
          <w:color w:val="007F03"/>
          <w:sz w:val="22"/>
          <w:szCs w:val="22"/>
        </w:rPr>
        <w:t>Michienzi</w:t>
      </w:r>
      <w:proofErr w:type="spellEnd"/>
      <w:r w:rsidRPr="00F90E21">
        <w:rPr>
          <w:rFonts w:ascii="Arial" w:hAnsi="Arial" w:cs="Arial"/>
          <w:color w:val="007F03"/>
          <w:sz w:val="22"/>
          <w:szCs w:val="22"/>
        </w:rPr>
        <w:t>, J.</w:t>
      </w:r>
      <w:r w:rsidR="00930AE9" w:rsidRPr="00F90E21">
        <w:rPr>
          <w:rFonts w:ascii="Arial" w:hAnsi="Arial" w:cs="Arial"/>
          <w:bCs/>
          <w:color w:val="007F03"/>
          <w:sz w:val="22"/>
          <w:szCs w:val="22"/>
          <w:vertAlign w:val="superscript"/>
        </w:rPr>
        <w:t xml:space="preserve"> t</w:t>
      </w:r>
      <w:r w:rsidRPr="00F90E21">
        <w:rPr>
          <w:rFonts w:ascii="Arial" w:hAnsi="Arial" w:cs="Arial"/>
          <w:sz w:val="22"/>
          <w:szCs w:val="22"/>
        </w:rPr>
        <w:t xml:space="preserve">, </w:t>
      </w:r>
      <w:proofErr w:type="spellStart"/>
      <w:r w:rsidRPr="00F90E21">
        <w:rPr>
          <w:rFonts w:ascii="Arial" w:hAnsi="Arial" w:cs="Arial"/>
          <w:b/>
          <w:bCs/>
          <w:sz w:val="22"/>
          <w:szCs w:val="22"/>
        </w:rPr>
        <w:t>Libarkin</w:t>
      </w:r>
      <w:proofErr w:type="spellEnd"/>
      <w:r w:rsidRPr="00F90E21">
        <w:rPr>
          <w:rFonts w:ascii="Arial" w:hAnsi="Arial" w:cs="Arial"/>
          <w:b/>
          <w:bCs/>
          <w:sz w:val="22"/>
          <w:szCs w:val="22"/>
        </w:rPr>
        <w:t>, J.</w:t>
      </w:r>
      <w:r w:rsidRPr="00F90E21">
        <w:rPr>
          <w:rFonts w:ascii="Arial" w:hAnsi="Arial" w:cs="Arial"/>
          <w:sz w:val="22"/>
          <w:szCs w:val="22"/>
        </w:rPr>
        <w:t xml:space="preserve">, </w:t>
      </w:r>
      <w:r w:rsidRPr="00F90E21">
        <w:rPr>
          <w:rFonts w:ascii="Arial" w:hAnsi="Arial" w:cs="Arial"/>
          <w:color w:val="007F03"/>
          <w:sz w:val="22"/>
          <w:szCs w:val="22"/>
        </w:rPr>
        <w:t>Witkowski, M.</w:t>
      </w:r>
      <w:r w:rsidR="00930AE9" w:rsidRPr="00F90E21">
        <w:rPr>
          <w:rFonts w:ascii="Arial" w:hAnsi="Arial" w:cs="Arial"/>
          <w:bCs/>
          <w:color w:val="007F03"/>
          <w:sz w:val="22"/>
          <w:szCs w:val="22"/>
          <w:vertAlign w:val="superscript"/>
        </w:rPr>
        <w:t xml:space="preserve"> t</w:t>
      </w:r>
      <w:r w:rsidRPr="00F90E21">
        <w:rPr>
          <w:rFonts w:ascii="Arial" w:hAnsi="Arial" w:cs="Arial"/>
          <w:sz w:val="22"/>
          <w:szCs w:val="22"/>
        </w:rPr>
        <w:t xml:space="preserve">, Moradi, B., Coy, M., Steiner, L., 2019, Who broke it first? How news of sexual misconduct in US academia reaches the public: Association for Education in Journalism and Mass Communication (AEJMC) Conference. </w:t>
      </w:r>
      <w:r w:rsidRPr="00F90E21">
        <w:rPr>
          <w:rFonts w:ascii="Arial" w:hAnsi="Arial" w:cs="Arial"/>
          <w:b/>
          <w:bCs/>
          <w:i/>
          <w:iCs/>
          <w:sz w:val="22"/>
          <w:szCs w:val="22"/>
        </w:rPr>
        <w:t>Top Paper in the Open Category, Women’s Commission</w:t>
      </w:r>
    </w:p>
    <w:p w14:paraId="5AA62DE0" w14:textId="4CFA1863" w:rsidR="00AF6414" w:rsidRPr="00F90E21" w:rsidRDefault="00AF6414" w:rsidP="003907EA">
      <w:pPr>
        <w:widowControl w:val="0"/>
        <w:numPr>
          <w:ilvl w:val="0"/>
          <w:numId w:val="2"/>
        </w:numPr>
        <w:tabs>
          <w:tab w:val="clear" w:pos="360"/>
          <w:tab w:val="left" w:pos="0"/>
          <w:tab w:val="num" w:pos="540"/>
          <w:tab w:val="left" w:pos="1440"/>
        </w:tabs>
        <w:suppressAutoHyphens/>
        <w:ind w:left="540" w:hanging="540"/>
        <w:rPr>
          <w:rFonts w:ascii="Arial" w:eastAsia="MS Mincho" w:hAnsi="Arial" w:cs="Arial"/>
          <w:sz w:val="22"/>
          <w:szCs w:val="22"/>
        </w:rPr>
      </w:pPr>
      <w:r w:rsidRPr="00F90E21">
        <w:rPr>
          <w:rFonts w:ascii="Arial" w:hAnsi="Arial" w:cs="Arial"/>
          <w:color w:val="007F03"/>
          <w:sz w:val="22"/>
          <w:szCs w:val="22"/>
        </w:rPr>
        <w:t>Shekhar, P.</w:t>
      </w:r>
      <w:r w:rsidR="00930AE9" w:rsidRPr="00F90E21">
        <w:rPr>
          <w:rFonts w:ascii="Arial" w:hAnsi="Arial" w:cs="Arial"/>
          <w:bCs/>
          <w:color w:val="007F03"/>
          <w:sz w:val="22"/>
          <w:szCs w:val="22"/>
          <w:vertAlign w:val="superscript"/>
        </w:rPr>
        <w:t xml:space="preserve"> t</w:t>
      </w:r>
      <w:r w:rsidRPr="00F90E21">
        <w:rPr>
          <w:rFonts w:ascii="Arial" w:hAnsi="Arial" w:cs="Arial"/>
          <w:sz w:val="22"/>
          <w:szCs w:val="22"/>
        </w:rPr>
        <w:t xml:space="preserve">, Huang-Saad, A.,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2018, ‘Is someone in your family an entrepreneur?’ – Examining the influence of family role models on students’ Entrepreneurial Self-Efficacy and its variation across gender: </w:t>
      </w:r>
      <w:r w:rsidRPr="00F90E21">
        <w:rPr>
          <w:rFonts w:ascii="Arial" w:eastAsia="MS Mincho" w:hAnsi="Arial" w:cs="Arial"/>
          <w:sz w:val="22"/>
          <w:szCs w:val="22"/>
        </w:rPr>
        <w:t xml:space="preserve">ASEE 125th Annual Conference. </w:t>
      </w:r>
      <w:r w:rsidRPr="00F90E21">
        <w:rPr>
          <w:rFonts w:ascii="Arial" w:eastAsia="MS Mincho" w:hAnsi="Arial" w:cs="Arial"/>
          <w:b/>
          <w:i/>
          <w:sz w:val="22"/>
          <w:szCs w:val="22"/>
        </w:rPr>
        <w:t>Nominated for Best Paper Award</w:t>
      </w:r>
    </w:p>
    <w:p w14:paraId="343AE15D" w14:textId="31867A9D" w:rsidR="00AF6414" w:rsidRPr="00F90E21" w:rsidRDefault="00AF6414" w:rsidP="003907EA">
      <w:pPr>
        <w:widowControl w:val="0"/>
        <w:numPr>
          <w:ilvl w:val="0"/>
          <w:numId w:val="2"/>
        </w:numPr>
        <w:tabs>
          <w:tab w:val="clear" w:pos="360"/>
          <w:tab w:val="left" w:pos="0"/>
          <w:tab w:val="left" w:pos="1440"/>
        </w:tabs>
        <w:suppressAutoHyphens/>
        <w:ind w:left="540" w:hanging="540"/>
        <w:rPr>
          <w:rFonts w:ascii="Arial" w:eastAsia="MS Mincho" w:hAnsi="Arial" w:cs="Arial"/>
          <w:sz w:val="22"/>
          <w:szCs w:val="22"/>
        </w:rPr>
      </w:pPr>
      <w:r w:rsidRPr="00F90E21">
        <w:rPr>
          <w:rFonts w:ascii="Arial" w:eastAsia="MS Mincho" w:hAnsi="Arial" w:cs="Arial"/>
          <w:color w:val="007F03"/>
          <w:sz w:val="22"/>
          <w:szCs w:val="22"/>
        </w:rPr>
        <w:t>Shekhar, P.</w:t>
      </w:r>
      <w:r w:rsidR="00930AE9" w:rsidRPr="00F90E21">
        <w:rPr>
          <w:rFonts w:ascii="Arial" w:hAnsi="Arial" w:cs="Arial"/>
          <w:bCs/>
          <w:color w:val="007F03"/>
          <w:sz w:val="22"/>
          <w:szCs w:val="22"/>
          <w:vertAlign w:val="superscript"/>
        </w:rPr>
        <w:t xml:space="preserve"> t</w:t>
      </w:r>
      <w:r w:rsidRPr="00F90E21">
        <w:rPr>
          <w:rFonts w:ascii="Arial" w:eastAsia="MS Mincho" w:hAnsi="Arial" w:cs="Arial"/>
          <w:sz w:val="22"/>
          <w:szCs w:val="22"/>
        </w:rPr>
        <w:t xml:space="preserve">, Ostrowski A., Huang-Saad, A., </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w:t>
      </w:r>
      <w:r w:rsidRPr="00F90E21">
        <w:rPr>
          <w:rFonts w:ascii="Arial" w:eastAsia="MS Mincho" w:hAnsi="Arial" w:cs="Arial"/>
          <w:sz w:val="22"/>
          <w:szCs w:val="22"/>
        </w:rPr>
        <w:t xml:space="preserve">, </w:t>
      </w:r>
      <w:r w:rsidRPr="00F90E21">
        <w:rPr>
          <w:rFonts w:ascii="Arial" w:hAnsi="Arial" w:cs="Arial"/>
          <w:sz w:val="22"/>
          <w:szCs w:val="22"/>
        </w:rPr>
        <w:t>2018,</w:t>
      </w:r>
      <w:r w:rsidRPr="00F90E21">
        <w:rPr>
          <w:rFonts w:ascii="Arial" w:eastAsia="MS Mincho" w:hAnsi="Arial" w:cs="Arial"/>
          <w:sz w:val="22"/>
          <w:szCs w:val="22"/>
        </w:rPr>
        <w:t xml:space="preserve"> Promoting Innovation   by Women Through Engineering Entrepreneurship Courses: An Assessment of Entrepreneurial Self-Efficacy: Canadian Engineering Education Association Conference, Vancouver, Canada.</w:t>
      </w:r>
    </w:p>
    <w:p w14:paraId="51E47158" w14:textId="0F1A9B0D" w:rsidR="00AF6414" w:rsidRPr="00F90E21" w:rsidRDefault="00AF6414" w:rsidP="003907EA">
      <w:pPr>
        <w:widowControl w:val="0"/>
        <w:numPr>
          <w:ilvl w:val="0"/>
          <w:numId w:val="2"/>
        </w:numPr>
        <w:tabs>
          <w:tab w:val="clear" w:pos="360"/>
          <w:tab w:val="left" w:pos="0"/>
          <w:tab w:val="num" w:pos="540"/>
          <w:tab w:val="left" w:pos="1440"/>
        </w:tabs>
        <w:suppressAutoHyphens/>
        <w:ind w:left="540" w:hanging="540"/>
        <w:rPr>
          <w:rFonts w:ascii="Arial" w:eastAsia="MS Mincho" w:hAnsi="Arial" w:cs="Arial"/>
          <w:sz w:val="22"/>
          <w:szCs w:val="22"/>
        </w:rPr>
      </w:pPr>
      <w:r w:rsidRPr="00F90E21">
        <w:rPr>
          <w:rFonts w:ascii="Arial" w:eastAsia="MS Mincho" w:hAnsi="Arial" w:cs="Arial"/>
          <w:color w:val="007F03"/>
          <w:sz w:val="22"/>
          <w:szCs w:val="22"/>
        </w:rPr>
        <w:t>Shekhar, P.</w:t>
      </w:r>
      <w:r w:rsidR="00930AE9" w:rsidRPr="00F90E21">
        <w:rPr>
          <w:rFonts w:ascii="Arial" w:hAnsi="Arial" w:cs="Arial"/>
          <w:bCs/>
          <w:color w:val="007F03"/>
          <w:sz w:val="22"/>
          <w:szCs w:val="22"/>
          <w:vertAlign w:val="superscript"/>
        </w:rPr>
        <w:t xml:space="preserve"> t</w:t>
      </w:r>
      <w:r w:rsidRPr="00F90E21">
        <w:rPr>
          <w:rFonts w:ascii="Arial" w:eastAsia="MS Mincho" w:hAnsi="Arial" w:cs="Arial"/>
          <w:sz w:val="22"/>
          <w:szCs w:val="22"/>
        </w:rPr>
        <w:t xml:space="preserve">, Huang-Saad, A., </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w:t>
      </w:r>
      <w:r w:rsidRPr="00F90E21">
        <w:rPr>
          <w:rFonts w:ascii="Arial" w:eastAsia="MS Mincho" w:hAnsi="Arial" w:cs="Arial"/>
          <w:sz w:val="22"/>
          <w:szCs w:val="22"/>
        </w:rPr>
        <w:t xml:space="preserve">, 2017, Defining Entrepreneurial </w:t>
      </w:r>
      <w:proofErr w:type="spellStart"/>
      <w:r w:rsidRPr="00F90E21">
        <w:rPr>
          <w:rFonts w:ascii="Arial" w:eastAsia="MS Mincho" w:hAnsi="Arial" w:cs="Arial"/>
          <w:sz w:val="22"/>
          <w:szCs w:val="22"/>
        </w:rPr>
        <w:t>Behaviour</w:t>
      </w:r>
      <w:proofErr w:type="spellEnd"/>
      <w:r w:rsidRPr="00F90E21">
        <w:rPr>
          <w:rFonts w:ascii="Arial" w:eastAsia="MS Mincho" w:hAnsi="Arial" w:cs="Arial"/>
          <w:sz w:val="22"/>
          <w:szCs w:val="22"/>
        </w:rPr>
        <w:t xml:space="preserve"> as a Learning Outcome of Engineering Entrepreneurship Programs. Research in Engineering Education Symposium, Bogota, Colombia.</w:t>
      </w:r>
    </w:p>
    <w:p w14:paraId="43DD1E87" w14:textId="0ABAF62D" w:rsidR="00AF6414" w:rsidRPr="00F90E21" w:rsidRDefault="00AF6414" w:rsidP="003907EA">
      <w:pPr>
        <w:widowControl w:val="0"/>
        <w:numPr>
          <w:ilvl w:val="0"/>
          <w:numId w:val="2"/>
        </w:numPr>
        <w:tabs>
          <w:tab w:val="clear" w:pos="360"/>
          <w:tab w:val="left" w:pos="0"/>
          <w:tab w:val="num" w:pos="540"/>
          <w:tab w:val="left" w:pos="1440"/>
        </w:tabs>
        <w:suppressAutoHyphens/>
        <w:ind w:left="540" w:hanging="540"/>
        <w:rPr>
          <w:rFonts w:ascii="Arial" w:eastAsia="MS Mincho" w:hAnsi="Arial" w:cs="Arial"/>
          <w:sz w:val="22"/>
          <w:szCs w:val="22"/>
        </w:rPr>
      </w:pPr>
      <w:r w:rsidRPr="00F90E21">
        <w:rPr>
          <w:rFonts w:ascii="Arial" w:eastAsia="MS Mincho" w:hAnsi="Arial" w:cs="Arial"/>
          <w:sz w:val="22"/>
          <w:szCs w:val="22"/>
        </w:rPr>
        <w:t xml:space="preserve">Adhikari, U., </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w:t>
      </w:r>
      <w:r w:rsidRPr="00F90E21">
        <w:rPr>
          <w:rFonts w:ascii="Arial" w:eastAsia="MS Mincho" w:hAnsi="Arial" w:cs="Arial"/>
          <w:sz w:val="22"/>
          <w:szCs w:val="22"/>
        </w:rPr>
        <w:t>, Mitchell, J., Weir, M., 2017, Measuring the success of an educational program through box-and-arrow diagrams: A case study of the Quantitative Microbial Risk Assessment Interdisciplinary Instructional Institute. ASEE 124th Annual Conference, Columbus, OH.</w:t>
      </w:r>
    </w:p>
    <w:p w14:paraId="14E8E78E" w14:textId="4182D585" w:rsidR="00AF6414" w:rsidRPr="00F90E21" w:rsidRDefault="00AF6414" w:rsidP="003907EA">
      <w:pPr>
        <w:widowControl w:val="0"/>
        <w:numPr>
          <w:ilvl w:val="0"/>
          <w:numId w:val="2"/>
        </w:numPr>
        <w:tabs>
          <w:tab w:val="clear" w:pos="360"/>
          <w:tab w:val="left" w:pos="0"/>
          <w:tab w:val="num" w:pos="540"/>
          <w:tab w:val="left" w:pos="1440"/>
        </w:tabs>
        <w:suppressAutoHyphens/>
        <w:ind w:left="540" w:hanging="540"/>
        <w:rPr>
          <w:rFonts w:ascii="Arial" w:eastAsia="MS Mincho" w:hAnsi="Arial" w:cs="Arial"/>
          <w:sz w:val="22"/>
          <w:szCs w:val="22"/>
        </w:rPr>
      </w:pPr>
      <w:r w:rsidRPr="00F90E21">
        <w:rPr>
          <w:rFonts w:ascii="Arial" w:eastAsia="MS Mincho" w:hAnsi="Arial" w:cs="Arial"/>
          <w:sz w:val="22"/>
          <w:szCs w:val="22"/>
        </w:rPr>
        <w:t xml:space="preserve">Weir, M.H., Mitchell, J., Mraz, A., </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w:t>
      </w:r>
      <w:r w:rsidRPr="00F90E21">
        <w:rPr>
          <w:rFonts w:ascii="Arial" w:eastAsia="MS Mincho" w:hAnsi="Arial" w:cs="Arial"/>
          <w:sz w:val="22"/>
          <w:szCs w:val="22"/>
        </w:rPr>
        <w:t>, Rose, J.B., 2017, QMRA Wiki: An Educational Tool for Interdisciplinary Teaching of Risk Modeling in Engineering Curricula. ASEE 124th Annual Conference, Columbus, OH.</w:t>
      </w:r>
    </w:p>
    <w:p w14:paraId="4607E324" w14:textId="5346197F" w:rsidR="00AF6414" w:rsidRPr="00F90E21" w:rsidRDefault="00AF6414" w:rsidP="003907EA">
      <w:pPr>
        <w:widowControl w:val="0"/>
        <w:numPr>
          <w:ilvl w:val="0"/>
          <w:numId w:val="2"/>
        </w:numPr>
        <w:tabs>
          <w:tab w:val="clear" w:pos="360"/>
          <w:tab w:val="left" w:pos="0"/>
          <w:tab w:val="num" w:pos="540"/>
          <w:tab w:val="left" w:pos="1440"/>
        </w:tabs>
        <w:suppressAutoHyphens/>
        <w:ind w:left="540" w:hanging="540"/>
        <w:rPr>
          <w:rFonts w:ascii="Arial" w:eastAsia="MS Mincho" w:hAnsi="Arial" w:cs="Arial"/>
          <w:sz w:val="22"/>
          <w:szCs w:val="22"/>
        </w:rPr>
      </w:pPr>
      <w:r w:rsidRPr="00F90E21">
        <w:rPr>
          <w:rFonts w:ascii="Arial" w:eastAsia="MS Mincho" w:hAnsi="Arial" w:cs="Arial"/>
          <w:sz w:val="22"/>
          <w:szCs w:val="22"/>
        </w:rPr>
        <w:t xml:space="preserve">Hirshfield, L., Huang-Saad, A., </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w:t>
      </w:r>
      <w:r w:rsidRPr="00F90E21">
        <w:rPr>
          <w:rFonts w:ascii="Arial" w:eastAsia="MS Mincho" w:hAnsi="Arial" w:cs="Arial"/>
          <w:sz w:val="22"/>
          <w:szCs w:val="22"/>
        </w:rPr>
        <w:t xml:space="preserve">, 2017, Mapping engineering outcomes to the Lean Launch curriculum in the context of design. ASEE 124th Annual Conference, Columbus, OH. </w:t>
      </w:r>
      <w:r w:rsidRPr="00F90E21">
        <w:rPr>
          <w:rFonts w:ascii="Arial" w:eastAsia="MS Mincho" w:hAnsi="Arial" w:cs="Arial"/>
          <w:b/>
          <w:i/>
          <w:sz w:val="22"/>
          <w:szCs w:val="22"/>
        </w:rPr>
        <w:t>2</w:t>
      </w:r>
      <w:r w:rsidRPr="00F90E21">
        <w:rPr>
          <w:rFonts w:ascii="Arial" w:eastAsia="MS Mincho" w:hAnsi="Arial" w:cs="Arial"/>
          <w:b/>
          <w:i/>
          <w:sz w:val="22"/>
          <w:szCs w:val="22"/>
          <w:vertAlign w:val="superscript"/>
        </w:rPr>
        <w:t>nd</w:t>
      </w:r>
      <w:r w:rsidRPr="00F90E21">
        <w:rPr>
          <w:rFonts w:ascii="Arial" w:eastAsia="MS Mincho" w:hAnsi="Arial" w:cs="Arial"/>
          <w:b/>
          <w:i/>
          <w:sz w:val="22"/>
          <w:szCs w:val="22"/>
        </w:rPr>
        <w:t xml:space="preserve"> Best New Idea Award</w:t>
      </w:r>
    </w:p>
    <w:p w14:paraId="37A1AA87" w14:textId="434CF03B" w:rsidR="00AF6414" w:rsidRPr="00F90E21" w:rsidRDefault="00AF6414" w:rsidP="003907EA">
      <w:pPr>
        <w:widowControl w:val="0"/>
        <w:numPr>
          <w:ilvl w:val="0"/>
          <w:numId w:val="2"/>
        </w:numPr>
        <w:tabs>
          <w:tab w:val="clear" w:pos="360"/>
          <w:tab w:val="left" w:pos="0"/>
          <w:tab w:val="num" w:pos="540"/>
          <w:tab w:val="left" w:pos="1440"/>
        </w:tabs>
        <w:suppressAutoHyphens/>
        <w:ind w:left="540" w:hanging="540"/>
        <w:rPr>
          <w:rFonts w:ascii="Arial" w:eastAsia="MS Mincho" w:hAnsi="Arial" w:cs="Arial"/>
          <w:sz w:val="22"/>
          <w:szCs w:val="22"/>
        </w:rPr>
      </w:pPr>
      <w:r w:rsidRPr="00F90E21">
        <w:rPr>
          <w:rFonts w:ascii="Arial" w:eastAsia="MS Mincho" w:hAnsi="Arial" w:cs="Arial"/>
          <w:color w:val="007F03"/>
          <w:sz w:val="22"/>
          <w:szCs w:val="22"/>
        </w:rPr>
        <w:t>Shekhar, P.</w:t>
      </w:r>
      <w:r w:rsidR="00930AE9" w:rsidRPr="00F90E21">
        <w:rPr>
          <w:rFonts w:ascii="Arial" w:hAnsi="Arial" w:cs="Arial"/>
          <w:bCs/>
          <w:color w:val="007F03"/>
          <w:sz w:val="22"/>
          <w:szCs w:val="22"/>
          <w:vertAlign w:val="superscript"/>
        </w:rPr>
        <w:t xml:space="preserve"> t</w:t>
      </w:r>
      <w:r w:rsidRPr="00F90E21">
        <w:rPr>
          <w:rFonts w:ascii="Arial" w:eastAsia="MS Mincho" w:hAnsi="Arial" w:cs="Arial"/>
          <w:sz w:val="22"/>
          <w:szCs w:val="22"/>
        </w:rPr>
        <w:t xml:space="preserve">, Huang-Saad, A., </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w:t>
      </w:r>
      <w:r w:rsidRPr="00F90E21">
        <w:rPr>
          <w:rFonts w:ascii="Arial" w:eastAsia="MS Mincho" w:hAnsi="Arial" w:cs="Arial"/>
          <w:sz w:val="22"/>
          <w:szCs w:val="22"/>
        </w:rPr>
        <w:t xml:space="preserve">, Cummings, R., </w:t>
      </w:r>
      <w:proofErr w:type="spellStart"/>
      <w:r w:rsidRPr="00F90E21">
        <w:rPr>
          <w:rFonts w:ascii="Arial" w:eastAsia="MS Mincho" w:hAnsi="Arial" w:cs="Arial"/>
          <w:sz w:val="22"/>
          <w:szCs w:val="22"/>
        </w:rPr>
        <w:t>Tafurt</w:t>
      </w:r>
      <w:proofErr w:type="spellEnd"/>
      <w:r w:rsidRPr="00F90E21">
        <w:rPr>
          <w:rFonts w:ascii="Arial" w:eastAsia="MS Mincho" w:hAnsi="Arial" w:cs="Arial"/>
          <w:sz w:val="22"/>
          <w:szCs w:val="22"/>
        </w:rPr>
        <w:t xml:space="preserve">, 2017, Assessment of Student Learning in an Entrepreneurship Practicum Course. ASEE 124th Annual Conference, Columbus, OH. </w:t>
      </w:r>
      <w:r w:rsidRPr="00F90E21">
        <w:rPr>
          <w:rFonts w:ascii="Arial" w:eastAsia="MS Mincho" w:hAnsi="Arial" w:cs="Arial"/>
          <w:b/>
          <w:i/>
          <w:sz w:val="22"/>
          <w:szCs w:val="22"/>
        </w:rPr>
        <w:t>Nominated for Best Paper Award</w:t>
      </w:r>
    </w:p>
    <w:p w14:paraId="5017DDB3" w14:textId="79A8F221" w:rsidR="00AF6414" w:rsidRPr="00F90E21" w:rsidRDefault="00AF6414" w:rsidP="003907EA">
      <w:pPr>
        <w:widowControl w:val="0"/>
        <w:numPr>
          <w:ilvl w:val="0"/>
          <w:numId w:val="2"/>
        </w:numPr>
        <w:tabs>
          <w:tab w:val="clear" w:pos="360"/>
          <w:tab w:val="left" w:pos="0"/>
          <w:tab w:val="num" w:pos="540"/>
          <w:tab w:val="left" w:pos="1440"/>
        </w:tabs>
        <w:suppressAutoHyphens/>
        <w:ind w:left="540" w:hanging="540"/>
        <w:rPr>
          <w:rFonts w:ascii="Arial" w:eastAsia="MS Mincho" w:hAnsi="Arial" w:cs="Arial"/>
          <w:sz w:val="22"/>
          <w:szCs w:val="22"/>
        </w:rPr>
      </w:pPr>
      <w:r w:rsidRPr="00F90E21">
        <w:rPr>
          <w:rFonts w:ascii="Arial" w:eastAsia="MS Mincho" w:hAnsi="Arial" w:cs="Arial"/>
          <w:sz w:val="22"/>
          <w:szCs w:val="22"/>
        </w:rPr>
        <w:t xml:space="preserve">Huang-Saad, A.Y., Morton, C.S., </w:t>
      </w:r>
      <w:proofErr w:type="spellStart"/>
      <w:r w:rsidRPr="00F90E21">
        <w:rPr>
          <w:rFonts w:ascii="Arial" w:eastAsia="MS Mincho" w:hAnsi="Arial" w:cs="Arial"/>
          <w:b/>
          <w:sz w:val="22"/>
          <w:szCs w:val="22"/>
        </w:rPr>
        <w:t>Libarkin</w:t>
      </w:r>
      <w:proofErr w:type="spellEnd"/>
      <w:r w:rsidRPr="00F90E21">
        <w:rPr>
          <w:rFonts w:ascii="Arial" w:eastAsia="MS Mincho" w:hAnsi="Arial" w:cs="Arial"/>
          <w:b/>
          <w:sz w:val="22"/>
          <w:szCs w:val="22"/>
        </w:rPr>
        <w:t>, J.C.</w:t>
      </w:r>
      <w:r w:rsidRPr="00F90E21">
        <w:rPr>
          <w:rFonts w:ascii="Arial" w:eastAsia="MS Mincho" w:hAnsi="Arial" w:cs="Arial"/>
          <w:sz w:val="22"/>
          <w:szCs w:val="22"/>
        </w:rPr>
        <w:t xml:space="preserve">, 2016, Unpacking the Impact of Engineering Entrepreneurship Education that Leverages the Lean </w:t>
      </w:r>
      <w:proofErr w:type="spellStart"/>
      <w:r w:rsidRPr="00F90E21">
        <w:rPr>
          <w:rFonts w:ascii="Arial" w:eastAsia="MS Mincho" w:hAnsi="Arial" w:cs="Arial"/>
          <w:sz w:val="22"/>
          <w:szCs w:val="22"/>
        </w:rPr>
        <w:t>LaunchPad</w:t>
      </w:r>
      <w:proofErr w:type="spellEnd"/>
      <w:r w:rsidRPr="00F90E21">
        <w:rPr>
          <w:rFonts w:ascii="Arial" w:eastAsia="MS Mincho" w:hAnsi="Arial" w:cs="Arial"/>
          <w:sz w:val="22"/>
          <w:szCs w:val="22"/>
        </w:rPr>
        <w:t xml:space="preserve"> Curriculum. In Frontiers in Education Conference (FIE), p. 1-7. IEEE. doi:10.1109/FIE.2016.7757373 </w:t>
      </w:r>
    </w:p>
    <w:p w14:paraId="41D6C25F" w14:textId="615DCF00"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Anderson, S.W., 2007, Development of the Geoscience Concept Inventory, </w:t>
      </w:r>
      <w:r w:rsidRPr="00F90E21">
        <w:rPr>
          <w:rFonts w:ascii="Arial" w:hAnsi="Arial" w:cs="Arial"/>
          <w:i/>
          <w:sz w:val="22"/>
          <w:szCs w:val="22"/>
        </w:rPr>
        <w:t>in</w:t>
      </w:r>
      <w:r w:rsidRPr="00F90E21">
        <w:rPr>
          <w:rFonts w:ascii="Arial" w:hAnsi="Arial" w:cs="Arial"/>
          <w:sz w:val="22"/>
          <w:szCs w:val="22"/>
        </w:rPr>
        <w:t xml:space="preserve"> Proceedings of the National STEM Assessment Conference, Washington DC, October 19-21, 2006, p. 148-158. </w:t>
      </w:r>
    </w:p>
    <w:p w14:paraId="66EB8077" w14:textId="66DB2C4F" w:rsidR="00AF6414" w:rsidRPr="00F90E21" w:rsidRDefault="00AF6414" w:rsidP="003907EA">
      <w:pPr>
        <w:widowControl w:val="0"/>
        <w:numPr>
          <w:ilvl w:val="0"/>
          <w:numId w:val="2"/>
        </w:numPr>
        <w:tabs>
          <w:tab w:val="clear" w:pos="360"/>
          <w:tab w:val="left" w:pos="0"/>
          <w:tab w:val="num" w:pos="540"/>
          <w:tab w:val="left" w:pos="1440"/>
        </w:tabs>
        <w:suppressAutoHyphens/>
        <w:ind w:left="540" w:hanging="540"/>
        <w:rPr>
          <w:rFonts w:ascii="Arial" w:eastAsia="MS Mincho" w:hAnsi="Arial" w:cs="Arial"/>
          <w:sz w:val="22"/>
          <w:szCs w:val="22"/>
        </w:rPr>
      </w:pPr>
      <w:r w:rsidRPr="00F90E21">
        <w:rPr>
          <w:rFonts w:ascii="Arial" w:hAnsi="Arial" w:cs="Arial"/>
          <w:sz w:val="22"/>
          <w:szCs w:val="22"/>
        </w:rPr>
        <w:t xml:space="preserve">Sussman, A.J., Rogers, A.,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2005, Analysis and ranking of Earth Science story-books based on terminology, illustrations, and demographics: WEPAN/NAMEPA 2005 Conference Proceedings, </w:t>
      </w:r>
      <w:hyperlink r:id="rId29" w:history="1">
        <w:r w:rsidRPr="00F90E21">
          <w:rPr>
            <w:rStyle w:val="Hyperlink"/>
            <w:rFonts w:ascii="Arial" w:hAnsi="Arial" w:cs="Arial"/>
            <w:sz w:val="22"/>
            <w:szCs w:val="22"/>
          </w:rPr>
          <w:t>http://www.x-cd.com/wepan05/prof73.html</w:t>
        </w:r>
      </w:hyperlink>
      <w:r w:rsidRPr="00F90E21">
        <w:rPr>
          <w:rFonts w:ascii="Arial" w:hAnsi="Arial" w:cs="Arial"/>
          <w:b/>
          <w:sz w:val="15"/>
          <w:szCs w:val="15"/>
        </w:rPr>
        <w:t>.</w:t>
      </w:r>
    </w:p>
    <w:p w14:paraId="73AC39C8" w14:textId="77777777" w:rsidR="00AF6414" w:rsidRPr="00F90E21" w:rsidRDefault="00AF6414" w:rsidP="003907EA">
      <w:pPr>
        <w:widowControl w:val="0"/>
        <w:tabs>
          <w:tab w:val="left" w:pos="0"/>
          <w:tab w:val="left" w:pos="1440"/>
        </w:tabs>
        <w:suppressAutoHyphens/>
        <w:ind w:left="540"/>
        <w:rPr>
          <w:rFonts w:ascii="Arial" w:eastAsia="MS Mincho" w:hAnsi="Arial" w:cs="Arial"/>
          <w:sz w:val="15"/>
          <w:szCs w:val="15"/>
        </w:rPr>
      </w:pPr>
    </w:p>
    <w:p w14:paraId="3131A4B8" w14:textId="763F0B0C" w:rsidR="00AF6414" w:rsidRPr="00F90E21" w:rsidRDefault="00AF6414" w:rsidP="003907EA">
      <w:pPr>
        <w:widowControl w:val="0"/>
        <w:rPr>
          <w:rFonts w:ascii="Arial" w:hAnsi="Arial" w:cs="Arial"/>
          <w:b/>
          <w:i/>
          <w:sz w:val="22"/>
          <w:szCs w:val="22"/>
        </w:rPr>
      </w:pPr>
      <w:r w:rsidRPr="00F90E21">
        <w:rPr>
          <w:rFonts w:ascii="Arial" w:hAnsi="Arial" w:cs="Arial"/>
          <w:b/>
          <w:i/>
          <w:sz w:val="22"/>
          <w:szCs w:val="22"/>
        </w:rPr>
        <w:t>Non-Reviewed Publications (2</w:t>
      </w:r>
      <w:r w:rsidR="00733FD1">
        <w:rPr>
          <w:rFonts w:ascii="Arial" w:hAnsi="Arial" w:cs="Arial"/>
          <w:b/>
          <w:i/>
          <w:sz w:val="22"/>
          <w:szCs w:val="22"/>
        </w:rPr>
        <w:t>1</w:t>
      </w:r>
      <w:r w:rsidRPr="00F90E21">
        <w:rPr>
          <w:rFonts w:ascii="Arial" w:hAnsi="Arial" w:cs="Arial"/>
          <w:b/>
          <w:i/>
          <w:sz w:val="22"/>
          <w:szCs w:val="22"/>
        </w:rPr>
        <w:t>)</w:t>
      </w:r>
    </w:p>
    <w:p w14:paraId="4CA6F8DA" w14:textId="0C98499E" w:rsidR="00E87D5C" w:rsidRPr="00F90E21" w:rsidRDefault="00E87D5C" w:rsidP="003907EA">
      <w:pPr>
        <w:widowControl w:val="0"/>
        <w:numPr>
          <w:ilvl w:val="0"/>
          <w:numId w:val="2"/>
        </w:numPr>
        <w:tabs>
          <w:tab w:val="clear" w:pos="360"/>
          <w:tab w:val="num" w:pos="540"/>
          <w:tab w:val="left" w:pos="1170"/>
          <w:tab w:val="left" w:pos="378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2021, Faculty Voice: Building a community vision for antiracism. MSU Today, July 7, 2021. </w:t>
      </w:r>
      <w:hyperlink r:id="rId30" w:history="1">
        <w:r w:rsidRPr="00F90E21">
          <w:rPr>
            <w:rStyle w:val="Hyperlink"/>
            <w:rFonts w:ascii="Arial" w:hAnsi="Arial" w:cs="Arial"/>
            <w:sz w:val="22"/>
            <w:szCs w:val="22"/>
          </w:rPr>
          <w:t>https://msutoday.msu.edu/news/2021/faculty-voice-building-a-community-vision-for-antiracism</w:t>
        </w:r>
      </w:hyperlink>
      <w:r w:rsidRPr="00F90E21">
        <w:rPr>
          <w:rFonts w:ascii="Arial" w:hAnsi="Arial" w:cs="Arial"/>
          <w:sz w:val="22"/>
          <w:szCs w:val="22"/>
        </w:rPr>
        <w:t xml:space="preserve"> </w:t>
      </w:r>
    </w:p>
    <w:p w14:paraId="5888F272" w14:textId="08C36FDC" w:rsidR="00AF6414" w:rsidRPr="00F90E21" w:rsidRDefault="00AF6414" w:rsidP="003907EA">
      <w:pPr>
        <w:widowControl w:val="0"/>
        <w:numPr>
          <w:ilvl w:val="0"/>
          <w:numId w:val="2"/>
        </w:numPr>
        <w:tabs>
          <w:tab w:val="clear" w:pos="360"/>
          <w:tab w:val="num" w:pos="540"/>
          <w:tab w:val="left" w:pos="1170"/>
          <w:tab w:val="left" w:pos="3780"/>
        </w:tabs>
        <w:ind w:left="540" w:hanging="540"/>
        <w:rPr>
          <w:rFonts w:ascii="Arial" w:hAnsi="Arial" w:cs="Arial"/>
          <w:sz w:val="22"/>
          <w:szCs w:val="22"/>
        </w:rPr>
      </w:pPr>
      <w:r w:rsidRPr="00F90E21">
        <w:rPr>
          <w:rFonts w:ascii="Arial" w:hAnsi="Arial" w:cs="Arial"/>
          <w:sz w:val="22"/>
          <w:szCs w:val="22"/>
        </w:rPr>
        <w:t xml:space="preserve">Ryker, K., Jaeger, A.J., Brande, S., </w:t>
      </w:r>
      <w:proofErr w:type="spellStart"/>
      <w:r w:rsidRPr="00F90E21">
        <w:rPr>
          <w:rFonts w:ascii="Arial" w:hAnsi="Arial" w:cs="Arial"/>
          <w:sz w:val="22"/>
          <w:szCs w:val="22"/>
        </w:rPr>
        <w:t>Guereque</w:t>
      </w:r>
      <w:proofErr w:type="spellEnd"/>
      <w:r w:rsidRPr="00F90E21">
        <w:rPr>
          <w:rFonts w:ascii="Arial" w:hAnsi="Arial" w:cs="Arial"/>
          <w:sz w:val="22"/>
          <w:szCs w:val="22"/>
        </w:rPr>
        <w:t xml:space="preserve">, M., </w:t>
      </w:r>
      <w:proofErr w:type="spellStart"/>
      <w:r w:rsidRPr="00F90E21">
        <w:rPr>
          <w:rFonts w:ascii="Arial" w:hAnsi="Arial" w:cs="Arial"/>
          <w:b/>
          <w:bCs/>
          <w:sz w:val="22"/>
          <w:szCs w:val="22"/>
        </w:rPr>
        <w:t>Libarkin</w:t>
      </w:r>
      <w:proofErr w:type="spellEnd"/>
      <w:r w:rsidRPr="00F90E21">
        <w:rPr>
          <w:rFonts w:ascii="Arial" w:hAnsi="Arial" w:cs="Arial"/>
          <w:b/>
          <w:bCs/>
          <w:sz w:val="22"/>
          <w:szCs w:val="22"/>
        </w:rPr>
        <w:t>, J.</w:t>
      </w:r>
      <w:r w:rsidRPr="00F90E21">
        <w:rPr>
          <w:rFonts w:ascii="Arial" w:hAnsi="Arial" w:cs="Arial"/>
          <w:sz w:val="22"/>
          <w:szCs w:val="22"/>
        </w:rPr>
        <w:t xml:space="preserve">, Shipley, T.F., 2018, Research on Cognitive Domain in Geoscience Learning: Temporal and Spatial Reasoning: </w:t>
      </w:r>
      <w:r w:rsidRPr="00F90E21">
        <w:rPr>
          <w:rFonts w:ascii="Arial" w:hAnsi="Arial" w:cs="Arial"/>
          <w:i/>
          <w:iCs/>
          <w:sz w:val="22"/>
          <w:szCs w:val="22"/>
        </w:rPr>
        <w:lastRenderedPageBreak/>
        <w:t>In</w:t>
      </w:r>
      <w:r w:rsidRPr="00F90E21">
        <w:rPr>
          <w:rFonts w:ascii="Arial" w:hAnsi="Arial" w:cs="Arial"/>
          <w:sz w:val="22"/>
          <w:szCs w:val="22"/>
        </w:rPr>
        <w:t xml:space="preserve"> St. John, K (Ed.) (2018). Community Framework for Geoscience Education Research. National Association of Geoscience Teachers. </w:t>
      </w:r>
      <w:hyperlink r:id="rId31" w:history="1">
        <w:r w:rsidRPr="00F90E21">
          <w:rPr>
            <w:rStyle w:val="Hyperlink"/>
            <w:rFonts w:ascii="Arial" w:hAnsi="Arial" w:cs="Arial"/>
            <w:sz w:val="22"/>
            <w:szCs w:val="22"/>
          </w:rPr>
          <w:t>https://doi.org/10.25885/ger_framework/7</w:t>
        </w:r>
      </w:hyperlink>
      <w:r w:rsidRPr="00F90E21">
        <w:rPr>
          <w:rFonts w:ascii="Arial" w:hAnsi="Arial" w:cs="Arial"/>
          <w:sz w:val="22"/>
          <w:szCs w:val="22"/>
        </w:rPr>
        <w:t xml:space="preserve">  </w:t>
      </w:r>
    </w:p>
    <w:p w14:paraId="18C9E3D2" w14:textId="77777777" w:rsidR="00AF6414" w:rsidRPr="00F90E21" w:rsidRDefault="00AF6414" w:rsidP="003907EA">
      <w:pPr>
        <w:widowControl w:val="0"/>
        <w:numPr>
          <w:ilvl w:val="0"/>
          <w:numId w:val="2"/>
        </w:numPr>
        <w:tabs>
          <w:tab w:val="clear" w:pos="360"/>
          <w:tab w:val="num" w:pos="540"/>
          <w:tab w:val="left" w:pos="1170"/>
          <w:tab w:val="left" w:pos="3780"/>
        </w:tabs>
        <w:ind w:left="540" w:hanging="540"/>
        <w:rPr>
          <w:rFonts w:ascii="Arial" w:hAnsi="Arial" w:cs="Arial"/>
          <w:sz w:val="22"/>
          <w:szCs w:val="22"/>
        </w:rPr>
      </w:pPr>
      <w:r w:rsidRPr="00F90E21">
        <w:rPr>
          <w:rFonts w:ascii="Arial" w:hAnsi="Arial" w:cs="Arial"/>
          <w:sz w:val="22"/>
          <w:szCs w:val="22"/>
        </w:rPr>
        <w:t xml:space="preserve">Locke, S.,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Chang, C., 2012, Editorial: Geoscience Education and Global Development: </w:t>
      </w:r>
      <w:r w:rsidRPr="00F90E21">
        <w:rPr>
          <w:rFonts w:ascii="Arial" w:hAnsi="Arial" w:cs="Arial"/>
          <w:i/>
          <w:sz w:val="22"/>
          <w:szCs w:val="22"/>
        </w:rPr>
        <w:t>Journal of Geoscience Education</w:t>
      </w:r>
      <w:r w:rsidRPr="00F90E21">
        <w:rPr>
          <w:rFonts w:ascii="Arial" w:hAnsi="Arial" w:cs="Arial"/>
          <w:sz w:val="22"/>
          <w:szCs w:val="22"/>
        </w:rPr>
        <w:t>, v. 60, p. 199-200.</w:t>
      </w:r>
    </w:p>
    <w:p w14:paraId="1435B20E" w14:textId="77777777" w:rsidR="00AF6414" w:rsidRPr="00F90E21" w:rsidRDefault="00AF6414" w:rsidP="003907EA">
      <w:pPr>
        <w:widowControl w:val="0"/>
        <w:numPr>
          <w:ilvl w:val="0"/>
          <w:numId w:val="2"/>
        </w:numPr>
        <w:tabs>
          <w:tab w:val="clear" w:pos="360"/>
          <w:tab w:val="num" w:pos="540"/>
          <w:tab w:val="left" w:pos="1170"/>
          <w:tab w:val="left" w:pos="3780"/>
        </w:tabs>
        <w:ind w:left="540" w:hanging="540"/>
        <w:rPr>
          <w:rFonts w:ascii="Arial" w:hAnsi="Arial" w:cs="Arial"/>
          <w:sz w:val="22"/>
          <w:szCs w:val="22"/>
        </w:rPr>
      </w:pPr>
      <w:r w:rsidRPr="00F90E21">
        <w:rPr>
          <w:rFonts w:ascii="Arial" w:hAnsi="Arial" w:cs="Arial"/>
          <w:sz w:val="22"/>
          <w:szCs w:val="22"/>
        </w:rPr>
        <w:t xml:space="preserve">St. John, K.,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2012, Editorial: …Where We Are Headed: </w:t>
      </w:r>
      <w:r w:rsidRPr="00F90E21">
        <w:rPr>
          <w:rFonts w:ascii="Arial" w:hAnsi="Arial" w:cs="Arial"/>
          <w:i/>
          <w:sz w:val="22"/>
          <w:szCs w:val="22"/>
        </w:rPr>
        <w:t>Journal of Geoscience Education</w:t>
      </w:r>
      <w:r w:rsidRPr="00F90E21">
        <w:rPr>
          <w:rFonts w:ascii="Arial" w:hAnsi="Arial" w:cs="Arial"/>
          <w:sz w:val="22"/>
          <w:szCs w:val="22"/>
        </w:rPr>
        <w:t>, v. 60, p. 1-2.</w:t>
      </w:r>
    </w:p>
    <w:p w14:paraId="6AFC707D" w14:textId="77777777" w:rsidR="00AF6414" w:rsidRPr="00F90E21" w:rsidRDefault="00AF6414" w:rsidP="003907EA">
      <w:pPr>
        <w:widowControl w:val="0"/>
        <w:numPr>
          <w:ilvl w:val="0"/>
          <w:numId w:val="2"/>
        </w:numPr>
        <w:tabs>
          <w:tab w:val="clear" w:pos="360"/>
          <w:tab w:val="num" w:pos="540"/>
          <w:tab w:val="left" w:pos="1170"/>
          <w:tab w:val="left" w:pos="3780"/>
        </w:tab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St. John, K., 2011, Editorial: Where We Have Been…: </w:t>
      </w:r>
      <w:r w:rsidRPr="00F90E21">
        <w:rPr>
          <w:rFonts w:ascii="Arial" w:hAnsi="Arial" w:cs="Arial"/>
          <w:i/>
          <w:sz w:val="22"/>
          <w:szCs w:val="22"/>
        </w:rPr>
        <w:t>Journal of Geoscience Education</w:t>
      </w:r>
      <w:r w:rsidRPr="00F90E21">
        <w:rPr>
          <w:rFonts w:ascii="Arial" w:hAnsi="Arial" w:cs="Arial"/>
          <w:sz w:val="22"/>
          <w:szCs w:val="22"/>
        </w:rPr>
        <w:t>, v. 59, p. 175.</w:t>
      </w:r>
    </w:p>
    <w:p w14:paraId="71746E75"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b/>
          <w:i/>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Baker, K., Hambrick, Z.D., </w:t>
      </w:r>
      <w:proofErr w:type="spellStart"/>
      <w:r w:rsidRPr="00F90E21">
        <w:rPr>
          <w:rFonts w:ascii="Arial" w:hAnsi="Arial" w:cs="Arial"/>
          <w:sz w:val="22"/>
          <w:szCs w:val="22"/>
        </w:rPr>
        <w:t>Petcovic</w:t>
      </w:r>
      <w:proofErr w:type="spellEnd"/>
      <w:r w:rsidRPr="00F90E21">
        <w:rPr>
          <w:rFonts w:ascii="Arial" w:hAnsi="Arial" w:cs="Arial"/>
          <w:sz w:val="22"/>
          <w:szCs w:val="22"/>
        </w:rPr>
        <w:t xml:space="preserve">, H.L., 2011, Practical Lessons from Research on Field Cognition and Behavior: </w:t>
      </w:r>
      <w:r w:rsidRPr="00F90E21">
        <w:rPr>
          <w:rFonts w:ascii="Arial" w:hAnsi="Arial" w:cs="Arial"/>
          <w:i/>
          <w:sz w:val="22"/>
          <w:szCs w:val="22"/>
        </w:rPr>
        <w:t xml:space="preserve">In </w:t>
      </w:r>
      <w:proofErr w:type="gramStart"/>
      <w:r w:rsidRPr="00F90E21">
        <w:rPr>
          <w:rFonts w:ascii="Arial" w:hAnsi="Arial" w:cs="Arial"/>
          <w:i/>
          <w:sz w:val="22"/>
          <w:szCs w:val="22"/>
        </w:rPr>
        <w:t>The</w:t>
      </w:r>
      <w:proofErr w:type="gramEnd"/>
      <w:r w:rsidRPr="00F90E21">
        <w:rPr>
          <w:rFonts w:ascii="Arial" w:hAnsi="Arial" w:cs="Arial"/>
          <w:i/>
          <w:sz w:val="22"/>
          <w:szCs w:val="22"/>
        </w:rPr>
        <w:t xml:space="preserve"> Trenches</w:t>
      </w:r>
      <w:r w:rsidRPr="00F90E21">
        <w:rPr>
          <w:rFonts w:ascii="Arial" w:hAnsi="Arial" w:cs="Arial"/>
          <w:sz w:val="22"/>
          <w:szCs w:val="22"/>
        </w:rPr>
        <w:t>, v.1. n.4, p. 14-17.</w:t>
      </w:r>
    </w:p>
    <w:p w14:paraId="1ABE72DF" w14:textId="77777777" w:rsidR="00AF6414" w:rsidRPr="00F90E21" w:rsidRDefault="00AF6414" w:rsidP="003907EA">
      <w:pPr>
        <w:widowControl w:val="0"/>
        <w:numPr>
          <w:ilvl w:val="0"/>
          <w:numId w:val="2"/>
        </w:numPr>
        <w:tabs>
          <w:tab w:val="clear" w:pos="360"/>
          <w:tab w:val="num" w:pos="540"/>
        </w:tabs>
        <w:ind w:left="540" w:hanging="540"/>
        <w:rPr>
          <w:rFonts w:ascii="Arial" w:hAnsi="Arial" w:cs="Arial"/>
          <w:b/>
          <w:i/>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Finkelstein, N., 2011, Seeding DBER: Evaluating the early history of the National Science Foundation's Postdoctoral Fellowships in Science, Mathematics, Engineering and Technology Education (PFSMETE) as a pathway into Discipline Based Education Research: Commissioned by the National Research Council.</w:t>
      </w:r>
    </w:p>
    <w:p w14:paraId="17498BF0"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2010, Editorial: Technology and the Future for JGE: </w:t>
      </w:r>
      <w:r w:rsidRPr="00F90E21">
        <w:rPr>
          <w:rFonts w:ascii="Arial" w:hAnsi="Arial" w:cs="Arial"/>
          <w:i/>
          <w:sz w:val="22"/>
          <w:szCs w:val="22"/>
        </w:rPr>
        <w:t>Journal of Geoscience Education</w:t>
      </w:r>
      <w:r w:rsidRPr="00F90E21">
        <w:rPr>
          <w:rFonts w:ascii="Arial" w:hAnsi="Arial" w:cs="Arial"/>
          <w:sz w:val="22"/>
          <w:szCs w:val="22"/>
        </w:rPr>
        <w:t>, v. 58, p. 252.</w:t>
      </w:r>
    </w:p>
    <w:p w14:paraId="7B8A2F21"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Elkins, J.T., McNeal, K., St. John, K., 2010, Editorial: What role do geoscientists play in </w:t>
      </w:r>
      <w:proofErr w:type="gramStart"/>
      <w:r w:rsidRPr="00F90E21">
        <w:rPr>
          <w:rFonts w:ascii="Arial" w:hAnsi="Arial" w:cs="Arial"/>
          <w:sz w:val="22"/>
          <w:szCs w:val="22"/>
        </w:rPr>
        <w:t>society?:</w:t>
      </w:r>
      <w:proofErr w:type="gramEnd"/>
      <w:r w:rsidRPr="00F90E21">
        <w:rPr>
          <w:rFonts w:ascii="Arial" w:hAnsi="Arial" w:cs="Arial"/>
          <w:sz w:val="22"/>
          <w:szCs w:val="22"/>
        </w:rPr>
        <w:t xml:space="preserve"> </w:t>
      </w:r>
      <w:r w:rsidRPr="00F90E21">
        <w:rPr>
          <w:rFonts w:ascii="Arial" w:hAnsi="Arial" w:cs="Arial"/>
          <w:i/>
          <w:sz w:val="22"/>
          <w:szCs w:val="22"/>
        </w:rPr>
        <w:t>Journal of Geoscience Education</w:t>
      </w:r>
      <w:r w:rsidRPr="00F90E21">
        <w:rPr>
          <w:rFonts w:ascii="Arial" w:hAnsi="Arial" w:cs="Arial"/>
          <w:sz w:val="22"/>
          <w:szCs w:val="22"/>
        </w:rPr>
        <w:t>, v. 58, p. 1.</w:t>
      </w:r>
    </w:p>
    <w:p w14:paraId="7F3F06FC"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Elkins, J.T., St. John, K., 2009, Editorial: Evolution of JGE: Responding to Our Community’s Needs: </w:t>
      </w:r>
      <w:r w:rsidRPr="00F90E21">
        <w:rPr>
          <w:rFonts w:ascii="Arial" w:hAnsi="Arial" w:cs="Arial"/>
          <w:i/>
          <w:sz w:val="22"/>
          <w:szCs w:val="22"/>
        </w:rPr>
        <w:t>Journal of Geoscience Education</w:t>
      </w:r>
      <w:r w:rsidRPr="00F90E21">
        <w:rPr>
          <w:rFonts w:ascii="Arial" w:hAnsi="Arial" w:cs="Arial"/>
          <w:sz w:val="22"/>
          <w:szCs w:val="22"/>
        </w:rPr>
        <w:t>, v. 57, p. 165-167.</w:t>
      </w:r>
    </w:p>
    <w:p w14:paraId="2FFBF772"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2008, Concept Inventories in Higher Education Science. Prepared for the National Research Council Promising Practices in Undergraduate STEM Education Workshop 2 (Washington, D.C., Oct. 13-14, 2008) </w:t>
      </w:r>
      <w:hyperlink r:id="rId32" w:history="1">
        <w:r w:rsidRPr="00F90E21">
          <w:rPr>
            <w:rStyle w:val="Hyperlink"/>
            <w:rFonts w:ascii="Arial" w:hAnsi="Arial" w:cs="Arial"/>
            <w:sz w:val="22"/>
            <w:szCs w:val="22"/>
          </w:rPr>
          <w:t>http://www7.nationalacademies.org/bose/PP_Commissioned_Papers.html</w:t>
        </w:r>
      </w:hyperlink>
      <w:r w:rsidRPr="00F90E21">
        <w:rPr>
          <w:rFonts w:ascii="Arial" w:hAnsi="Arial" w:cs="Arial"/>
          <w:sz w:val="22"/>
          <w:szCs w:val="22"/>
        </w:rPr>
        <w:t xml:space="preserve">. </w:t>
      </w:r>
    </w:p>
    <w:p w14:paraId="70509AAA"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2008, Acceptance Speech for 2007 Shea Award: </w:t>
      </w:r>
      <w:r w:rsidRPr="00F90E21">
        <w:rPr>
          <w:rFonts w:ascii="Arial" w:hAnsi="Arial" w:cs="Arial"/>
          <w:i/>
          <w:sz w:val="22"/>
          <w:szCs w:val="22"/>
        </w:rPr>
        <w:t>Journal of Geoscience Education</w:t>
      </w:r>
      <w:r w:rsidRPr="00F90E21">
        <w:rPr>
          <w:rFonts w:ascii="Arial" w:hAnsi="Arial" w:cs="Arial"/>
          <w:sz w:val="22"/>
          <w:szCs w:val="22"/>
        </w:rPr>
        <w:t>, v. 56, p. 191.</w:t>
      </w:r>
    </w:p>
    <w:p w14:paraId="5F4A6C2F"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proofErr w:type="spellStart"/>
      <w:r w:rsidRPr="00F90E21">
        <w:rPr>
          <w:rFonts w:ascii="Arial" w:hAnsi="Arial" w:cs="Arial"/>
          <w:sz w:val="22"/>
          <w:szCs w:val="22"/>
        </w:rPr>
        <w:t>Garzione</w:t>
      </w:r>
      <w:proofErr w:type="spellEnd"/>
      <w:r w:rsidRPr="00F90E21">
        <w:rPr>
          <w:rFonts w:ascii="Arial" w:hAnsi="Arial" w:cs="Arial"/>
          <w:sz w:val="22"/>
          <w:szCs w:val="22"/>
        </w:rPr>
        <w:t xml:space="preserve">, C.N., Molnar, P.,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w:t>
      </w:r>
      <w:proofErr w:type="spellStart"/>
      <w:r w:rsidRPr="00F90E21">
        <w:rPr>
          <w:rFonts w:ascii="Arial" w:hAnsi="Arial" w:cs="Arial"/>
          <w:sz w:val="22"/>
          <w:szCs w:val="22"/>
        </w:rPr>
        <w:t>MacFadden</w:t>
      </w:r>
      <w:proofErr w:type="spellEnd"/>
      <w:r w:rsidRPr="00F90E21">
        <w:rPr>
          <w:rFonts w:ascii="Arial" w:hAnsi="Arial" w:cs="Arial"/>
          <w:sz w:val="22"/>
          <w:szCs w:val="22"/>
        </w:rPr>
        <w:t xml:space="preserve">, B.J., 2007, Reply to Comment on "Rapid late Miocene rise of the Bolivian Altiplano: Evidence for removal of mantle lithosphere” by </w:t>
      </w:r>
      <w:proofErr w:type="spellStart"/>
      <w:r w:rsidRPr="00F90E21">
        <w:rPr>
          <w:rFonts w:ascii="Arial" w:hAnsi="Arial" w:cs="Arial"/>
          <w:sz w:val="22"/>
          <w:szCs w:val="22"/>
        </w:rPr>
        <w:t>Garzione</w:t>
      </w:r>
      <w:proofErr w:type="spellEnd"/>
      <w:r w:rsidRPr="00F90E21">
        <w:rPr>
          <w:rFonts w:ascii="Arial" w:hAnsi="Arial" w:cs="Arial"/>
          <w:sz w:val="22"/>
          <w:szCs w:val="22"/>
        </w:rPr>
        <w:t xml:space="preserve"> et al. (2006), Earth Planet. Sci. Lett. 241 (2006) 543-556: </w:t>
      </w:r>
      <w:r w:rsidRPr="00F90E21">
        <w:rPr>
          <w:rFonts w:ascii="Arial" w:hAnsi="Arial" w:cs="Arial"/>
          <w:i/>
          <w:sz w:val="22"/>
          <w:szCs w:val="22"/>
        </w:rPr>
        <w:t>Earth and Planetary Science Letters</w:t>
      </w:r>
      <w:r w:rsidRPr="00F90E21">
        <w:rPr>
          <w:rFonts w:ascii="Arial" w:hAnsi="Arial" w:cs="Arial"/>
          <w:sz w:val="22"/>
          <w:szCs w:val="22"/>
        </w:rPr>
        <w:t>, v. 259, p. 630-633.</w:t>
      </w:r>
      <w:r w:rsidRPr="00F90E21">
        <w:rPr>
          <w:rFonts w:ascii="Arial" w:hAnsi="Arial" w:cs="Arial"/>
          <w:b/>
          <w:sz w:val="22"/>
          <w:szCs w:val="22"/>
        </w:rPr>
        <w:t xml:space="preserve"> </w:t>
      </w:r>
    </w:p>
    <w:p w14:paraId="45252DCD"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2006, College student conceptions of geological phenomena and their importance in classroom instruction: </w:t>
      </w:r>
      <w:r w:rsidRPr="00F90E21">
        <w:rPr>
          <w:rFonts w:ascii="Arial" w:hAnsi="Arial" w:cs="Arial"/>
          <w:i/>
          <w:sz w:val="22"/>
          <w:szCs w:val="22"/>
        </w:rPr>
        <w:t>Planet</w:t>
      </w:r>
      <w:r w:rsidRPr="00F90E21">
        <w:rPr>
          <w:rFonts w:ascii="Arial" w:hAnsi="Arial" w:cs="Arial"/>
          <w:sz w:val="22"/>
          <w:szCs w:val="22"/>
        </w:rPr>
        <w:t>, v. 17, p. 6-9.</w:t>
      </w:r>
    </w:p>
    <w:p w14:paraId="3E5AEC70" w14:textId="77777777" w:rsidR="00AF6414" w:rsidRPr="00F90E21" w:rsidRDefault="00AF6414" w:rsidP="003907EA">
      <w:pPr>
        <w:widowControl w:val="0"/>
        <w:tabs>
          <w:tab w:val="left" w:pos="810"/>
          <w:tab w:val="left" w:pos="1170"/>
          <w:tab w:val="left" w:pos="3780"/>
        </w:tabs>
        <w:ind w:left="810"/>
        <w:rPr>
          <w:rFonts w:ascii="Arial" w:hAnsi="Arial" w:cs="Arial"/>
          <w:sz w:val="22"/>
          <w:szCs w:val="22"/>
        </w:rPr>
      </w:pPr>
      <w:r w:rsidRPr="00F90E21">
        <w:rPr>
          <w:rFonts w:ascii="Arial" w:hAnsi="Arial" w:cs="Arial"/>
          <w:i/>
          <w:sz w:val="22"/>
          <w:szCs w:val="22"/>
        </w:rPr>
        <w:t>REPRINTED:</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2007, College student conceptions of geological phenomena and their importance in classroom instruction: </w:t>
      </w:r>
      <w:r w:rsidRPr="00F90E21">
        <w:rPr>
          <w:rFonts w:ascii="Arial" w:hAnsi="Arial" w:cs="Arial"/>
          <w:i/>
          <w:sz w:val="22"/>
          <w:szCs w:val="22"/>
        </w:rPr>
        <w:t>First Break</w:t>
      </w:r>
      <w:r w:rsidRPr="00F90E21">
        <w:rPr>
          <w:rFonts w:ascii="Arial" w:hAnsi="Arial" w:cs="Arial"/>
          <w:sz w:val="22"/>
          <w:szCs w:val="22"/>
        </w:rPr>
        <w:t>, v. 25, p. 55-60.</w:t>
      </w:r>
    </w:p>
    <w:p w14:paraId="412D4BCB"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2006, Geoscience Education in the United States: Planet, v. 17, p. 60-63.</w:t>
      </w:r>
    </w:p>
    <w:p w14:paraId="01C1930D" w14:textId="77777777" w:rsidR="00AF6414" w:rsidRPr="00F90E21" w:rsidRDefault="00AF6414" w:rsidP="003907EA">
      <w:pPr>
        <w:widowControl w:val="0"/>
        <w:tabs>
          <w:tab w:val="left" w:pos="810"/>
          <w:tab w:val="left" w:pos="990"/>
          <w:tab w:val="left" w:pos="3780"/>
        </w:tabs>
        <w:ind w:left="810"/>
        <w:rPr>
          <w:rFonts w:ascii="Arial" w:hAnsi="Arial" w:cs="Arial"/>
          <w:sz w:val="22"/>
          <w:szCs w:val="22"/>
        </w:rPr>
      </w:pPr>
      <w:r w:rsidRPr="00F90E21">
        <w:rPr>
          <w:rFonts w:ascii="Arial" w:hAnsi="Arial" w:cs="Arial"/>
          <w:i/>
          <w:sz w:val="22"/>
          <w:szCs w:val="22"/>
        </w:rPr>
        <w:t>REPRINTED:</w:t>
      </w:r>
      <w:r w:rsidRPr="00F90E21">
        <w:rPr>
          <w:rFonts w:ascii="Arial" w:hAnsi="Arial" w:cs="Arial"/>
          <w:sz w:val="22"/>
          <w:szCs w:val="22"/>
        </w:rPr>
        <w:t xml:space="preserve">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2007, Geoscience Education in the United States: </w:t>
      </w:r>
      <w:r w:rsidRPr="00F90E21">
        <w:rPr>
          <w:rFonts w:ascii="Arial" w:hAnsi="Arial" w:cs="Arial"/>
          <w:i/>
          <w:sz w:val="22"/>
          <w:szCs w:val="22"/>
        </w:rPr>
        <w:t>First Break</w:t>
      </w:r>
      <w:r w:rsidRPr="00F90E21">
        <w:rPr>
          <w:rFonts w:ascii="Arial" w:hAnsi="Arial" w:cs="Arial"/>
          <w:sz w:val="22"/>
          <w:szCs w:val="22"/>
        </w:rPr>
        <w:t xml:space="preserve">, v. 25, p. 49-53. </w:t>
      </w:r>
    </w:p>
    <w:p w14:paraId="7A330733"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 xml:space="preserve">Truscott, J.B., Boyle, A., </w:t>
      </w:r>
      <w:proofErr w:type="spellStart"/>
      <w:r w:rsidRPr="00F90E21">
        <w:rPr>
          <w:rFonts w:ascii="Arial" w:hAnsi="Arial" w:cs="Arial"/>
          <w:sz w:val="22"/>
          <w:szCs w:val="22"/>
        </w:rPr>
        <w:t>Burkill</w:t>
      </w:r>
      <w:proofErr w:type="spellEnd"/>
      <w:r w:rsidRPr="00F90E21">
        <w:rPr>
          <w:rFonts w:ascii="Arial" w:hAnsi="Arial" w:cs="Arial"/>
          <w:sz w:val="22"/>
          <w:szCs w:val="22"/>
        </w:rPr>
        <w:t xml:space="preserve">, S., </w:t>
      </w:r>
      <w:proofErr w:type="spellStart"/>
      <w:r w:rsidRPr="00F90E21">
        <w:rPr>
          <w:rFonts w:ascii="Arial" w:hAnsi="Arial" w:cs="Arial"/>
          <w:b/>
          <w:sz w:val="22"/>
          <w:szCs w:val="22"/>
        </w:rPr>
        <w:t>Libarkin</w:t>
      </w:r>
      <w:proofErr w:type="spellEnd"/>
      <w:r w:rsidRPr="00F90E21">
        <w:rPr>
          <w:rFonts w:ascii="Arial" w:hAnsi="Arial" w:cs="Arial"/>
          <w:b/>
          <w:sz w:val="22"/>
          <w:szCs w:val="22"/>
        </w:rPr>
        <w:t>, J.</w:t>
      </w:r>
      <w:r w:rsidRPr="00F90E21">
        <w:rPr>
          <w:rFonts w:ascii="Arial" w:hAnsi="Arial" w:cs="Arial"/>
          <w:sz w:val="22"/>
          <w:szCs w:val="22"/>
        </w:rPr>
        <w:t xml:space="preserve">, Lonsdale, J., 2006, The concept of time: can it be fully </w:t>
      </w:r>
      <w:proofErr w:type="spellStart"/>
      <w:r w:rsidRPr="00F90E21">
        <w:rPr>
          <w:rFonts w:ascii="Arial" w:hAnsi="Arial" w:cs="Arial"/>
          <w:sz w:val="22"/>
          <w:szCs w:val="22"/>
        </w:rPr>
        <w:t>realised</w:t>
      </w:r>
      <w:proofErr w:type="spellEnd"/>
      <w:r w:rsidRPr="00F90E21">
        <w:rPr>
          <w:rFonts w:ascii="Arial" w:hAnsi="Arial" w:cs="Arial"/>
          <w:sz w:val="22"/>
          <w:szCs w:val="22"/>
        </w:rPr>
        <w:t xml:space="preserve"> and </w:t>
      </w:r>
      <w:proofErr w:type="gramStart"/>
      <w:r w:rsidRPr="00F90E21">
        <w:rPr>
          <w:rFonts w:ascii="Arial" w:hAnsi="Arial" w:cs="Arial"/>
          <w:sz w:val="22"/>
          <w:szCs w:val="22"/>
        </w:rPr>
        <w:t>taught?:</w:t>
      </w:r>
      <w:proofErr w:type="gramEnd"/>
      <w:r w:rsidRPr="00F90E21">
        <w:rPr>
          <w:rFonts w:ascii="Arial" w:hAnsi="Arial" w:cs="Arial"/>
          <w:sz w:val="22"/>
          <w:szCs w:val="22"/>
        </w:rPr>
        <w:t xml:space="preserve"> </w:t>
      </w:r>
      <w:r w:rsidRPr="00F90E21">
        <w:rPr>
          <w:rFonts w:ascii="Arial" w:hAnsi="Arial" w:cs="Arial"/>
          <w:i/>
          <w:sz w:val="22"/>
          <w:szCs w:val="22"/>
        </w:rPr>
        <w:t>Planet</w:t>
      </w:r>
      <w:r w:rsidRPr="00F90E21">
        <w:rPr>
          <w:rFonts w:ascii="Arial" w:hAnsi="Arial" w:cs="Arial"/>
          <w:sz w:val="22"/>
          <w:szCs w:val="22"/>
        </w:rPr>
        <w:t>, v. 17, p. 21-23.</w:t>
      </w:r>
    </w:p>
    <w:p w14:paraId="12A8398D" w14:textId="77777777" w:rsidR="00AF6414" w:rsidRPr="00F90E21" w:rsidRDefault="00AF6414" w:rsidP="003907EA">
      <w:pPr>
        <w:widowControl w:val="0"/>
        <w:numPr>
          <w:ilvl w:val="0"/>
          <w:numId w:val="2"/>
        </w:numPr>
        <w:tabs>
          <w:tab w:val="clear" w:pos="360"/>
          <w:tab w:val="left" w:pos="0"/>
          <w:tab w:val="num" w:pos="540"/>
          <w:tab w:val="left" w:pos="630"/>
          <w:tab w:val="left" w:pos="1440"/>
        </w:tabs>
        <w:suppressAutoHyphen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2005, Geoscience Educators in Geology Departments; Expectations and Experiences: NAS Workshop on Education Research in STEM Disciplinary Departments, Dec. 5, 2005 </w:t>
      </w:r>
      <w:hyperlink r:id="rId33" w:history="1">
        <w:r w:rsidRPr="00F90E21">
          <w:rPr>
            <w:rStyle w:val="Hyperlink"/>
            <w:rFonts w:ascii="Arial" w:hAnsi="Arial" w:cs="Arial"/>
            <w:sz w:val="22"/>
            <w:szCs w:val="22"/>
          </w:rPr>
          <w:t>http://www7.nationalacademies.org/cfe/STEM_Disciplines_Agenda.html</w:t>
        </w:r>
      </w:hyperlink>
      <w:r w:rsidRPr="00F90E21">
        <w:rPr>
          <w:rFonts w:ascii="Arial" w:hAnsi="Arial" w:cs="Arial"/>
          <w:sz w:val="22"/>
          <w:szCs w:val="22"/>
        </w:rPr>
        <w:t>.</w:t>
      </w:r>
    </w:p>
    <w:p w14:paraId="5AB490BE" w14:textId="77777777" w:rsidR="00AF6414" w:rsidRPr="00F90E21" w:rsidRDefault="00AF6414" w:rsidP="003907EA">
      <w:pPr>
        <w:widowControl w:val="0"/>
        <w:numPr>
          <w:ilvl w:val="0"/>
          <w:numId w:val="2"/>
        </w:numPr>
        <w:tabs>
          <w:tab w:val="clear" w:pos="360"/>
          <w:tab w:val="left" w:pos="0"/>
          <w:tab w:val="num" w:pos="540"/>
          <w:tab w:val="left" w:pos="630"/>
          <w:tab w:val="left" w:pos="1440"/>
        </w:tabs>
        <w:suppressAutoHyphens/>
        <w:ind w:left="540" w:hanging="540"/>
        <w:rPr>
          <w:rFonts w:ascii="Arial" w:hAnsi="Arial" w:cs="Arial"/>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2005, Editorial: Conceptions, Cognition, and Change: Student Thinking about the Earth</w:t>
      </w:r>
      <w:r w:rsidRPr="00F90E21">
        <w:rPr>
          <w:rFonts w:ascii="Arial" w:eastAsia="MS Mincho" w:hAnsi="Arial" w:cs="Arial"/>
          <w:sz w:val="22"/>
          <w:szCs w:val="22"/>
        </w:rPr>
        <w:t>: Journal of Geoscience Education, v. 53, p. 342.</w:t>
      </w:r>
    </w:p>
    <w:p w14:paraId="3FD63728"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color w:val="000000" w:themeColor="text1"/>
          <w:sz w:val="22"/>
          <w:szCs w:val="22"/>
        </w:rPr>
      </w:pP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2002, Building a Research Paradigm, written for the</w:t>
      </w:r>
      <w:r w:rsidRPr="00F90E21">
        <w:rPr>
          <w:rFonts w:ascii="Arial" w:hAnsi="Arial" w:cs="Arial"/>
          <w:i/>
          <w:sz w:val="22"/>
          <w:szCs w:val="22"/>
        </w:rPr>
        <w:t xml:space="preserve"> </w:t>
      </w:r>
      <w:r w:rsidRPr="00F90E21">
        <w:rPr>
          <w:rFonts w:ascii="Arial" w:hAnsi="Arial" w:cs="Arial"/>
          <w:sz w:val="22"/>
          <w:szCs w:val="22"/>
        </w:rPr>
        <w:t xml:space="preserve">Wingspread Conference: Bringing Research on Learning to the Geosciences, </w:t>
      </w:r>
      <w:hyperlink r:id="rId34" w:history="1">
        <w:r w:rsidRPr="00F90E21">
          <w:rPr>
            <w:rStyle w:val="Hyperlink"/>
            <w:rFonts w:ascii="Arial" w:hAnsi="Arial" w:cs="Arial"/>
            <w:sz w:val="22"/>
            <w:szCs w:val="22"/>
          </w:rPr>
          <w:t>http://serc.carleton.edu/research_on_learning/workshop02/essays.html</w:t>
        </w:r>
      </w:hyperlink>
      <w:r w:rsidRPr="00F90E21">
        <w:rPr>
          <w:rFonts w:ascii="Arial" w:hAnsi="Arial" w:cs="Arial"/>
          <w:sz w:val="22"/>
          <w:szCs w:val="22"/>
        </w:rPr>
        <w:t>.</w:t>
      </w:r>
    </w:p>
    <w:p w14:paraId="180ED386" w14:textId="77777777" w:rsidR="00AF6414"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t xml:space="preserve">McCartan, L., Weedman, S.D., Wingard, G.L., Edwards, L.E., Sugarman, P.J., </w:t>
      </w:r>
      <w:proofErr w:type="spellStart"/>
      <w:r w:rsidRPr="00F90E21">
        <w:rPr>
          <w:rFonts w:ascii="Arial" w:hAnsi="Arial" w:cs="Arial"/>
          <w:sz w:val="22"/>
          <w:szCs w:val="22"/>
        </w:rPr>
        <w:t>Feigenson</w:t>
      </w:r>
      <w:proofErr w:type="spellEnd"/>
      <w:r w:rsidRPr="00F90E21">
        <w:rPr>
          <w:rFonts w:ascii="Arial" w:hAnsi="Arial" w:cs="Arial"/>
          <w:sz w:val="22"/>
          <w:szCs w:val="22"/>
        </w:rPr>
        <w:t xml:space="preserve">, M.D., </w:t>
      </w:r>
      <w:proofErr w:type="spellStart"/>
      <w:r w:rsidRPr="00F90E21">
        <w:rPr>
          <w:rFonts w:ascii="Arial" w:hAnsi="Arial" w:cs="Arial"/>
          <w:sz w:val="22"/>
          <w:szCs w:val="22"/>
        </w:rPr>
        <w:t>Buursink</w:t>
      </w:r>
      <w:proofErr w:type="spellEnd"/>
      <w:r w:rsidRPr="00F90E21">
        <w:rPr>
          <w:rFonts w:ascii="Arial" w:hAnsi="Arial" w:cs="Arial"/>
          <w:sz w:val="22"/>
          <w:szCs w:val="22"/>
        </w:rPr>
        <w:t xml:space="preserve">, M.L.,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1995, Age and diagenesis of the Upper Floridan aquifer and the intermediate aquifer systems in southwestern Florida: </w:t>
      </w:r>
      <w:r w:rsidRPr="00F90E21">
        <w:rPr>
          <w:rFonts w:ascii="Arial" w:hAnsi="Arial" w:cs="Arial"/>
          <w:i/>
          <w:sz w:val="22"/>
          <w:szCs w:val="22"/>
        </w:rPr>
        <w:t xml:space="preserve">U.S. Geological Survey, Bulletin </w:t>
      </w:r>
      <w:r w:rsidRPr="00F90E21">
        <w:rPr>
          <w:rFonts w:ascii="Arial" w:hAnsi="Arial" w:cs="Arial"/>
          <w:sz w:val="22"/>
          <w:szCs w:val="22"/>
        </w:rPr>
        <w:t>B-2122, 62 pp.</w:t>
      </w:r>
    </w:p>
    <w:p w14:paraId="08D926E6" w14:textId="236DFCE9" w:rsidR="00920C46" w:rsidRPr="00F90E21" w:rsidRDefault="00AF6414" w:rsidP="003907EA">
      <w:pPr>
        <w:widowControl w:val="0"/>
        <w:numPr>
          <w:ilvl w:val="0"/>
          <w:numId w:val="2"/>
        </w:numPr>
        <w:tabs>
          <w:tab w:val="clear" w:pos="360"/>
          <w:tab w:val="num" w:pos="540"/>
          <w:tab w:val="left" w:pos="630"/>
          <w:tab w:val="left" w:pos="1170"/>
          <w:tab w:val="left" w:pos="3780"/>
        </w:tabs>
        <w:ind w:left="540" w:hanging="540"/>
        <w:rPr>
          <w:rFonts w:ascii="Arial" w:hAnsi="Arial" w:cs="Arial"/>
          <w:sz w:val="22"/>
          <w:szCs w:val="22"/>
        </w:rPr>
      </w:pPr>
      <w:r w:rsidRPr="00F90E21">
        <w:rPr>
          <w:rFonts w:ascii="Arial" w:hAnsi="Arial" w:cs="Arial"/>
          <w:sz w:val="22"/>
          <w:szCs w:val="22"/>
        </w:rPr>
        <w:lastRenderedPageBreak/>
        <w:t xml:space="preserve">Weedman, S.D., Scott, T.M., Edwards, L.E., Brewster-Wingard, G.L., </w:t>
      </w:r>
      <w:proofErr w:type="spellStart"/>
      <w:r w:rsidRPr="00F90E21">
        <w:rPr>
          <w:rFonts w:ascii="Arial" w:hAnsi="Arial" w:cs="Arial"/>
          <w:b/>
          <w:sz w:val="22"/>
          <w:szCs w:val="22"/>
        </w:rPr>
        <w:t>Libarkin</w:t>
      </w:r>
      <w:proofErr w:type="spellEnd"/>
      <w:r w:rsidRPr="00F90E21">
        <w:rPr>
          <w:rFonts w:ascii="Arial" w:hAnsi="Arial" w:cs="Arial"/>
          <w:b/>
          <w:sz w:val="22"/>
          <w:szCs w:val="22"/>
        </w:rPr>
        <w:t>, J.C.</w:t>
      </w:r>
      <w:r w:rsidRPr="00F90E21">
        <w:rPr>
          <w:rFonts w:ascii="Arial" w:hAnsi="Arial" w:cs="Arial"/>
          <w:sz w:val="22"/>
          <w:szCs w:val="22"/>
        </w:rPr>
        <w:t xml:space="preserve">, 1995, Preliminary analysis of integrated stratigraphic data from the Phred-#1 </w:t>
      </w:r>
      <w:proofErr w:type="spellStart"/>
      <w:r w:rsidRPr="00F90E21">
        <w:rPr>
          <w:rFonts w:ascii="Arial" w:hAnsi="Arial" w:cs="Arial"/>
          <w:sz w:val="22"/>
          <w:szCs w:val="22"/>
        </w:rPr>
        <w:t>corehole</w:t>
      </w:r>
      <w:proofErr w:type="spellEnd"/>
      <w:r w:rsidRPr="00F90E21">
        <w:rPr>
          <w:rFonts w:ascii="Arial" w:hAnsi="Arial" w:cs="Arial"/>
          <w:sz w:val="22"/>
          <w:szCs w:val="22"/>
        </w:rPr>
        <w:t xml:space="preserve">, Indian River County, Florida: </w:t>
      </w:r>
      <w:r w:rsidRPr="00F90E21">
        <w:rPr>
          <w:rFonts w:ascii="Arial" w:hAnsi="Arial" w:cs="Arial"/>
          <w:i/>
          <w:sz w:val="22"/>
          <w:szCs w:val="22"/>
        </w:rPr>
        <w:t xml:space="preserve">U.S. Geological Survey Open File Report </w:t>
      </w:r>
      <w:r w:rsidRPr="00F90E21">
        <w:rPr>
          <w:rFonts w:ascii="Arial" w:hAnsi="Arial" w:cs="Arial"/>
          <w:sz w:val="22"/>
          <w:szCs w:val="22"/>
        </w:rPr>
        <w:t>95-824, 63 p.</w:t>
      </w:r>
    </w:p>
    <w:p w14:paraId="2C5B1949" w14:textId="061FC5DE" w:rsidR="00920C46" w:rsidRPr="00F90E21" w:rsidRDefault="00662468" w:rsidP="003907EA">
      <w:pPr>
        <w:pStyle w:val="Heading1"/>
        <w:keepNext w:val="0"/>
        <w:widowControl w:val="0"/>
        <w:rPr>
          <w:rFonts w:ascii="Arial" w:hAnsi="Arial" w:cs="Arial"/>
          <w:sz w:val="22"/>
          <w:szCs w:val="22"/>
          <w:u w:val="none"/>
        </w:rPr>
      </w:pPr>
      <w:bookmarkStart w:id="31" w:name="_OTHER_PRODUCTS_(xxx)"/>
      <w:bookmarkEnd w:id="31"/>
      <w:r w:rsidRPr="00F90E21">
        <w:rPr>
          <w:rFonts w:ascii="Arial" w:hAnsi="Arial" w:cs="Arial"/>
          <w:sz w:val="22"/>
          <w:szCs w:val="22"/>
          <w:u w:val="none"/>
        </w:rPr>
        <w:t>Other Products</w:t>
      </w:r>
    </w:p>
    <w:p w14:paraId="5C42A490" w14:textId="220E32BA" w:rsidR="004A5B8F" w:rsidRPr="00F90E21" w:rsidRDefault="00920C46" w:rsidP="003907EA">
      <w:pPr>
        <w:widowControl w:val="0"/>
        <w:tabs>
          <w:tab w:val="left" w:pos="90"/>
        </w:tabs>
        <w:rPr>
          <w:rFonts w:ascii="Arial" w:hAnsi="Arial" w:cs="Arial"/>
          <w:b/>
          <w:bCs/>
          <w:i/>
          <w:iCs/>
          <w:sz w:val="22"/>
          <w:szCs w:val="22"/>
        </w:rPr>
      </w:pPr>
      <w:r w:rsidRPr="00F90E21">
        <w:rPr>
          <w:rFonts w:ascii="Arial" w:hAnsi="Arial" w:cs="Arial"/>
          <w:b/>
          <w:bCs/>
          <w:i/>
          <w:iCs/>
          <w:sz w:val="22"/>
          <w:szCs w:val="22"/>
        </w:rPr>
        <w:t>Evaluation Reports</w:t>
      </w:r>
      <w:r w:rsidR="003C414D" w:rsidRPr="00F90E21">
        <w:rPr>
          <w:rFonts w:ascii="Arial" w:hAnsi="Arial" w:cs="Arial"/>
          <w:b/>
          <w:bCs/>
          <w:i/>
          <w:iCs/>
          <w:sz w:val="22"/>
          <w:szCs w:val="22"/>
        </w:rPr>
        <w:t xml:space="preserve"> </w:t>
      </w:r>
      <w:r w:rsidRPr="00F90E21">
        <w:rPr>
          <w:rFonts w:ascii="Arial" w:hAnsi="Arial" w:cs="Arial"/>
          <w:i/>
          <w:iCs/>
          <w:sz w:val="22"/>
          <w:szCs w:val="22"/>
        </w:rPr>
        <w:t>(</w:t>
      </w:r>
      <w:r w:rsidR="00576D26" w:rsidRPr="00F90E21">
        <w:rPr>
          <w:rFonts w:ascii="Arial" w:hAnsi="Arial" w:cs="Arial"/>
          <w:i/>
          <w:iCs/>
          <w:sz w:val="22"/>
          <w:szCs w:val="22"/>
        </w:rPr>
        <w:t>selected</w:t>
      </w:r>
      <w:r w:rsidRPr="00F90E21">
        <w:rPr>
          <w:rFonts w:ascii="Arial" w:hAnsi="Arial" w:cs="Arial"/>
          <w:i/>
          <w:iCs/>
          <w:sz w:val="22"/>
          <w:szCs w:val="22"/>
        </w:rPr>
        <w:t>)</w:t>
      </w:r>
    </w:p>
    <w:p w14:paraId="7B167965" w14:textId="51EB0E32" w:rsidR="00EB53AE" w:rsidRPr="00EB53AE" w:rsidRDefault="00EB53AE" w:rsidP="00EB53AE">
      <w:pPr>
        <w:pStyle w:val="ListParagraph"/>
        <w:numPr>
          <w:ilvl w:val="0"/>
          <w:numId w:val="10"/>
        </w:numPr>
        <w:ind w:left="540" w:hanging="540"/>
        <w:rPr>
          <w:rFonts w:ascii="Arial" w:hAnsi="Arial" w:cs="Arial"/>
          <w:sz w:val="22"/>
          <w:szCs w:val="22"/>
        </w:rPr>
      </w:pPr>
      <w:proofErr w:type="spellStart"/>
      <w:r w:rsidRPr="00EB53AE">
        <w:rPr>
          <w:rFonts w:ascii="Arial" w:hAnsi="Arial" w:cs="Arial"/>
          <w:sz w:val="22"/>
          <w:szCs w:val="22"/>
        </w:rPr>
        <w:t>Libarkin</w:t>
      </w:r>
      <w:proofErr w:type="spellEnd"/>
      <w:r w:rsidRPr="00EB53AE">
        <w:rPr>
          <w:rFonts w:ascii="Arial" w:hAnsi="Arial" w:cs="Arial"/>
          <w:sz w:val="22"/>
          <w:szCs w:val="22"/>
        </w:rPr>
        <w:t>, J., Smith, H., 2023, QMRA IV 202</w:t>
      </w:r>
      <w:r>
        <w:rPr>
          <w:rFonts w:ascii="Arial" w:hAnsi="Arial" w:cs="Arial"/>
          <w:sz w:val="22"/>
          <w:szCs w:val="22"/>
        </w:rPr>
        <w:t>3</w:t>
      </w:r>
      <w:r w:rsidRPr="00EB53AE">
        <w:rPr>
          <w:rFonts w:ascii="Arial" w:hAnsi="Arial" w:cs="Arial"/>
          <w:sz w:val="22"/>
          <w:szCs w:val="22"/>
        </w:rPr>
        <w:t xml:space="preserve"> Evaluation</w:t>
      </w:r>
      <w:r>
        <w:rPr>
          <w:rFonts w:ascii="Arial" w:hAnsi="Arial" w:cs="Arial"/>
          <w:sz w:val="22"/>
          <w:szCs w:val="22"/>
        </w:rPr>
        <w:t>.</w:t>
      </w:r>
    </w:p>
    <w:p w14:paraId="10C818F1" w14:textId="193AAD49" w:rsidR="00FD7821" w:rsidRPr="00F90E21" w:rsidRDefault="00FD7821" w:rsidP="000D6C82">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2023, </w:t>
      </w:r>
      <w:r w:rsidR="004B07EC" w:rsidRPr="00F90E21">
        <w:rPr>
          <w:rFonts w:ascii="Arial" w:hAnsi="Arial" w:cs="Arial"/>
          <w:sz w:val="22"/>
          <w:szCs w:val="22"/>
        </w:rPr>
        <w:t>M4L Evaluation – Comparison, Mentoring 4 Life Program, Eastern Michigan University.</w:t>
      </w:r>
    </w:p>
    <w:p w14:paraId="0DFC1AC3" w14:textId="61478BB9" w:rsidR="000D6C82" w:rsidRPr="00F90E21" w:rsidRDefault="000D6C82" w:rsidP="000D6C82">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202</w:t>
      </w:r>
      <w:r w:rsidR="006D1F56" w:rsidRPr="00F90E21">
        <w:rPr>
          <w:rFonts w:ascii="Arial" w:hAnsi="Arial" w:cs="Arial"/>
          <w:sz w:val="22"/>
          <w:szCs w:val="22"/>
        </w:rPr>
        <w:t>3</w:t>
      </w:r>
      <w:r w:rsidRPr="00F90E21">
        <w:rPr>
          <w:rFonts w:ascii="Arial" w:hAnsi="Arial" w:cs="Arial"/>
          <w:sz w:val="22"/>
          <w:szCs w:val="22"/>
        </w:rPr>
        <w:t xml:space="preserve">, </w:t>
      </w:r>
      <w:r w:rsidRPr="00F90E21">
        <w:rPr>
          <w:rFonts w:ascii="Arial" w:hAnsi="Arial" w:cs="Arial"/>
          <w:bCs/>
          <w:sz w:val="22"/>
          <w:szCs w:val="22"/>
        </w:rPr>
        <w:t>AGU Mentoring 365 Findings</w:t>
      </w:r>
      <w:r w:rsidR="006D1F56" w:rsidRPr="00F90E21">
        <w:rPr>
          <w:rFonts w:ascii="Arial" w:hAnsi="Arial" w:cs="Arial"/>
          <w:bCs/>
          <w:sz w:val="22"/>
          <w:szCs w:val="22"/>
        </w:rPr>
        <w:t xml:space="preserve"> – Data at Two Time Periods</w:t>
      </w:r>
      <w:r w:rsidRPr="00F90E21">
        <w:rPr>
          <w:rFonts w:ascii="Arial" w:hAnsi="Arial" w:cs="Arial"/>
          <w:bCs/>
          <w:sz w:val="22"/>
          <w:szCs w:val="22"/>
        </w:rPr>
        <w:t>, American Geophysical Union.</w:t>
      </w:r>
    </w:p>
    <w:p w14:paraId="59C75CFE" w14:textId="265305A1" w:rsidR="000D6C82" w:rsidRPr="00F90E21" w:rsidRDefault="000D6C82" w:rsidP="000D6C82">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Lau, W., 2022, </w:t>
      </w:r>
      <w:r w:rsidRPr="00F90E21">
        <w:rPr>
          <w:rFonts w:ascii="Arial" w:hAnsi="Arial" w:cs="Arial"/>
          <w:bCs/>
          <w:sz w:val="22"/>
          <w:szCs w:val="22"/>
        </w:rPr>
        <w:t>AGU Mentoring 365 Findings</w:t>
      </w:r>
      <w:r w:rsidR="000E3082" w:rsidRPr="00F90E21">
        <w:rPr>
          <w:rFonts w:ascii="Arial" w:hAnsi="Arial" w:cs="Arial"/>
          <w:bCs/>
          <w:sz w:val="22"/>
          <w:szCs w:val="22"/>
        </w:rPr>
        <w:t xml:space="preserve"> – Mentee Exit Surveys</w:t>
      </w:r>
      <w:r w:rsidRPr="00F90E21">
        <w:rPr>
          <w:rFonts w:ascii="Arial" w:hAnsi="Arial" w:cs="Arial"/>
          <w:bCs/>
          <w:sz w:val="22"/>
          <w:szCs w:val="22"/>
        </w:rPr>
        <w:t>, American Geophysical Union.</w:t>
      </w:r>
    </w:p>
    <w:p w14:paraId="26D8A300" w14:textId="418C6CF4" w:rsidR="00EB53AE" w:rsidRPr="00EB53AE" w:rsidRDefault="00EB53AE" w:rsidP="00EB53AE">
      <w:pPr>
        <w:pStyle w:val="ListParagraph"/>
        <w:widowControl w:val="0"/>
        <w:numPr>
          <w:ilvl w:val="0"/>
          <w:numId w:val="10"/>
        </w:numPr>
        <w:tabs>
          <w:tab w:val="left" w:pos="90"/>
        </w:tabs>
        <w:ind w:left="540" w:hanging="540"/>
        <w:rPr>
          <w:rFonts w:ascii="Arial" w:hAnsi="Arial" w:cs="Arial"/>
          <w:sz w:val="22"/>
          <w:szCs w:val="22"/>
        </w:rPr>
      </w:pPr>
      <w:proofErr w:type="spellStart"/>
      <w:r>
        <w:rPr>
          <w:rFonts w:ascii="Arial" w:hAnsi="Arial" w:cs="Arial"/>
          <w:sz w:val="22"/>
          <w:szCs w:val="22"/>
        </w:rPr>
        <w:t>Libarkin</w:t>
      </w:r>
      <w:proofErr w:type="spellEnd"/>
      <w:r>
        <w:rPr>
          <w:rFonts w:ascii="Arial" w:hAnsi="Arial" w:cs="Arial"/>
          <w:sz w:val="22"/>
          <w:szCs w:val="22"/>
        </w:rPr>
        <w:t xml:space="preserve">, J., 2022, </w:t>
      </w:r>
      <w:r w:rsidRPr="00EB53AE">
        <w:rPr>
          <w:rFonts w:ascii="Arial" w:hAnsi="Arial" w:cs="Arial"/>
          <w:sz w:val="22"/>
          <w:szCs w:val="22"/>
        </w:rPr>
        <w:t>QMRA IV 2022 Preliminary Evaluation</w:t>
      </w:r>
      <w:r>
        <w:rPr>
          <w:rFonts w:ascii="Arial" w:hAnsi="Arial" w:cs="Arial"/>
          <w:sz w:val="22"/>
          <w:szCs w:val="22"/>
        </w:rPr>
        <w:t>.</w:t>
      </w:r>
    </w:p>
    <w:p w14:paraId="4B5BD778" w14:textId="193524FC" w:rsidR="00435AF7" w:rsidRPr="00F90E21" w:rsidRDefault="00435AF7" w:rsidP="00DE5FCE">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r w:rsidR="0088596D" w:rsidRPr="00F90E21">
        <w:rPr>
          <w:rFonts w:ascii="Arial" w:hAnsi="Arial" w:cs="Arial"/>
          <w:sz w:val="22"/>
          <w:szCs w:val="22"/>
        </w:rPr>
        <w:t>Lau</w:t>
      </w:r>
      <w:r w:rsidR="00E8086B" w:rsidRPr="00F90E21">
        <w:rPr>
          <w:rFonts w:ascii="Arial" w:hAnsi="Arial" w:cs="Arial"/>
          <w:sz w:val="22"/>
          <w:szCs w:val="22"/>
        </w:rPr>
        <w:t>, W., 2022</w:t>
      </w:r>
      <w:r w:rsidR="000D6C82" w:rsidRPr="00F90E21">
        <w:rPr>
          <w:rFonts w:ascii="Arial" w:hAnsi="Arial" w:cs="Arial"/>
          <w:sz w:val="22"/>
          <w:szCs w:val="22"/>
        </w:rPr>
        <w:t xml:space="preserve">, </w:t>
      </w:r>
      <w:r w:rsidR="000D6C82" w:rsidRPr="00F90E21">
        <w:rPr>
          <w:rFonts w:ascii="Arial" w:hAnsi="Arial" w:cs="Arial"/>
          <w:bCs/>
          <w:sz w:val="22"/>
          <w:szCs w:val="22"/>
        </w:rPr>
        <w:t>AGU Mentoring 365 Findings, American Geophysical Union.</w:t>
      </w:r>
    </w:p>
    <w:p w14:paraId="5DFD1AE8" w14:textId="0176F32E" w:rsidR="00DE5FCE" w:rsidRPr="00F90E21" w:rsidRDefault="00DE5FCE" w:rsidP="00DE5FCE">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J., Green, A.B., 202</w:t>
      </w:r>
      <w:r w:rsidR="00A467A6" w:rsidRPr="00F90E21">
        <w:rPr>
          <w:rFonts w:ascii="Arial" w:hAnsi="Arial" w:cs="Arial"/>
          <w:sz w:val="22"/>
          <w:szCs w:val="22"/>
        </w:rPr>
        <w:t>2</w:t>
      </w:r>
      <w:r w:rsidRPr="00F90E21">
        <w:rPr>
          <w:rFonts w:ascii="Arial" w:hAnsi="Arial" w:cs="Arial"/>
          <w:sz w:val="22"/>
          <w:szCs w:val="22"/>
        </w:rPr>
        <w:t xml:space="preserve">, Final Evaluation Report, Community Scholarship Program, Ann Arbor Area Community Foundation.  </w:t>
      </w:r>
    </w:p>
    <w:p w14:paraId="46A667D3" w14:textId="71E75003" w:rsidR="00307C34" w:rsidRPr="00F90E21" w:rsidRDefault="00307C34"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00371BFF" w:rsidRPr="00F90E21">
        <w:rPr>
          <w:rFonts w:ascii="Arial" w:hAnsi="Arial" w:cs="Arial"/>
          <w:sz w:val="22"/>
          <w:szCs w:val="22"/>
        </w:rPr>
        <w:t>, J., 2021, Final Evaluation Report</w:t>
      </w:r>
      <w:r w:rsidR="00DE5FCE" w:rsidRPr="00F90E21">
        <w:rPr>
          <w:rFonts w:ascii="Arial" w:hAnsi="Arial" w:cs="Arial"/>
          <w:sz w:val="22"/>
          <w:szCs w:val="22"/>
        </w:rPr>
        <w:t xml:space="preserve">, </w:t>
      </w:r>
      <w:proofErr w:type="spellStart"/>
      <w:r w:rsidR="00371BFF" w:rsidRPr="00F90E21">
        <w:rPr>
          <w:rFonts w:ascii="Arial" w:hAnsi="Arial" w:cs="Arial"/>
          <w:sz w:val="22"/>
          <w:szCs w:val="22"/>
        </w:rPr>
        <w:t>GEOPAths</w:t>
      </w:r>
      <w:proofErr w:type="spellEnd"/>
      <w:r w:rsidR="00371BFF" w:rsidRPr="00F90E21">
        <w:rPr>
          <w:rFonts w:ascii="Arial" w:hAnsi="Arial" w:cs="Arial"/>
          <w:sz w:val="22"/>
          <w:szCs w:val="22"/>
        </w:rPr>
        <w:t>, Clemson University.</w:t>
      </w:r>
    </w:p>
    <w:p w14:paraId="7553CD11" w14:textId="2844B71A" w:rsidR="00DE5FCE" w:rsidRPr="00F90E21" w:rsidRDefault="00DE5FCE" w:rsidP="00DE5FCE">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2021, Coaching Report, Community Scholarship Program, Ann Arbor Area Community Foundation.  </w:t>
      </w:r>
    </w:p>
    <w:p w14:paraId="6B973D93" w14:textId="0E4E713E" w:rsidR="00DE5FCE" w:rsidRPr="00F90E21" w:rsidRDefault="00DE5FCE" w:rsidP="00DE5FCE">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2021, Student Comparison Report, Community Scholarship Program, Ann Arbor Area Community Foundation.  </w:t>
      </w:r>
    </w:p>
    <w:p w14:paraId="51FDE65D" w14:textId="6D6E5739" w:rsidR="00F9281F" w:rsidRPr="00F90E21" w:rsidRDefault="00F9281F"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Dominguez, B., 2021, Year One Report – Mentoring 4 Life, Eastern Michigan University.</w:t>
      </w:r>
    </w:p>
    <w:p w14:paraId="37489292" w14:textId="2C8AAAB7" w:rsidR="00DE5FCE" w:rsidRPr="00F90E21" w:rsidRDefault="00DE5FCE" w:rsidP="00DE5FCE">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2020, Preliminary Coaching Activities Report, Community Scholarship Program, Ann Arbor Area Community Foundation.  </w:t>
      </w:r>
    </w:p>
    <w:p w14:paraId="40E858D5" w14:textId="4851FE03" w:rsidR="00DE5FCE" w:rsidRPr="00F90E21" w:rsidRDefault="00DE5FCE" w:rsidP="00DE5FCE">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2020, Coaching Activities Report, Community Scholarship Program, Ann Arbor Area Community Foundation.  </w:t>
      </w:r>
    </w:p>
    <w:p w14:paraId="4274AEFB" w14:textId="28CCD77F" w:rsidR="00DE5FCE" w:rsidRPr="00F90E21" w:rsidRDefault="00DE5FCE" w:rsidP="00DE5FCE">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2020, Cohort 5 Report, Community Scholarship Program, Ann Arbor Area Community Foundation.  </w:t>
      </w:r>
    </w:p>
    <w:p w14:paraId="5C1EF29D" w14:textId="12745A63" w:rsidR="00DE5FCE" w:rsidRPr="00F90E21" w:rsidRDefault="00DE5FCE" w:rsidP="00DE5FCE">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2020, Year 3 Report, Community Scholarship Program, Ann Arbor Area Community Foundation.  </w:t>
      </w:r>
    </w:p>
    <w:p w14:paraId="1401F292" w14:textId="1A7F33D4" w:rsidR="00DE5FCE" w:rsidRPr="00F90E21" w:rsidRDefault="00DE5FCE" w:rsidP="00DE5FCE">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2020, AAACF Community Scholar Impact Report: Years 1-3, Community Scholarship Program, Ann Arbor Area Community Foundation.  </w:t>
      </w:r>
    </w:p>
    <w:p w14:paraId="4AAE2300" w14:textId="7A376E58" w:rsidR="009F2437" w:rsidRPr="00F90E21" w:rsidRDefault="009F2437" w:rsidP="009F2437">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2019, Year 1 Report, Community Scholarship Program, Ann Arbor Area Community Foundation.  </w:t>
      </w:r>
    </w:p>
    <w:p w14:paraId="23510997" w14:textId="1169A130" w:rsidR="009F2437" w:rsidRPr="00F90E21" w:rsidRDefault="009F2437" w:rsidP="009F2437">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2019, Cohort 4 Report, Community Scholarship Program, Ann Arbor Area Community Foundation.  </w:t>
      </w:r>
    </w:p>
    <w:p w14:paraId="1B4208A5" w14:textId="4318F98A" w:rsidR="004A5B8F" w:rsidRPr="00F90E21" w:rsidRDefault="004A5B8F" w:rsidP="009F2437">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2019, QMRA III 2019</w:t>
      </w:r>
      <w:r w:rsidR="00777A65">
        <w:rPr>
          <w:rFonts w:ascii="Arial" w:hAnsi="Arial" w:cs="Arial"/>
          <w:sz w:val="22"/>
          <w:szCs w:val="22"/>
        </w:rPr>
        <w:t xml:space="preserve">, </w:t>
      </w:r>
      <w:r w:rsidRPr="00F90E21">
        <w:rPr>
          <w:rFonts w:ascii="Arial" w:hAnsi="Arial" w:cs="Arial"/>
          <w:sz w:val="22"/>
          <w:szCs w:val="22"/>
        </w:rPr>
        <w:t>Longitudinal Findings, Michigan State University.</w:t>
      </w:r>
    </w:p>
    <w:p w14:paraId="4DE666B0" w14:textId="2FE9E279" w:rsidR="004A5B8F" w:rsidRPr="00F90E21" w:rsidRDefault="004A5B8F"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2018, QMRA III Workshop Evaluation, Michigan State University.</w:t>
      </w:r>
    </w:p>
    <w:p w14:paraId="48ED9681" w14:textId="77777777" w:rsidR="009F2437" w:rsidRPr="00F90E21" w:rsidRDefault="009F2437" w:rsidP="009F2437">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2018, Preliminary Coaching Report, Community Scholarship Program, Ann Arbor Area Community Foundation.  </w:t>
      </w:r>
    </w:p>
    <w:p w14:paraId="5DB3AB47" w14:textId="77777777" w:rsidR="009F2437" w:rsidRPr="00F90E21" w:rsidRDefault="009F2437" w:rsidP="009F2437">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2018, Preliminary Administration Report, Community Scholarship Program, Ann Arbor Area Community Foundation. </w:t>
      </w:r>
    </w:p>
    <w:p w14:paraId="50BEA985" w14:textId="77777777" w:rsidR="009F2437" w:rsidRPr="00F90E21" w:rsidRDefault="009F2437" w:rsidP="009F2437">
      <w:pPr>
        <w:pStyle w:val="ListParagraph"/>
        <w:widowControl w:val="0"/>
        <w:numPr>
          <w:ilvl w:val="0"/>
          <w:numId w:val="10"/>
        </w:numPr>
        <w:tabs>
          <w:tab w:val="left" w:pos="90"/>
        </w:tabs>
        <w:ind w:left="540" w:hanging="540"/>
        <w:rPr>
          <w:rFonts w:ascii="Arial" w:hAnsi="Arial" w:cs="Arial"/>
          <w:sz w:val="22"/>
          <w:szCs w:val="22"/>
        </w:rPr>
      </w:pPr>
      <w:r w:rsidRPr="00F90E21">
        <w:rPr>
          <w:rFonts w:ascii="Arial" w:hAnsi="Arial" w:cs="Arial"/>
          <w:sz w:val="22"/>
          <w:szCs w:val="22"/>
        </w:rPr>
        <w:t xml:space="preserve">McCallum,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Green, A.B., 2018, Preliminary Document Analysis Report, Community Scholarship Program, Ann Arbor Area Community Foundation. </w:t>
      </w:r>
    </w:p>
    <w:p w14:paraId="23F06E3B" w14:textId="1018C320" w:rsidR="00974511" w:rsidRPr="00F90E21" w:rsidRDefault="00974511"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2017, Evaluation Report</w:t>
      </w:r>
      <w:r w:rsidR="00DE5FCE" w:rsidRPr="00F90E21">
        <w:rPr>
          <w:rFonts w:ascii="Arial" w:hAnsi="Arial" w:cs="Arial"/>
          <w:sz w:val="22"/>
          <w:szCs w:val="22"/>
        </w:rPr>
        <w:t xml:space="preserve">, </w:t>
      </w:r>
      <w:proofErr w:type="spellStart"/>
      <w:r w:rsidRPr="00F90E21">
        <w:rPr>
          <w:rFonts w:ascii="Arial" w:hAnsi="Arial" w:cs="Arial"/>
          <w:sz w:val="22"/>
          <w:szCs w:val="22"/>
        </w:rPr>
        <w:t>GEOPAths</w:t>
      </w:r>
      <w:proofErr w:type="spellEnd"/>
      <w:r w:rsidRPr="00F90E21">
        <w:rPr>
          <w:rFonts w:ascii="Arial" w:hAnsi="Arial" w:cs="Arial"/>
          <w:sz w:val="22"/>
          <w:szCs w:val="22"/>
        </w:rPr>
        <w:t>, Clemson University.</w:t>
      </w:r>
    </w:p>
    <w:p w14:paraId="121E67E8" w14:textId="4DE6A262" w:rsidR="004A5B8F" w:rsidRPr="00F90E21" w:rsidRDefault="004A5B8F"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2017, QMRA III Workshop Evaluation, Michigan State University.</w:t>
      </w:r>
    </w:p>
    <w:p w14:paraId="0226B067" w14:textId="057BDB49" w:rsidR="004A5B8F" w:rsidRPr="00F90E21" w:rsidRDefault="004A5B8F"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2016, QMRA III Workshop Evaluation, Michigan State University.</w:t>
      </w:r>
    </w:p>
    <w:p w14:paraId="2586ABA5" w14:textId="5748D41E" w:rsidR="00DB076F" w:rsidRPr="00F90E21" w:rsidRDefault="00DB076F"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2016, NGS Summer Workshop</w:t>
      </w:r>
      <w:r w:rsidR="002642D3" w:rsidRPr="00F90E21">
        <w:rPr>
          <w:rFonts w:ascii="Arial" w:hAnsi="Arial" w:cs="Arial"/>
          <w:sz w:val="22"/>
          <w:szCs w:val="22"/>
        </w:rPr>
        <w:t xml:space="preserve"> Evaluation</w:t>
      </w:r>
      <w:r w:rsidRPr="00F90E21">
        <w:rPr>
          <w:rFonts w:ascii="Arial" w:hAnsi="Arial" w:cs="Arial"/>
          <w:sz w:val="22"/>
          <w:szCs w:val="22"/>
        </w:rPr>
        <w:t xml:space="preserve"> 2016</w:t>
      </w:r>
      <w:r w:rsidR="00DE5FCE" w:rsidRPr="00F90E21">
        <w:rPr>
          <w:rFonts w:ascii="Arial" w:hAnsi="Arial" w:cs="Arial"/>
          <w:sz w:val="22"/>
          <w:szCs w:val="22"/>
        </w:rPr>
        <w:t xml:space="preserve">, </w:t>
      </w:r>
      <w:r w:rsidRPr="00F90E21">
        <w:rPr>
          <w:rFonts w:ascii="Arial" w:hAnsi="Arial" w:cs="Arial"/>
          <w:sz w:val="22"/>
          <w:szCs w:val="22"/>
        </w:rPr>
        <w:t>Analyzing Next-Generation Sequencing Data</w:t>
      </w:r>
      <w:r w:rsidR="00226BFE" w:rsidRPr="00F90E21">
        <w:rPr>
          <w:rFonts w:ascii="Arial" w:hAnsi="Arial" w:cs="Arial"/>
          <w:sz w:val="22"/>
          <w:szCs w:val="22"/>
        </w:rPr>
        <w:t>.</w:t>
      </w:r>
    </w:p>
    <w:p w14:paraId="459FDCFC" w14:textId="25E201F5" w:rsidR="004A5B8F" w:rsidRPr="00F90E21" w:rsidRDefault="004A5B8F"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2015, QMRA III Workshop Evaluation, Michigan State University.</w:t>
      </w:r>
    </w:p>
    <w:p w14:paraId="0EC8BC4C" w14:textId="4C04C494" w:rsidR="003C414D" w:rsidRPr="00F90E21" w:rsidRDefault="003C414D"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lastRenderedPageBreak/>
        <w:t>Libarkin</w:t>
      </w:r>
      <w:proofErr w:type="spellEnd"/>
      <w:r w:rsidRPr="00F90E21">
        <w:rPr>
          <w:rFonts w:ascii="Arial" w:hAnsi="Arial" w:cs="Arial"/>
          <w:sz w:val="22"/>
          <w:szCs w:val="22"/>
        </w:rPr>
        <w:t>, J., Karim, T., 2015</w:t>
      </w:r>
      <w:r w:rsidR="000B1C8A" w:rsidRPr="00F90E21">
        <w:rPr>
          <w:rFonts w:ascii="Arial" w:hAnsi="Arial" w:cs="Arial"/>
          <w:sz w:val="22"/>
          <w:szCs w:val="22"/>
        </w:rPr>
        <w:t>,</w:t>
      </w:r>
      <w:r w:rsidRPr="00F90E21">
        <w:rPr>
          <w:rFonts w:ascii="Arial" w:hAnsi="Arial" w:cs="Arial"/>
          <w:sz w:val="22"/>
          <w:szCs w:val="22"/>
        </w:rPr>
        <w:t xml:space="preserve"> Embedded Classroom Assessment Project Implementation Guide, </w:t>
      </w:r>
      <w:r w:rsidR="0083187C" w:rsidRPr="00F90E21">
        <w:rPr>
          <w:rFonts w:ascii="Arial" w:hAnsi="Arial" w:cs="Arial"/>
          <w:sz w:val="22"/>
          <w:szCs w:val="22"/>
        </w:rPr>
        <w:t>Office of Undergraduate Education</w:t>
      </w:r>
      <w:r w:rsidR="00E3100B" w:rsidRPr="00F90E21">
        <w:rPr>
          <w:rFonts w:ascii="Arial" w:hAnsi="Arial" w:cs="Arial"/>
          <w:sz w:val="22"/>
          <w:szCs w:val="22"/>
        </w:rPr>
        <w:t>, Michigan State University</w:t>
      </w:r>
      <w:r w:rsidRPr="00F90E21">
        <w:rPr>
          <w:rFonts w:ascii="Arial" w:hAnsi="Arial" w:cs="Arial"/>
          <w:sz w:val="22"/>
          <w:szCs w:val="22"/>
        </w:rPr>
        <w:t>.</w:t>
      </w:r>
    </w:p>
    <w:p w14:paraId="3D3918D2" w14:textId="1ADAD52A" w:rsidR="003C414D" w:rsidRPr="00F90E21" w:rsidRDefault="003C414D"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Yang, L., 2015, Survey Implementation Guide, </w:t>
      </w:r>
      <w:r w:rsidR="0083187C" w:rsidRPr="00F90E21">
        <w:rPr>
          <w:rFonts w:ascii="Arial" w:hAnsi="Arial" w:cs="Arial"/>
          <w:sz w:val="22"/>
          <w:szCs w:val="22"/>
        </w:rPr>
        <w:t>Office of Undergraduate Education</w:t>
      </w:r>
      <w:r w:rsidR="00E3100B" w:rsidRPr="00F90E21">
        <w:rPr>
          <w:rFonts w:ascii="Arial" w:hAnsi="Arial" w:cs="Arial"/>
          <w:sz w:val="22"/>
          <w:szCs w:val="22"/>
        </w:rPr>
        <w:t>, Michigan State University</w:t>
      </w:r>
      <w:r w:rsidRPr="00F90E21">
        <w:rPr>
          <w:rFonts w:ascii="Arial" w:hAnsi="Arial" w:cs="Arial"/>
          <w:sz w:val="22"/>
          <w:szCs w:val="22"/>
        </w:rPr>
        <w:t>.</w:t>
      </w:r>
    </w:p>
    <w:p w14:paraId="786FAD13" w14:textId="53BB769F" w:rsidR="00E36031" w:rsidRPr="00F90E21" w:rsidRDefault="00E36031"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Karim, T., Yang, L., 2015, Final </w:t>
      </w:r>
      <w:r w:rsidR="003C414D" w:rsidRPr="00F90E21">
        <w:rPr>
          <w:rFonts w:ascii="Arial" w:hAnsi="Arial" w:cs="Arial"/>
          <w:sz w:val="22"/>
          <w:szCs w:val="22"/>
        </w:rPr>
        <w:t xml:space="preserve">Integrative Studies </w:t>
      </w:r>
      <w:r w:rsidRPr="00F90E21">
        <w:rPr>
          <w:rFonts w:ascii="Arial" w:hAnsi="Arial" w:cs="Arial"/>
          <w:sz w:val="22"/>
          <w:szCs w:val="22"/>
        </w:rPr>
        <w:t xml:space="preserve">Assessment Project Report, </w:t>
      </w:r>
      <w:r w:rsidR="0083187C" w:rsidRPr="00F90E21">
        <w:rPr>
          <w:rFonts w:ascii="Arial" w:hAnsi="Arial" w:cs="Arial"/>
          <w:sz w:val="22"/>
          <w:szCs w:val="22"/>
        </w:rPr>
        <w:t>Office of Undergraduate Education</w:t>
      </w:r>
      <w:r w:rsidR="00E3100B" w:rsidRPr="00F90E21">
        <w:rPr>
          <w:rFonts w:ascii="Arial" w:hAnsi="Arial" w:cs="Arial"/>
          <w:sz w:val="22"/>
          <w:szCs w:val="22"/>
        </w:rPr>
        <w:t>, Michigan State University</w:t>
      </w:r>
      <w:r w:rsidRPr="00F90E21">
        <w:rPr>
          <w:rFonts w:ascii="Arial" w:hAnsi="Arial" w:cs="Arial"/>
          <w:sz w:val="22"/>
          <w:szCs w:val="22"/>
        </w:rPr>
        <w:t>.</w:t>
      </w:r>
    </w:p>
    <w:p w14:paraId="5F9BC32A" w14:textId="19B70A7F" w:rsidR="00A24ED7" w:rsidRPr="00F90E21" w:rsidRDefault="00A24ED7"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Karim, T., Yang, L., 2015, </w:t>
      </w:r>
      <w:r w:rsidR="003C414D" w:rsidRPr="00F90E21">
        <w:rPr>
          <w:rFonts w:ascii="Arial" w:hAnsi="Arial" w:cs="Arial"/>
          <w:sz w:val="22"/>
          <w:szCs w:val="22"/>
        </w:rPr>
        <w:t xml:space="preserve">Integrative Studies </w:t>
      </w:r>
      <w:r w:rsidRPr="00F90E21">
        <w:rPr>
          <w:rFonts w:ascii="Arial" w:hAnsi="Arial" w:cs="Arial"/>
          <w:sz w:val="22"/>
          <w:szCs w:val="22"/>
        </w:rPr>
        <w:t xml:space="preserve">Assessment Project Report, </w:t>
      </w:r>
      <w:r w:rsidR="0083187C" w:rsidRPr="00F90E21">
        <w:rPr>
          <w:rFonts w:ascii="Arial" w:hAnsi="Arial" w:cs="Arial"/>
          <w:sz w:val="22"/>
          <w:szCs w:val="22"/>
        </w:rPr>
        <w:t>Office of Undergraduate Education</w:t>
      </w:r>
      <w:r w:rsidR="00E3100B" w:rsidRPr="00F90E21">
        <w:rPr>
          <w:rFonts w:ascii="Arial" w:hAnsi="Arial" w:cs="Arial"/>
          <w:sz w:val="22"/>
          <w:szCs w:val="22"/>
        </w:rPr>
        <w:t>, Michigan State University</w:t>
      </w:r>
      <w:r w:rsidRPr="00F90E21">
        <w:rPr>
          <w:rFonts w:ascii="Arial" w:hAnsi="Arial" w:cs="Arial"/>
          <w:sz w:val="22"/>
          <w:szCs w:val="22"/>
        </w:rPr>
        <w:t>.</w:t>
      </w:r>
    </w:p>
    <w:p w14:paraId="3E47EF31" w14:textId="2F5FFCA7" w:rsidR="004121BB" w:rsidRPr="00F90E21" w:rsidRDefault="004121BB"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2015, NGS Summer Workshop </w:t>
      </w:r>
      <w:r w:rsidR="002642D3" w:rsidRPr="00F90E21">
        <w:rPr>
          <w:rFonts w:ascii="Arial" w:hAnsi="Arial" w:cs="Arial"/>
          <w:sz w:val="22"/>
          <w:szCs w:val="22"/>
        </w:rPr>
        <w:t xml:space="preserve">Evaluation </w:t>
      </w:r>
      <w:r w:rsidRPr="00F90E21">
        <w:rPr>
          <w:rFonts w:ascii="Arial" w:hAnsi="Arial" w:cs="Arial"/>
          <w:sz w:val="22"/>
          <w:szCs w:val="22"/>
        </w:rPr>
        <w:t>2015</w:t>
      </w:r>
      <w:r w:rsidR="00DE5FCE" w:rsidRPr="00F90E21">
        <w:rPr>
          <w:rFonts w:ascii="Arial" w:hAnsi="Arial" w:cs="Arial"/>
          <w:sz w:val="22"/>
          <w:szCs w:val="22"/>
        </w:rPr>
        <w:t xml:space="preserve">, </w:t>
      </w:r>
      <w:r w:rsidRPr="00F90E21">
        <w:rPr>
          <w:rFonts w:ascii="Arial" w:hAnsi="Arial" w:cs="Arial"/>
          <w:sz w:val="22"/>
          <w:szCs w:val="22"/>
        </w:rPr>
        <w:t>Analyzing Next-Generation Sequencing Data.</w:t>
      </w:r>
    </w:p>
    <w:p w14:paraId="7863564B" w14:textId="7964E452" w:rsidR="004121BB" w:rsidRPr="00F90E21" w:rsidRDefault="004121BB"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2015, Edamame 2015 Workshop Evaluation.</w:t>
      </w:r>
    </w:p>
    <w:p w14:paraId="78A2BF1D" w14:textId="3D6C0355" w:rsidR="004121BB" w:rsidRPr="00F90E21" w:rsidRDefault="00031CA6"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Jardeleza</w:t>
      </w:r>
      <w:proofErr w:type="spellEnd"/>
      <w:r w:rsidRPr="00F90E21">
        <w:rPr>
          <w:rFonts w:ascii="Arial" w:hAnsi="Arial" w:cs="Arial"/>
          <w:sz w:val="22"/>
          <w:szCs w:val="22"/>
        </w:rPr>
        <w:t>, S., 2014, CISGS Programmatic Evaluation Efforts Summary AY2013-2014, Center for Integrative Studies in General Science</w:t>
      </w:r>
      <w:r w:rsidR="000B1C8A" w:rsidRPr="00F90E21">
        <w:rPr>
          <w:rFonts w:ascii="Arial" w:hAnsi="Arial" w:cs="Arial"/>
          <w:sz w:val="22"/>
          <w:szCs w:val="22"/>
        </w:rPr>
        <w:t>, Michigan State University</w:t>
      </w:r>
      <w:r w:rsidRPr="00F90E21">
        <w:rPr>
          <w:rFonts w:ascii="Arial" w:hAnsi="Arial" w:cs="Arial"/>
          <w:sz w:val="22"/>
          <w:szCs w:val="22"/>
        </w:rPr>
        <w:t>.</w:t>
      </w:r>
    </w:p>
    <w:p w14:paraId="171AB700" w14:textId="762F8E90" w:rsidR="00A24ED7" w:rsidRPr="00F90E21" w:rsidRDefault="00A24ED7" w:rsidP="003907EA">
      <w:pPr>
        <w:pStyle w:val="ListParagraph"/>
        <w:widowControl w:val="0"/>
        <w:numPr>
          <w:ilvl w:val="0"/>
          <w:numId w:val="10"/>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Karim, T., Yang, L., 2014, </w:t>
      </w:r>
      <w:r w:rsidR="003C414D" w:rsidRPr="00F90E21">
        <w:rPr>
          <w:rFonts w:ascii="Arial" w:hAnsi="Arial" w:cs="Arial"/>
          <w:sz w:val="22"/>
          <w:szCs w:val="22"/>
        </w:rPr>
        <w:t xml:space="preserve">Integrative Studies </w:t>
      </w:r>
      <w:r w:rsidRPr="00F90E21">
        <w:rPr>
          <w:rFonts w:ascii="Arial" w:hAnsi="Arial" w:cs="Arial"/>
          <w:sz w:val="22"/>
          <w:szCs w:val="22"/>
        </w:rPr>
        <w:t xml:space="preserve">Assessment Project Report, </w:t>
      </w:r>
      <w:r w:rsidR="0083187C" w:rsidRPr="00F90E21">
        <w:rPr>
          <w:rFonts w:ascii="Arial" w:hAnsi="Arial" w:cs="Arial"/>
          <w:sz w:val="22"/>
          <w:szCs w:val="22"/>
        </w:rPr>
        <w:t>Office of Undergraduate Education</w:t>
      </w:r>
      <w:r w:rsidR="00E3100B" w:rsidRPr="00F90E21">
        <w:rPr>
          <w:rFonts w:ascii="Arial" w:hAnsi="Arial" w:cs="Arial"/>
          <w:sz w:val="22"/>
          <w:szCs w:val="22"/>
        </w:rPr>
        <w:t>, Michigan State University</w:t>
      </w:r>
      <w:r w:rsidRPr="00F90E21">
        <w:rPr>
          <w:rFonts w:ascii="Arial" w:hAnsi="Arial" w:cs="Arial"/>
          <w:sz w:val="22"/>
          <w:szCs w:val="22"/>
        </w:rPr>
        <w:t>.</w:t>
      </w:r>
    </w:p>
    <w:p w14:paraId="73C8AED7" w14:textId="50F4104C" w:rsidR="004121BB" w:rsidRPr="00F90E21" w:rsidRDefault="004121BB"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2014, Edamame 2014 Workshop Evaluation.</w:t>
      </w:r>
    </w:p>
    <w:p w14:paraId="633F00AF" w14:textId="341146C7" w:rsidR="004121BB" w:rsidRPr="00F90E21" w:rsidRDefault="004121BB"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2014, NGS Summer Workshop </w:t>
      </w:r>
      <w:r w:rsidR="002642D3" w:rsidRPr="00F90E21">
        <w:rPr>
          <w:rFonts w:ascii="Arial" w:hAnsi="Arial" w:cs="Arial"/>
          <w:sz w:val="22"/>
          <w:szCs w:val="22"/>
        </w:rPr>
        <w:t xml:space="preserve">Evaluation </w:t>
      </w:r>
      <w:r w:rsidRPr="00F90E21">
        <w:rPr>
          <w:rFonts w:ascii="Arial" w:hAnsi="Arial" w:cs="Arial"/>
          <w:sz w:val="22"/>
          <w:szCs w:val="22"/>
        </w:rPr>
        <w:t>2014</w:t>
      </w:r>
      <w:r w:rsidR="00DE5FCE" w:rsidRPr="00F90E21">
        <w:rPr>
          <w:rFonts w:ascii="Arial" w:hAnsi="Arial" w:cs="Arial"/>
          <w:sz w:val="22"/>
          <w:szCs w:val="22"/>
        </w:rPr>
        <w:t xml:space="preserve">, </w:t>
      </w:r>
      <w:r w:rsidRPr="00F90E21">
        <w:rPr>
          <w:rFonts w:ascii="Arial" w:hAnsi="Arial" w:cs="Arial"/>
          <w:sz w:val="22"/>
          <w:szCs w:val="22"/>
        </w:rPr>
        <w:t>Analyzing Next-Generation Sequencing Data.</w:t>
      </w:r>
    </w:p>
    <w:p w14:paraId="0780F52D" w14:textId="725915C0" w:rsidR="00031CA6" w:rsidRPr="00F90E21" w:rsidRDefault="00031CA6"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McCallum, C., </w:t>
      </w:r>
      <w:proofErr w:type="spellStart"/>
      <w:r w:rsidRPr="00F90E21">
        <w:rPr>
          <w:rFonts w:ascii="Arial" w:hAnsi="Arial" w:cs="Arial"/>
          <w:sz w:val="22"/>
          <w:szCs w:val="22"/>
        </w:rPr>
        <w:t>Jardeleza</w:t>
      </w:r>
      <w:proofErr w:type="spellEnd"/>
      <w:r w:rsidRPr="00F90E21">
        <w:rPr>
          <w:rFonts w:ascii="Arial" w:hAnsi="Arial" w:cs="Arial"/>
          <w:sz w:val="22"/>
          <w:szCs w:val="22"/>
        </w:rPr>
        <w:t xml:space="preserve">, S., Melfi, C., Ebert-May, D., 2013, VSA College Portrait Report, </w:t>
      </w:r>
      <w:r w:rsidR="0083187C" w:rsidRPr="00F90E21">
        <w:rPr>
          <w:rFonts w:ascii="Arial" w:hAnsi="Arial" w:cs="Arial"/>
          <w:sz w:val="22"/>
          <w:szCs w:val="22"/>
        </w:rPr>
        <w:t>Office of Undergraduate Education</w:t>
      </w:r>
      <w:r w:rsidR="00E3100B" w:rsidRPr="00F90E21">
        <w:rPr>
          <w:rFonts w:ascii="Arial" w:hAnsi="Arial" w:cs="Arial"/>
          <w:sz w:val="22"/>
          <w:szCs w:val="22"/>
        </w:rPr>
        <w:t>, Michigan State University</w:t>
      </w:r>
      <w:r w:rsidRPr="00F90E21">
        <w:rPr>
          <w:rFonts w:ascii="Arial" w:hAnsi="Arial" w:cs="Arial"/>
          <w:sz w:val="22"/>
          <w:szCs w:val="22"/>
        </w:rPr>
        <w:t>.</w:t>
      </w:r>
    </w:p>
    <w:p w14:paraId="02C60309" w14:textId="5F9F0365" w:rsidR="00E36031" w:rsidRPr="00F90E21" w:rsidRDefault="00E36031"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McCallum, C., 2013, Integrative Studies Spring 2013 Assessment Surveys, </w:t>
      </w:r>
      <w:r w:rsidR="0083187C" w:rsidRPr="00F90E21">
        <w:rPr>
          <w:rFonts w:ascii="Arial" w:hAnsi="Arial" w:cs="Arial"/>
          <w:sz w:val="22"/>
          <w:szCs w:val="22"/>
        </w:rPr>
        <w:t>Office of Undergraduate Education</w:t>
      </w:r>
      <w:r w:rsidR="00A55991" w:rsidRPr="00F90E21">
        <w:rPr>
          <w:rFonts w:ascii="Arial" w:hAnsi="Arial" w:cs="Arial"/>
          <w:sz w:val="22"/>
          <w:szCs w:val="22"/>
        </w:rPr>
        <w:t>, Michigan State University</w:t>
      </w:r>
      <w:r w:rsidRPr="00F90E21">
        <w:rPr>
          <w:rFonts w:ascii="Arial" w:hAnsi="Arial" w:cs="Arial"/>
          <w:sz w:val="22"/>
          <w:szCs w:val="22"/>
        </w:rPr>
        <w:t>.</w:t>
      </w:r>
    </w:p>
    <w:p w14:paraId="4070C523" w14:textId="542E1E46" w:rsidR="00920C46" w:rsidRPr="00F90E21" w:rsidRDefault="00A24ED7" w:rsidP="003907EA">
      <w:pPr>
        <w:pStyle w:val="ListParagraph"/>
        <w:widowControl w:val="0"/>
        <w:numPr>
          <w:ilvl w:val="0"/>
          <w:numId w:val="10"/>
        </w:numPr>
        <w:tabs>
          <w:tab w:val="left" w:pos="90"/>
        </w:tabs>
        <w:ind w:left="540" w:hanging="540"/>
        <w:rPr>
          <w:rFonts w:ascii="Arial" w:hAnsi="Arial" w:cs="Arial"/>
          <w:b/>
          <w:bCs/>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McCallum, C., 2013, Integrative Studies Fall 2012 Assessment Surveys, Initial Quantitative Results, </w:t>
      </w:r>
      <w:r w:rsidR="0083187C" w:rsidRPr="00F90E21">
        <w:rPr>
          <w:rFonts w:ascii="Arial" w:hAnsi="Arial" w:cs="Arial"/>
          <w:sz w:val="22"/>
          <w:szCs w:val="22"/>
        </w:rPr>
        <w:t>Office of Undergraduate Education</w:t>
      </w:r>
      <w:r w:rsidR="00E3100B" w:rsidRPr="00F90E21">
        <w:rPr>
          <w:rFonts w:ascii="Arial" w:hAnsi="Arial" w:cs="Arial"/>
          <w:sz w:val="22"/>
          <w:szCs w:val="22"/>
        </w:rPr>
        <w:t>, Michigan State University</w:t>
      </w:r>
      <w:r w:rsidRPr="00F90E21">
        <w:rPr>
          <w:rFonts w:ascii="Arial" w:hAnsi="Arial" w:cs="Arial"/>
          <w:sz w:val="22"/>
          <w:szCs w:val="22"/>
        </w:rPr>
        <w:t>.</w:t>
      </w:r>
    </w:p>
    <w:p w14:paraId="7F25996F" w14:textId="6F3C18B8" w:rsidR="00A24ED7" w:rsidRPr="00F90E21" w:rsidRDefault="00A24ED7" w:rsidP="003907EA">
      <w:pPr>
        <w:pStyle w:val="ListParagraph"/>
        <w:widowControl w:val="0"/>
        <w:numPr>
          <w:ilvl w:val="0"/>
          <w:numId w:val="10"/>
        </w:numPr>
        <w:tabs>
          <w:tab w:val="left" w:pos="90"/>
        </w:tabs>
        <w:ind w:left="540" w:hanging="540"/>
        <w:rPr>
          <w:rFonts w:ascii="Arial" w:hAnsi="Arial" w:cs="Arial"/>
          <w:b/>
          <w:bCs/>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McCallum, C., 2013, Integrative Studies Faculty and Advisor Interview Analysis, </w:t>
      </w:r>
      <w:r w:rsidR="0083187C" w:rsidRPr="00F90E21">
        <w:rPr>
          <w:rFonts w:ascii="Arial" w:hAnsi="Arial" w:cs="Arial"/>
          <w:sz w:val="22"/>
          <w:szCs w:val="22"/>
        </w:rPr>
        <w:t>Office of Undergraduate Education</w:t>
      </w:r>
      <w:r w:rsidR="00E3100B" w:rsidRPr="00F90E21">
        <w:rPr>
          <w:rFonts w:ascii="Arial" w:hAnsi="Arial" w:cs="Arial"/>
          <w:sz w:val="22"/>
          <w:szCs w:val="22"/>
        </w:rPr>
        <w:t xml:space="preserve">, </w:t>
      </w:r>
      <w:r w:rsidRPr="00F90E21">
        <w:rPr>
          <w:rFonts w:ascii="Arial" w:hAnsi="Arial" w:cs="Arial"/>
          <w:sz w:val="22"/>
          <w:szCs w:val="22"/>
        </w:rPr>
        <w:t>Michigan State University.</w:t>
      </w:r>
    </w:p>
    <w:p w14:paraId="4FC52446" w14:textId="700B437C" w:rsidR="00031CA6" w:rsidRPr="00F90E21" w:rsidRDefault="00031CA6" w:rsidP="003907EA">
      <w:pPr>
        <w:pStyle w:val="ListParagraph"/>
        <w:widowControl w:val="0"/>
        <w:numPr>
          <w:ilvl w:val="0"/>
          <w:numId w:val="10"/>
        </w:numPr>
        <w:tabs>
          <w:tab w:val="left" w:pos="90"/>
        </w:tabs>
        <w:ind w:left="540" w:hanging="540"/>
        <w:rPr>
          <w:rFonts w:ascii="Arial" w:hAnsi="Arial" w:cs="Arial"/>
          <w:b/>
          <w:bCs/>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Jardeleza</w:t>
      </w:r>
      <w:proofErr w:type="spellEnd"/>
      <w:r w:rsidRPr="00F90E21">
        <w:rPr>
          <w:rFonts w:ascii="Arial" w:hAnsi="Arial" w:cs="Arial"/>
          <w:sz w:val="22"/>
          <w:szCs w:val="22"/>
        </w:rPr>
        <w:t>, S., 2013, CISGS Assessment Report, Center for Integrative Studies in General Science</w:t>
      </w:r>
      <w:r w:rsidR="000B1C8A" w:rsidRPr="00F90E21">
        <w:rPr>
          <w:rFonts w:ascii="Arial" w:hAnsi="Arial" w:cs="Arial"/>
          <w:sz w:val="22"/>
          <w:szCs w:val="22"/>
        </w:rPr>
        <w:t>, Michigan State University</w:t>
      </w:r>
      <w:r w:rsidRPr="00F90E21">
        <w:rPr>
          <w:rFonts w:ascii="Arial" w:hAnsi="Arial" w:cs="Arial"/>
          <w:sz w:val="22"/>
          <w:szCs w:val="22"/>
        </w:rPr>
        <w:t>.</w:t>
      </w:r>
    </w:p>
    <w:p w14:paraId="7965E953" w14:textId="77777777" w:rsidR="000B1C8A" w:rsidRPr="00F90E21" w:rsidRDefault="000B1C8A"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Jardeleza</w:t>
      </w:r>
      <w:proofErr w:type="spellEnd"/>
      <w:r w:rsidRPr="00F90E21">
        <w:rPr>
          <w:rFonts w:ascii="Arial" w:hAnsi="Arial" w:cs="Arial"/>
          <w:sz w:val="22"/>
          <w:szCs w:val="22"/>
        </w:rPr>
        <w:t>, S., 2013, CISGS Programmatic Evaluation Efforts Summary AY2012-2013, Center for Integrative Studies in General Science, Michigan State University.</w:t>
      </w:r>
    </w:p>
    <w:p w14:paraId="560853E7" w14:textId="42019EFD" w:rsidR="00DB076F" w:rsidRPr="00F90E21" w:rsidRDefault="00DB076F"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2012, NGS Summer Workshop</w:t>
      </w:r>
      <w:r w:rsidR="002642D3" w:rsidRPr="00F90E21">
        <w:rPr>
          <w:rFonts w:ascii="Arial" w:hAnsi="Arial" w:cs="Arial"/>
          <w:sz w:val="22"/>
          <w:szCs w:val="22"/>
        </w:rPr>
        <w:t xml:space="preserve"> Evaluation</w:t>
      </w:r>
      <w:r w:rsidRPr="00F90E21">
        <w:rPr>
          <w:rFonts w:ascii="Arial" w:hAnsi="Arial" w:cs="Arial"/>
          <w:sz w:val="22"/>
          <w:szCs w:val="22"/>
        </w:rPr>
        <w:t xml:space="preserve"> 2012</w:t>
      </w:r>
      <w:r w:rsidR="00DE5FCE" w:rsidRPr="00F90E21">
        <w:rPr>
          <w:rFonts w:ascii="Arial" w:hAnsi="Arial" w:cs="Arial"/>
          <w:sz w:val="22"/>
          <w:szCs w:val="22"/>
        </w:rPr>
        <w:t xml:space="preserve">, </w:t>
      </w:r>
      <w:r w:rsidRPr="00F90E21">
        <w:rPr>
          <w:rFonts w:ascii="Arial" w:hAnsi="Arial" w:cs="Arial"/>
          <w:sz w:val="22"/>
          <w:szCs w:val="22"/>
        </w:rPr>
        <w:t>Analyzing Next-Generation Sequencing Data.</w:t>
      </w:r>
    </w:p>
    <w:p w14:paraId="3E39DF0D" w14:textId="0EAB2115" w:rsidR="00DB076F" w:rsidRPr="00F90E21" w:rsidRDefault="00DB076F" w:rsidP="003907EA">
      <w:pPr>
        <w:pStyle w:val="ListParagraph"/>
        <w:widowControl w:val="0"/>
        <w:numPr>
          <w:ilvl w:val="0"/>
          <w:numId w:val="10"/>
        </w:numPr>
        <w:tabs>
          <w:tab w:val="left" w:pos="90"/>
        </w:tabs>
        <w:ind w:left="540" w:hanging="540"/>
        <w:rPr>
          <w:rFonts w:ascii="Arial" w:hAnsi="Arial" w:cs="Arial"/>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2012, Software Carpentry Workshop</w:t>
      </w:r>
      <w:r w:rsidR="00E41A77" w:rsidRPr="00F90E21">
        <w:rPr>
          <w:rFonts w:ascii="Arial" w:hAnsi="Arial" w:cs="Arial"/>
          <w:sz w:val="22"/>
          <w:szCs w:val="22"/>
        </w:rPr>
        <w:t xml:space="preserve"> Evaluation</w:t>
      </w:r>
      <w:r w:rsidRPr="00F90E21">
        <w:rPr>
          <w:rFonts w:ascii="Arial" w:hAnsi="Arial" w:cs="Arial"/>
          <w:sz w:val="22"/>
          <w:szCs w:val="22"/>
        </w:rPr>
        <w:t xml:space="preserve"> 2012.</w:t>
      </w:r>
    </w:p>
    <w:p w14:paraId="1428DD3C" w14:textId="5822E61B" w:rsidR="000B1C8A" w:rsidRPr="00F90E21" w:rsidRDefault="000B1C8A" w:rsidP="003907EA">
      <w:pPr>
        <w:pStyle w:val="ListParagraph"/>
        <w:widowControl w:val="0"/>
        <w:numPr>
          <w:ilvl w:val="0"/>
          <w:numId w:val="10"/>
        </w:numPr>
        <w:tabs>
          <w:tab w:val="left" w:pos="90"/>
        </w:tabs>
        <w:ind w:left="540" w:hanging="540"/>
        <w:rPr>
          <w:rFonts w:ascii="Arial" w:hAnsi="Arial" w:cs="Arial"/>
          <w:b/>
          <w:bCs/>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Jardeleza</w:t>
      </w:r>
      <w:proofErr w:type="spellEnd"/>
      <w:r w:rsidRPr="00F90E21">
        <w:rPr>
          <w:rFonts w:ascii="Arial" w:hAnsi="Arial" w:cs="Arial"/>
          <w:sz w:val="22"/>
          <w:szCs w:val="22"/>
        </w:rPr>
        <w:t>, S., 2011, Preliminary Report on CISGS Assessment, Center for Integrative Studies in General Science, Michigan State University.</w:t>
      </w:r>
    </w:p>
    <w:p w14:paraId="18FCC5E7" w14:textId="77777777" w:rsidR="000B1C8A" w:rsidRPr="00F90E21" w:rsidRDefault="000B1C8A" w:rsidP="003907EA">
      <w:pPr>
        <w:pStyle w:val="ListParagraph"/>
        <w:widowControl w:val="0"/>
        <w:numPr>
          <w:ilvl w:val="0"/>
          <w:numId w:val="10"/>
        </w:numPr>
        <w:tabs>
          <w:tab w:val="left" w:pos="90"/>
        </w:tabs>
        <w:ind w:left="540" w:hanging="540"/>
        <w:rPr>
          <w:rFonts w:ascii="Arial" w:hAnsi="Arial" w:cs="Arial"/>
          <w:b/>
          <w:bCs/>
          <w:i/>
          <w:iCs/>
          <w:sz w:val="22"/>
          <w:szCs w:val="22"/>
        </w:rPr>
      </w:pPr>
      <w:proofErr w:type="spellStart"/>
      <w:r w:rsidRPr="00F90E21">
        <w:rPr>
          <w:rFonts w:ascii="Arial" w:hAnsi="Arial" w:cs="Arial"/>
          <w:sz w:val="22"/>
          <w:szCs w:val="22"/>
        </w:rPr>
        <w:t>Ording</w:t>
      </w:r>
      <w:proofErr w:type="spellEnd"/>
      <w:r w:rsidRPr="00F90E21">
        <w:rPr>
          <w:rFonts w:ascii="Arial" w:hAnsi="Arial" w:cs="Arial"/>
          <w:sz w:val="22"/>
          <w:szCs w:val="22"/>
        </w:rPr>
        <w:t xml:space="preserve">, G., </w:t>
      </w:r>
      <w:proofErr w:type="spellStart"/>
      <w:r w:rsidRPr="00F90E21">
        <w:rPr>
          <w:rFonts w:ascii="Arial" w:hAnsi="Arial" w:cs="Arial"/>
          <w:sz w:val="22"/>
          <w:szCs w:val="22"/>
        </w:rPr>
        <w:t>Libarkin</w:t>
      </w:r>
      <w:proofErr w:type="spellEnd"/>
      <w:r w:rsidRPr="00F90E21">
        <w:rPr>
          <w:rFonts w:ascii="Arial" w:hAnsi="Arial" w:cs="Arial"/>
          <w:sz w:val="22"/>
          <w:szCs w:val="22"/>
        </w:rPr>
        <w:t>, J., 2011, Report on CISGS Assessment, Center for Integrative Studies in General Science, Michigan State University.</w:t>
      </w:r>
    </w:p>
    <w:p w14:paraId="40BBB581" w14:textId="3D5FD373" w:rsidR="00265EC7" w:rsidRPr="00F90E21" w:rsidRDefault="00265EC7" w:rsidP="003907EA">
      <w:pPr>
        <w:pStyle w:val="ListParagraph"/>
        <w:widowControl w:val="0"/>
        <w:numPr>
          <w:ilvl w:val="0"/>
          <w:numId w:val="10"/>
        </w:numPr>
        <w:tabs>
          <w:tab w:val="left" w:pos="90"/>
        </w:tabs>
        <w:ind w:left="540" w:hanging="540"/>
        <w:rPr>
          <w:rFonts w:ascii="Arial" w:hAnsi="Arial" w:cs="Arial"/>
          <w:b/>
          <w:bCs/>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McElhinny</w:t>
      </w:r>
      <w:proofErr w:type="spellEnd"/>
      <w:r w:rsidRPr="00F90E21">
        <w:rPr>
          <w:rFonts w:ascii="Arial" w:hAnsi="Arial" w:cs="Arial"/>
          <w:sz w:val="22"/>
          <w:szCs w:val="22"/>
        </w:rPr>
        <w:t>, T., 2011, Neuroscience Program External Evaluation, Michigan State University.</w:t>
      </w:r>
    </w:p>
    <w:p w14:paraId="203FB161" w14:textId="55E7BE59" w:rsidR="004A5B8F" w:rsidRPr="00F90E21" w:rsidRDefault="004A5B8F" w:rsidP="003907EA">
      <w:pPr>
        <w:pStyle w:val="ListParagraph"/>
        <w:widowControl w:val="0"/>
        <w:numPr>
          <w:ilvl w:val="0"/>
          <w:numId w:val="10"/>
        </w:numPr>
        <w:tabs>
          <w:tab w:val="left" w:pos="90"/>
        </w:tabs>
        <w:ind w:left="540" w:hanging="540"/>
        <w:rPr>
          <w:rFonts w:ascii="Arial" w:hAnsi="Arial" w:cs="Arial"/>
          <w:b/>
          <w:bCs/>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2010, Evaluator’s Report on CCLI-</w:t>
      </w:r>
      <w:proofErr w:type="spellStart"/>
      <w:r w:rsidRPr="00F90E21">
        <w:rPr>
          <w:rFonts w:ascii="Arial" w:hAnsi="Arial" w:cs="Arial"/>
          <w:sz w:val="22"/>
          <w:szCs w:val="22"/>
        </w:rPr>
        <w:t>ConcepTests</w:t>
      </w:r>
      <w:proofErr w:type="spellEnd"/>
      <w:r w:rsidRPr="00F90E21">
        <w:rPr>
          <w:rFonts w:ascii="Arial" w:hAnsi="Arial" w:cs="Arial"/>
          <w:sz w:val="22"/>
          <w:szCs w:val="22"/>
        </w:rPr>
        <w:t xml:space="preserve"> Project, University of Akron.</w:t>
      </w:r>
    </w:p>
    <w:p w14:paraId="63CB1303" w14:textId="6E2E152E" w:rsidR="000B1C8A" w:rsidRPr="0072348F" w:rsidRDefault="000B1C8A" w:rsidP="003907EA">
      <w:pPr>
        <w:pStyle w:val="ListParagraph"/>
        <w:widowControl w:val="0"/>
        <w:numPr>
          <w:ilvl w:val="0"/>
          <w:numId w:val="10"/>
        </w:numPr>
        <w:tabs>
          <w:tab w:val="left" w:pos="90"/>
        </w:tabs>
        <w:ind w:left="540" w:hanging="540"/>
        <w:rPr>
          <w:rFonts w:ascii="Arial" w:hAnsi="Arial" w:cs="Arial"/>
          <w:b/>
          <w:bCs/>
          <w:i/>
          <w:iCs/>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w:t>
      </w:r>
      <w:r w:rsidR="00826DEE" w:rsidRPr="00F90E21">
        <w:rPr>
          <w:rFonts w:ascii="Arial" w:hAnsi="Arial" w:cs="Arial"/>
          <w:sz w:val="22"/>
          <w:szCs w:val="22"/>
        </w:rPr>
        <w:t xml:space="preserve">, 2001, </w:t>
      </w:r>
      <w:r w:rsidRPr="00F90E21">
        <w:rPr>
          <w:rFonts w:ascii="Arial" w:hAnsi="Arial" w:cs="Arial"/>
          <w:sz w:val="22"/>
          <w:szCs w:val="22"/>
        </w:rPr>
        <w:t>Outside Evaluator’s Final Report, Environmental Physical Science Program, Black Hills State University.</w:t>
      </w:r>
    </w:p>
    <w:p w14:paraId="78EF8430" w14:textId="77777777" w:rsidR="00976CB2" w:rsidRPr="00983D77" w:rsidRDefault="00976CB2" w:rsidP="00983D77">
      <w:pPr>
        <w:widowControl w:val="0"/>
        <w:tabs>
          <w:tab w:val="left" w:pos="90"/>
        </w:tabs>
        <w:rPr>
          <w:rFonts w:ascii="Arial" w:hAnsi="Arial" w:cs="Arial"/>
          <w:b/>
          <w:bCs/>
          <w:i/>
          <w:iCs/>
          <w:sz w:val="16"/>
          <w:szCs w:val="16"/>
        </w:rPr>
      </w:pPr>
    </w:p>
    <w:p w14:paraId="157F34DD" w14:textId="7B76BEF1" w:rsidR="00AF6414" w:rsidRPr="00F90E21" w:rsidRDefault="00AF6414" w:rsidP="003907EA">
      <w:pPr>
        <w:widowControl w:val="0"/>
        <w:tabs>
          <w:tab w:val="left" w:pos="90"/>
        </w:tabs>
        <w:rPr>
          <w:rFonts w:ascii="Arial" w:hAnsi="Arial" w:cs="Arial"/>
          <w:b/>
          <w:bCs/>
          <w:i/>
          <w:iCs/>
          <w:sz w:val="22"/>
          <w:szCs w:val="22"/>
        </w:rPr>
      </w:pPr>
      <w:r w:rsidRPr="00F90E21">
        <w:rPr>
          <w:rFonts w:ascii="Arial" w:hAnsi="Arial" w:cs="Arial"/>
          <w:b/>
          <w:bCs/>
          <w:i/>
          <w:iCs/>
          <w:sz w:val="22"/>
          <w:szCs w:val="22"/>
        </w:rPr>
        <w:t>Databases</w:t>
      </w:r>
    </w:p>
    <w:p w14:paraId="4C1BC6FE" w14:textId="66D71A04" w:rsidR="00AF6414" w:rsidRDefault="00AF6414" w:rsidP="003907EA">
      <w:pPr>
        <w:pStyle w:val="ListParagraph"/>
        <w:widowControl w:val="0"/>
        <w:numPr>
          <w:ilvl w:val="0"/>
          <w:numId w:val="6"/>
        </w:numPr>
        <w:tabs>
          <w:tab w:val="left" w:pos="9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201</w:t>
      </w:r>
      <w:r w:rsidR="00AE4CC7">
        <w:rPr>
          <w:rFonts w:ascii="Arial" w:hAnsi="Arial" w:cs="Arial"/>
          <w:sz w:val="22"/>
          <w:szCs w:val="22"/>
        </w:rPr>
        <w:t>9</w:t>
      </w:r>
      <w:r w:rsidR="00576D26" w:rsidRPr="00F90E21">
        <w:rPr>
          <w:rFonts w:ascii="Arial" w:hAnsi="Arial" w:cs="Arial"/>
          <w:sz w:val="22"/>
          <w:szCs w:val="22"/>
        </w:rPr>
        <w:t>-</w:t>
      </w:r>
      <w:r w:rsidR="004544BB" w:rsidRPr="00F90E21">
        <w:rPr>
          <w:rFonts w:ascii="Arial" w:hAnsi="Arial" w:cs="Arial"/>
          <w:sz w:val="22"/>
          <w:szCs w:val="22"/>
        </w:rPr>
        <w:t>present</w:t>
      </w:r>
      <w:r w:rsidRPr="00F90E21">
        <w:rPr>
          <w:rFonts w:ascii="Arial" w:hAnsi="Arial" w:cs="Arial"/>
          <w:sz w:val="22"/>
          <w:szCs w:val="22"/>
        </w:rPr>
        <w:t xml:space="preserve">, Academic Sexual Misconduct Database. </w:t>
      </w:r>
      <w:hyperlink r:id="rId35" w:history="1">
        <w:r w:rsidRPr="00F90E21">
          <w:rPr>
            <w:rStyle w:val="Hyperlink"/>
            <w:rFonts w:ascii="Arial" w:hAnsi="Arial" w:cs="Arial"/>
            <w:sz w:val="22"/>
            <w:szCs w:val="22"/>
          </w:rPr>
          <w:t>https://academic-sexual-misconduct-database.org/</w:t>
        </w:r>
      </w:hyperlink>
      <w:r w:rsidR="00576D26" w:rsidRPr="00F90E21">
        <w:rPr>
          <w:rFonts w:ascii="Arial" w:hAnsi="Arial" w:cs="Arial"/>
          <w:sz w:val="22"/>
          <w:szCs w:val="22"/>
        </w:rPr>
        <w:t>, continuous updating</w:t>
      </w:r>
      <w:r w:rsidR="00AE4CC7">
        <w:rPr>
          <w:rFonts w:ascii="Arial" w:hAnsi="Arial" w:cs="Arial"/>
          <w:sz w:val="22"/>
          <w:szCs w:val="22"/>
        </w:rPr>
        <w:t xml:space="preserve"> (initiated effort in 2016)</w:t>
      </w:r>
      <w:r w:rsidR="00576D26" w:rsidRPr="00F90E21">
        <w:rPr>
          <w:rFonts w:ascii="Arial" w:hAnsi="Arial" w:cs="Arial"/>
          <w:sz w:val="22"/>
          <w:szCs w:val="22"/>
        </w:rPr>
        <w:t>.</w:t>
      </w:r>
    </w:p>
    <w:p w14:paraId="603EF868" w14:textId="77777777" w:rsidR="00FA7DF8" w:rsidRDefault="00FA7DF8" w:rsidP="00FA7DF8">
      <w:pPr>
        <w:pStyle w:val="ListParagraph"/>
        <w:widowControl w:val="0"/>
        <w:tabs>
          <w:tab w:val="left" w:pos="90"/>
        </w:tabs>
        <w:ind w:left="540"/>
        <w:rPr>
          <w:rFonts w:ascii="Arial" w:hAnsi="Arial" w:cs="Arial"/>
          <w:sz w:val="22"/>
          <w:szCs w:val="22"/>
        </w:rPr>
      </w:pPr>
    </w:p>
    <w:p w14:paraId="7CECE64E" w14:textId="1BAD57C1" w:rsidR="00836F08" w:rsidRPr="00F90E21" w:rsidRDefault="00A66DD1" w:rsidP="003907EA">
      <w:pPr>
        <w:pStyle w:val="Heading1"/>
        <w:keepNext w:val="0"/>
        <w:widowControl w:val="0"/>
        <w:rPr>
          <w:rFonts w:ascii="Arial" w:hAnsi="Arial" w:cs="Arial"/>
          <w:sz w:val="22"/>
          <w:szCs w:val="22"/>
        </w:rPr>
      </w:pPr>
      <w:bookmarkStart w:id="32" w:name="_PROFESSIONAL_LEADERSHIP_and"/>
      <w:bookmarkStart w:id="33" w:name="_Toc62309727"/>
      <w:bookmarkEnd w:id="32"/>
      <w:r w:rsidRPr="00F90E21">
        <w:rPr>
          <w:rFonts w:ascii="Arial" w:hAnsi="Arial" w:cs="Arial"/>
          <w:sz w:val="22"/>
          <w:szCs w:val="22"/>
        </w:rPr>
        <w:t>LEADER</w:t>
      </w:r>
      <w:r w:rsidR="00072A23" w:rsidRPr="00F90E21">
        <w:rPr>
          <w:rFonts w:ascii="Arial" w:hAnsi="Arial" w:cs="Arial"/>
          <w:sz w:val="22"/>
          <w:szCs w:val="22"/>
        </w:rPr>
        <w:t>SH</w:t>
      </w:r>
      <w:r w:rsidRPr="00F90E21">
        <w:rPr>
          <w:rFonts w:ascii="Arial" w:hAnsi="Arial" w:cs="Arial"/>
          <w:sz w:val="22"/>
          <w:szCs w:val="22"/>
        </w:rPr>
        <w:t xml:space="preserve">IP and </w:t>
      </w:r>
      <w:r w:rsidR="00836F08" w:rsidRPr="00F90E21">
        <w:rPr>
          <w:rFonts w:ascii="Arial" w:hAnsi="Arial" w:cs="Arial"/>
          <w:sz w:val="22"/>
          <w:szCs w:val="22"/>
        </w:rPr>
        <w:t>SERVICE</w:t>
      </w:r>
      <w:r w:rsidRPr="00F90E21">
        <w:rPr>
          <w:rFonts w:ascii="Arial" w:hAnsi="Arial" w:cs="Arial"/>
          <w:b w:val="0"/>
          <w:bCs/>
          <w:sz w:val="22"/>
          <w:szCs w:val="22"/>
          <w:u w:val="none"/>
        </w:rPr>
        <w:t xml:space="preserve"> (</w:t>
      </w:r>
      <w:r w:rsidR="00836F08" w:rsidRPr="00F90E21">
        <w:rPr>
          <w:rFonts w:ascii="Arial" w:hAnsi="Arial" w:cs="Arial"/>
          <w:b w:val="0"/>
          <w:bCs/>
          <w:sz w:val="22"/>
          <w:szCs w:val="22"/>
          <w:u w:val="none"/>
        </w:rPr>
        <w:t>postgraduate only)</w:t>
      </w:r>
      <w:bookmarkEnd w:id="33"/>
    </w:p>
    <w:p w14:paraId="274C3998" w14:textId="77777777" w:rsidR="00836F08" w:rsidRPr="00F90E21" w:rsidRDefault="00836F08" w:rsidP="003907EA">
      <w:pPr>
        <w:widowControl w:val="0"/>
        <w:tabs>
          <w:tab w:val="left" w:pos="1440"/>
        </w:tabs>
        <w:ind w:left="1440" w:hanging="1440"/>
        <w:rPr>
          <w:rFonts w:ascii="Arial" w:hAnsi="Arial" w:cs="Arial"/>
          <w:b/>
          <w:iCs/>
          <w:sz w:val="22"/>
          <w:szCs w:val="22"/>
        </w:rPr>
      </w:pPr>
      <w:r w:rsidRPr="00F90E21">
        <w:rPr>
          <w:rFonts w:ascii="Arial" w:hAnsi="Arial" w:cs="Arial"/>
          <w:b/>
          <w:iCs/>
          <w:sz w:val="22"/>
          <w:szCs w:val="22"/>
        </w:rPr>
        <w:t xml:space="preserve">Disciplinary Service </w:t>
      </w:r>
      <w:r w:rsidRPr="00F90E21">
        <w:rPr>
          <w:rFonts w:ascii="Arial" w:hAnsi="Arial" w:cs="Arial"/>
          <w:bCs/>
          <w:iCs/>
          <w:sz w:val="22"/>
          <w:szCs w:val="22"/>
        </w:rPr>
        <w:t>(selected)</w:t>
      </w:r>
    </w:p>
    <w:p w14:paraId="0FCA32F5" w14:textId="1C442E5A" w:rsidR="00B20EAE" w:rsidRDefault="009D3DDD" w:rsidP="00F22A01">
      <w:pPr>
        <w:widowControl w:val="0"/>
        <w:tabs>
          <w:tab w:val="left" w:pos="1440"/>
        </w:tabs>
        <w:ind w:left="1440" w:hanging="1440"/>
        <w:rPr>
          <w:rFonts w:ascii="Arial" w:hAnsi="Arial" w:cs="Arial"/>
          <w:sz w:val="22"/>
          <w:szCs w:val="22"/>
        </w:rPr>
      </w:pPr>
      <w:r>
        <w:rPr>
          <w:rFonts w:ascii="Arial" w:hAnsi="Arial" w:cs="Arial"/>
          <w:sz w:val="22"/>
          <w:szCs w:val="22"/>
        </w:rPr>
        <w:lastRenderedPageBreak/>
        <w:t>2024-present</w:t>
      </w:r>
      <w:r>
        <w:rPr>
          <w:rFonts w:ascii="Arial" w:hAnsi="Arial" w:cs="Arial"/>
          <w:sz w:val="22"/>
          <w:szCs w:val="22"/>
        </w:rPr>
        <w:tab/>
      </w:r>
      <w:r w:rsidRPr="009D3DDD">
        <w:rPr>
          <w:rFonts w:ascii="Arial" w:hAnsi="Arial" w:cs="Arial"/>
          <w:b/>
          <w:bCs/>
          <w:sz w:val="22"/>
          <w:szCs w:val="22"/>
        </w:rPr>
        <w:t>Member</w:t>
      </w:r>
      <w:r>
        <w:rPr>
          <w:rFonts w:ascii="Arial" w:hAnsi="Arial" w:cs="Arial"/>
          <w:sz w:val="22"/>
          <w:szCs w:val="22"/>
        </w:rPr>
        <w:t>, I</w:t>
      </w:r>
      <w:r w:rsidRPr="009D3DDD">
        <w:rPr>
          <w:rFonts w:ascii="Arial" w:hAnsi="Arial" w:cs="Arial"/>
          <w:sz w:val="22"/>
          <w:szCs w:val="22"/>
        </w:rPr>
        <w:t xml:space="preserve">nternational </w:t>
      </w:r>
      <w:r>
        <w:rPr>
          <w:rFonts w:ascii="Arial" w:hAnsi="Arial" w:cs="Arial"/>
          <w:sz w:val="22"/>
          <w:szCs w:val="22"/>
        </w:rPr>
        <w:t>A</w:t>
      </w:r>
      <w:r w:rsidRPr="009D3DDD">
        <w:rPr>
          <w:rFonts w:ascii="Arial" w:hAnsi="Arial" w:cs="Arial"/>
          <w:sz w:val="22"/>
          <w:szCs w:val="22"/>
        </w:rPr>
        <w:t xml:space="preserve">dvisory </w:t>
      </w:r>
      <w:r>
        <w:rPr>
          <w:rFonts w:ascii="Arial" w:hAnsi="Arial" w:cs="Arial"/>
          <w:sz w:val="22"/>
          <w:szCs w:val="22"/>
        </w:rPr>
        <w:t>E</w:t>
      </w:r>
      <w:r w:rsidRPr="009D3DDD">
        <w:rPr>
          <w:rFonts w:ascii="Arial" w:hAnsi="Arial" w:cs="Arial"/>
          <w:sz w:val="22"/>
          <w:szCs w:val="22"/>
        </w:rPr>
        <w:t xml:space="preserve">ditorial </w:t>
      </w:r>
      <w:r>
        <w:rPr>
          <w:rFonts w:ascii="Arial" w:hAnsi="Arial" w:cs="Arial"/>
          <w:sz w:val="22"/>
          <w:szCs w:val="22"/>
        </w:rPr>
        <w:t>B</w:t>
      </w:r>
      <w:r w:rsidRPr="009D3DDD">
        <w:rPr>
          <w:rFonts w:ascii="Arial" w:hAnsi="Arial" w:cs="Arial"/>
          <w:sz w:val="22"/>
          <w:szCs w:val="22"/>
        </w:rPr>
        <w:t>oard, International Journal of Earth Systems Education</w:t>
      </w:r>
    </w:p>
    <w:p w14:paraId="4D8DAB29" w14:textId="4EDD0308" w:rsidR="00B12640" w:rsidRPr="00F90E21" w:rsidRDefault="00B12640" w:rsidP="00F22A01">
      <w:pPr>
        <w:widowControl w:val="0"/>
        <w:tabs>
          <w:tab w:val="left" w:pos="1440"/>
        </w:tabs>
        <w:ind w:left="1440" w:hanging="1440"/>
        <w:rPr>
          <w:rFonts w:ascii="Arial" w:hAnsi="Arial" w:cs="Arial"/>
          <w:sz w:val="22"/>
          <w:szCs w:val="22"/>
        </w:rPr>
      </w:pPr>
      <w:r w:rsidRPr="00F90E21">
        <w:rPr>
          <w:rFonts w:ascii="Arial" w:hAnsi="Arial" w:cs="Arial"/>
          <w:sz w:val="22"/>
          <w:szCs w:val="22"/>
        </w:rPr>
        <w:t>2023-present</w:t>
      </w:r>
      <w:r w:rsidRPr="00F90E21">
        <w:rPr>
          <w:rFonts w:ascii="Arial" w:hAnsi="Arial" w:cs="Arial"/>
          <w:sz w:val="22"/>
          <w:szCs w:val="22"/>
        </w:rPr>
        <w:tab/>
      </w:r>
      <w:r w:rsidRPr="00F90E21">
        <w:rPr>
          <w:rFonts w:ascii="Arial" w:hAnsi="Arial" w:cs="Arial"/>
          <w:b/>
          <w:bCs/>
          <w:sz w:val="22"/>
          <w:szCs w:val="22"/>
        </w:rPr>
        <w:t>Advisor</w:t>
      </w:r>
      <w:r w:rsidR="00F22A01" w:rsidRPr="00F90E21">
        <w:rPr>
          <w:rFonts w:ascii="Arial" w:hAnsi="Arial" w:cs="Arial"/>
          <w:b/>
          <w:bCs/>
          <w:sz w:val="22"/>
          <w:szCs w:val="22"/>
        </w:rPr>
        <w:t>y Board Member</w:t>
      </w:r>
      <w:r w:rsidR="00F22A01" w:rsidRPr="00F90E21">
        <w:rPr>
          <w:rFonts w:ascii="Arial" w:hAnsi="Arial" w:cs="Arial"/>
          <w:sz w:val="22"/>
          <w:szCs w:val="22"/>
        </w:rPr>
        <w:t xml:space="preserve">, </w:t>
      </w:r>
      <w:proofErr w:type="gramStart"/>
      <w:r w:rsidR="00F22A01" w:rsidRPr="00F90E21">
        <w:rPr>
          <w:rFonts w:ascii="Arial" w:hAnsi="Arial" w:cs="Arial"/>
          <w:sz w:val="22"/>
          <w:szCs w:val="22"/>
        </w:rPr>
        <w:t>Preparing</w:t>
      </w:r>
      <w:proofErr w:type="gramEnd"/>
      <w:r w:rsidR="00F22A01" w:rsidRPr="00F90E21">
        <w:rPr>
          <w:rFonts w:ascii="Arial" w:hAnsi="Arial" w:cs="Arial"/>
          <w:sz w:val="22"/>
          <w:szCs w:val="22"/>
        </w:rPr>
        <w:t xml:space="preserve"> for the Future of STEM Teacher Workforce in the 21st Century: Leveraging Multi-contextual Evidence</w:t>
      </w:r>
      <w:r w:rsidR="00C37173" w:rsidRPr="00F90E21">
        <w:rPr>
          <w:rFonts w:ascii="Arial" w:hAnsi="Arial" w:cs="Arial"/>
          <w:sz w:val="22"/>
          <w:szCs w:val="22"/>
        </w:rPr>
        <w:t xml:space="preserve"> (NSF grant)</w:t>
      </w:r>
    </w:p>
    <w:p w14:paraId="2F192D54" w14:textId="45E3C1C6" w:rsidR="00A735F7" w:rsidRPr="00F90E21" w:rsidRDefault="00A735F7" w:rsidP="00B12640">
      <w:pPr>
        <w:widowControl w:val="0"/>
        <w:tabs>
          <w:tab w:val="left" w:pos="1440"/>
        </w:tabs>
        <w:rPr>
          <w:rFonts w:ascii="Arial" w:hAnsi="Arial" w:cs="Arial"/>
          <w:sz w:val="22"/>
          <w:szCs w:val="22"/>
        </w:rPr>
      </w:pPr>
      <w:r w:rsidRPr="00F90E21">
        <w:rPr>
          <w:rFonts w:ascii="Arial" w:hAnsi="Arial" w:cs="Arial"/>
          <w:sz w:val="22"/>
          <w:szCs w:val="22"/>
        </w:rPr>
        <w:t>202</w:t>
      </w:r>
      <w:r w:rsidR="00E10F94" w:rsidRPr="00F90E21">
        <w:rPr>
          <w:rFonts w:ascii="Arial" w:hAnsi="Arial" w:cs="Arial"/>
          <w:sz w:val="22"/>
          <w:szCs w:val="22"/>
        </w:rPr>
        <w:t>2</w:t>
      </w:r>
      <w:r w:rsidRPr="00F90E21">
        <w:rPr>
          <w:rFonts w:ascii="Arial" w:hAnsi="Arial" w:cs="Arial"/>
          <w:sz w:val="22"/>
          <w:szCs w:val="22"/>
        </w:rPr>
        <w:t>-present</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Honors and Recognition Committee, American Geophysical Union</w:t>
      </w:r>
    </w:p>
    <w:p w14:paraId="40FB9652" w14:textId="78F50B59" w:rsidR="0069084C" w:rsidRPr="00F90E21" w:rsidRDefault="0069084C"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2021</w:t>
      </w:r>
      <w:r w:rsidRPr="00F90E21">
        <w:rPr>
          <w:rFonts w:ascii="Arial" w:hAnsi="Arial" w:cs="Arial"/>
          <w:sz w:val="22"/>
          <w:szCs w:val="22"/>
        </w:rPr>
        <w:tab/>
      </w:r>
      <w:r w:rsidRPr="00F90E21">
        <w:rPr>
          <w:rFonts w:ascii="Arial" w:hAnsi="Arial" w:cs="Arial"/>
          <w:b/>
          <w:bCs/>
          <w:sz w:val="22"/>
          <w:szCs w:val="22"/>
        </w:rPr>
        <w:t>Judge</w:t>
      </w:r>
      <w:r w:rsidRPr="00F90E21">
        <w:rPr>
          <w:rFonts w:ascii="Arial" w:hAnsi="Arial" w:cs="Arial"/>
          <w:sz w:val="22"/>
          <w:szCs w:val="22"/>
        </w:rPr>
        <w:t>, National Team Field Investigation (NTFI) component of the International Earth Science Olympiad</w:t>
      </w:r>
      <w:r w:rsidR="00F67535" w:rsidRPr="00F90E21">
        <w:rPr>
          <w:rFonts w:ascii="Arial" w:hAnsi="Arial" w:cs="Arial"/>
          <w:sz w:val="22"/>
          <w:szCs w:val="22"/>
        </w:rPr>
        <w:t xml:space="preserve"> (high school)</w:t>
      </w:r>
      <w:r w:rsidRPr="00F90E21">
        <w:rPr>
          <w:rFonts w:ascii="Arial" w:hAnsi="Arial" w:cs="Arial"/>
          <w:sz w:val="22"/>
          <w:szCs w:val="22"/>
        </w:rPr>
        <w:t>, 8/31/21</w:t>
      </w:r>
    </w:p>
    <w:p w14:paraId="67AF1C4F" w14:textId="0CA170DC" w:rsidR="00594D02" w:rsidRPr="00F90E21" w:rsidRDefault="00594D02"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000A3E1A" w:rsidRPr="00F90E21">
        <w:rPr>
          <w:rFonts w:ascii="Arial" w:hAnsi="Arial" w:cs="Arial"/>
          <w:sz w:val="22"/>
          <w:szCs w:val="22"/>
        </w:rPr>
        <w:t>2023</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Advisory </w:t>
      </w:r>
      <w:r w:rsidR="00F068D0" w:rsidRPr="00F90E21">
        <w:rPr>
          <w:rFonts w:ascii="Arial" w:hAnsi="Arial" w:cs="Arial"/>
          <w:sz w:val="22"/>
          <w:szCs w:val="22"/>
        </w:rPr>
        <w:t>Board</w:t>
      </w:r>
      <w:r w:rsidRPr="00F90E21">
        <w:rPr>
          <w:rFonts w:ascii="Arial" w:hAnsi="Arial" w:cs="Arial"/>
          <w:sz w:val="22"/>
          <w:szCs w:val="22"/>
        </w:rPr>
        <w:t xml:space="preserve"> for the Action Collaborative on Preventing Sexual Harassment in Higher Education, National Academies of Sciences, Engineering, and Medicine</w:t>
      </w:r>
      <w:r w:rsidR="00790B4F" w:rsidRPr="00F90E21">
        <w:rPr>
          <w:rFonts w:ascii="Arial" w:hAnsi="Arial" w:cs="Arial"/>
          <w:sz w:val="22"/>
          <w:szCs w:val="22"/>
        </w:rPr>
        <w:t xml:space="preserve"> (NASEM)</w:t>
      </w:r>
    </w:p>
    <w:p w14:paraId="36D1AD36" w14:textId="6B28C9D0" w:rsidR="003C0F13" w:rsidRPr="00F90E21" w:rsidRDefault="003C0F13"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00E10F94" w:rsidRPr="00F90E21">
        <w:rPr>
          <w:rFonts w:ascii="Arial" w:hAnsi="Arial" w:cs="Arial"/>
          <w:sz w:val="22"/>
          <w:szCs w:val="22"/>
        </w:rPr>
        <w:t>2023</w:t>
      </w:r>
      <w:r w:rsidRPr="00F90E21">
        <w:rPr>
          <w:rFonts w:ascii="Arial" w:hAnsi="Arial" w:cs="Arial"/>
          <w:sz w:val="22"/>
          <w:szCs w:val="22"/>
        </w:rPr>
        <w:tab/>
        <w:t xml:space="preserve">North Central </w:t>
      </w:r>
      <w:r w:rsidRPr="00F90E21">
        <w:rPr>
          <w:rFonts w:ascii="Arial" w:hAnsi="Arial" w:cs="Arial"/>
          <w:b/>
          <w:bCs/>
          <w:sz w:val="22"/>
          <w:szCs w:val="22"/>
        </w:rPr>
        <w:t>Alternate</w:t>
      </w:r>
      <w:r w:rsidRPr="00F90E21">
        <w:rPr>
          <w:rFonts w:ascii="Arial" w:hAnsi="Arial" w:cs="Arial"/>
          <w:sz w:val="22"/>
          <w:szCs w:val="22"/>
        </w:rPr>
        <w:t xml:space="preserve"> </w:t>
      </w:r>
      <w:r w:rsidRPr="00F90E21">
        <w:rPr>
          <w:rFonts w:ascii="Arial" w:hAnsi="Arial" w:cs="Arial"/>
          <w:b/>
          <w:bCs/>
          <w:sz w:val="22"/>
          <w:szCs w:val="22"/>
        </w:rPr>
        <w:t>Delegate</w:t>
      </w:r>
      <w:r w:rsidRPr="00F90E21">
        <w:rPr>
          <w:rFonts w:ascii="Arial" w:hAnsi="Arial" w:cs="Arial"/>
          <w:sz w:val="22"/>
          <w:szCs w:val="22"/>
        </w:rPr>
        <w:t xml:space="preserve">, Association </w:t>
      </w:r>
      <w:r w:rsidR="00E5683E" w:rsidRPr="00F90E21">
        <w:rPr>
          <w:rFonts w:ascii="Arial" w:hAnsi="Arial" w:cs="Arial"/>
          <w:sz w:val="22"/>
          <w:szCs w:val="22"/>
        </w:rPr>
        <w:t>for</w:t>
      </w:r>
      <w:r w:rsidRPr="00F90E21">
        <w:rPr>
          <w:rFonts w:ascii="Arial" w:hAnsi="Arial" w:cs="Arial"/>
          <w:sz w:val="22"/>
          <w:szCs w:val="22"/>
        </w:rPr>
        <w:t xml:space="preserve"> Women Geoscientists</w:t>
      </w:r>
    </w:p>
    <w:p w14:paraId="08B57B8A" w14:textId="17DEAB9F" w:rsidR="00D2606C" w:rsidRPr="00F90E21" w:rsidRDefault="00D85D53"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2019-2022</w:t>
      </w:r>
      <w:r w:rsidRPr="00F90E21">
        <w:rPr>
          <w:rFonts w:ascii="Arial" w:hAnsi="Arial" w:cs="Arial"/>
          <w:sz w:val="22"/>
          <w:szCs w:val="22"/>
        </w:rPr>
        <w:tab/>
      </w:r>
      <w:r w:rsidRPr="00F90E21">
        <w:rPr>
          <w:rFonts w:ascii="Arial" w:hAnsi="Arial" w:cs="Arial"/>
          <w:b/>
          <w:bCs/>
          <w:sz w:val="22"/>
          <w:szCs w:val="22"/>
        </w:rPr>
        <w:t>Member-At-Large</w:t>
      </w:r>
      <w:r w:rsidRPr="00F90E21">
        <w:rPr>
          <w:rFonts w:ascii="Arial" w:hAnsi="Arial" w:cs="Arial"/>
          <w:sz w:val="22"/>
          <w:szCs w:val="22"/>
        </w:rPr>
        <w:t>, Diversity in the Geosciences Committee, Geological Society of America</w:t>
      </w:r>
      <w:r w:rsidR="003C6E7F" w:rsidRPr="00F90E21">
        <w:rPr>
          <w:rFonts w:ascii="Arial" w:hAnsi="Arial" w:cs="Arial"/>
          <w:sz w:val="22"/>
          <w:szCs w:val="22"/>
        </w:rPr>
        <w:t xml:space="preserve"> (GSA)</w:t>
      </w:r>
    </w:p>
    <w:p w14:paraId="77D3FC6E" w14:textId="77777777" w:rsidR="00B71E9D" w:rsidRPr="00F90E21" w:rsidRDefault="00B71E9D"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Pr="00F90E21">
        <w:rPr>
          <w:rFonts w:ascii="Arial" w:hAnsi="Arial" w:cs="Arial"/>
          <w:sz w:val="22"/>
          <w:szCs w:val="22"/>
        </w:rPr>
        <w:tab/>
      </w:r>
      <w:r w:rsidR="008A746D" w:rsidRPr="00F90E21">
        <w:rPr>
          <w:rFonts w:ascii="Arial" w:hAnsi="Arial" w:cs="Arial"/>
          <w:b/>
          <w:bCs/>
          <w:sz w:val="22"/>
          <w:szCs w:val="22"/>
        </w:rPr>
        <w:t xml:space="preserve">Lead </w:t>
      </w:r>
      <w:r w:rsidR="00ED1263" w:rsidRPr="00F90E21">
        <w:rPr>
          <w:rFonts w:ascii="Arial" w:hAnsi="Arial" w:cs="Arial"/>
          <w:b/>
          <w:bCs/>
          <w:sz w:val="22"/>
          <w:szCs w:val="22"/>
        </w:rPr>
        <w:t>Organizer</w:t>
      </w:r>
      <w:r w:rsidR="00ED1263" w:rsidRPr="00F90E21">
        <w:rPr>
          <w:rFonts w:ascii="Arial" w:hAnsi="Arial" w:cs="Arial"/>
          <w:sz w:val="22"/>
          <w:szCs w:val="22"/>
        </w:rPr>
        <w:t>,</w:t>
      </w:r>
      <w:r w:rsidRPr="00F90E21">
        <w:rPr>
          <w:rFonts w:ascii="Arial" w:hAnsi="Arial" w:cs="Arial"/>
          <w:sz w:val="22"/>
          <w:szCs w:val="22"/>
        </w:rPr>
        <w:t xml:space="preserve"> NSF-</w:t>
      </w:r>
      <w:r w:rsidR="00A8613E" w:rsidRPr="00F90E21">
        <w:rPr>
          <w:rFonts w:ascii="Arial" w:hAnsi="Arial" w:cs="Arial"/>
          <w:sz w:val="22"/>
          <w:szCs w:val="22"/>
        </w:rPr>
        <w:t>F</w:t>
      </w:r>
      <w:r w:rsidRPr="00F90E21">
        <w:rPr>
          <w:rFonts w:ascii="Arial" w:hAnsi="Arial" w:cs="Arial"/>
          <w:sz w:val="22"/>
          <w:szCs w:val="22"/>
        </w:rPr>
        <w:t xml:space="preserve">unded </w:t>
      </w:r>
      <w:r w:rsidR="00A8613E" w:rsidRPr="00F90E21">
        <w:rPr>
          <w:rFonts w:ascii="Arial" w:hAnsi="Arial" w:cs="Arial"/>
          <w:sz w:val="22"/>
          <w:szCs w:val="22"/>
        </w:rPr>
        <w:t>International C</w:t>
      </w:r>
      <w:r w:rsidRPr="00F90E21">
        <w:rPr>
          <w:rFonts w:ascii="Arial" w:hAnsi="Arial" w:cs="Arial"/>
          <w:sz w:val="22"/>
          <w:szCs w:val="22"/>
        </w:rPr>
        <w:t xml:space="preserve">onference </w:t>
      </w:r>
      <w:r w:rsidR="00A8613E" w:rsidRPr="00F90E21">
        <w:rPr>
          <w:rFonts w:ascii="Arial" w:hAnsi="Arial" w:cs="Arial"/>
          <w:sz w:val="22"/>
          <w:szCs w:val="22"/>
        </w:rPr>
        <w:t xml:space="preserve">on </w:t>
      </w:r>
      <w:r w:rsidRPr="00F90E21">
        <w:rPr>
          <w:rFonts w:ascii="Arial" w:hAnsi="Arial" w:cs="Arial"/>
          <w:sz w:val="22"/>
          <w:szCs w:val="22"/>
        </w:rPr>
        <w:t>Faculty and Staff Sexual Misconduct</w:t>
      </w:r>
    </w:p>
    <w:p w14:paraId="1A880FF5" w14:textId="65BDCFDC"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2016-</w:t>
      </w:r>
      <w:r w:rsidR="0008764E" w:rsidRPr="00F90E21">
        <w:rPr>
          <w:rFonts w:ascii="Arial" w:hAnsi="Arial" w:cs="Arial"/>
          <w:sz w:val="22"/>
          <w:szCs w:val="22"/>
        </w:rPr>
        <w:t>2020</w:t>
      </w:r>
      <w:r w:rsidRPr="00F90E21">
        <w:rPr>
          <w:rFonts w:ascii="Arial" w:hAnsi="Arial" w:cs="Arial"/>
          <w:sz w:val="22"/>
          <w:szCs w:val="22"/>
        </w:rPr>
        <w:tab/>
      </w:r>
      <w:r w:rsidRPr="00F90E21">
        <w:rPr>
          <w:rFonts w:ascii="Arial" w:hAnsi="Arial" w:cs="Arial"/>
          <w:b/>
          <w:bCs/>
          <w:sz w:val="22"/>
          <w:szCs w:val="22"/>
        </w:rPr>
        <w:t>Chair</w:t>
      </w:r>
      <w:r w:rsidRPr="00F90E21">
        <w:rPr>
          <w:rFonts w:ascii="Arial" w:hAnsi="Arial" w:cs="Arial"/>
          <w:sz w:val="22"/>
          <w:szCs w:val="22"/>
        </w:rPr>
        <w:t xml:space="preserve">, Planning, Nominations, and Awards Committee for Totten Research Award, Geoscience Education Division, </w:t>
      </w:r>
      <w:r w:rsidR="003C6E7F" w:rsidRPr="00F90E21">
        <w:rPr>
          <w:rFonts w:ascii="Arial" w:hAnsi="Arial" w:cs="Arial"/>
          <w:sz w:val="22"/>
          <w:szCs w:val="22"/>
        </w:rPr>
        <w:t>GSA</w:t>
      </w:r>
    </w:p>
    <w:p w14:paraId="70D8F78D"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2012-2019</w:t>
      </w:r>
      <w:r w:rsidRPr="00F90E21">
        <w:rPr>
          <w:rFonts w:ascii="Arial" w:hAnsi="Arial" w:cs="Arial"/>
          <w:sz w:val="22"/>
          <w:szCs w:val="22"/>
        </w:rPr>
        <w:tab/>
      </w:r>
      <w:r w:rsidRPr="00F90E21">
        <w:rPr>
          <w:rFonts w:ascii="Arial" w:hAnsi="Arial" w:cs="Arial"/>
          <w:b/>
          <w:bCs/>
          <w:sz w:val="22"/>
          <w:szCs w:val="22"/>
        </w:rPr>
        <w:t>Advising Past Editor and Associate Editor</w:t>
      </w:r>
      <w:r w:rsidRPr="00F90E21">
        <w:rPr>
          <w:rFonts w:ascii="Arial" w:hAnsi="Arial" w:cs="Arial"/>
          <w:sz w:val="22"/>
          <w:szCs w:val="22"/>
        </w:rPr>
        <w:t>, Journal of Geoscience Education</w:t>
      </w:r>
    </w:p>
    <w:p w14:paraId="4E9DDC59" w14:textId="21F19FB2"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2017</w:t>
      </w:r>
      <w:r w:rsidRPr="00F90E21">
        <w:rPr>
          <w:rFonts w:ascii="Arial" w:hAnsi="Arial" w:cs="Arial"/>
          <w:sz w:val="22"/>
          <w:szCs w:val="22"/>
        </w:rPr>
        <w:tab/>
      </w:r>
      <w:r w:rsidRPr="00F90E21">
        <w:rPr>
          <w:rFonts w:ascii="Arial" w:hAnsi="Arial" w:cs="Arial"/>
          <w:b/>
          <w:bCs/>
          <w:sz w:val="22"/>
          <w:szCs w:val="22"/>
        </w:rPr>
        <w:t>Judge</w:t>
      </w:r>
      <w:r w:rsidRPr="00F90E21">
        <w:rPr>
          <w:rFonts w:ascii="Arial" w:hAnsi="Arial" w:cs="Arial"/>
          <w:sz w:val="22"/>
          <w:szCs w:val="22"/>
        </w:rPr>
        <w:t>, ASEE E</w:t>
      </w:r>
      <w:r w:rsidR="00F96AD1" w:rsidRPr="00F90E21">
        <w:rPr>
          <w:rFonts w:ascii="Arial" w:hAnsi="Arial" w:cs="Arial"/>
          <w:sz w:val="22"/>
          <w:szCs w:val="22"/>
        </w:rPr>
        <w:t>ntrepreneurship Division</w:t>
      </w:r>
      <w:r w:rsidRPr="00F90E21">
        <w:rPr>
          <w:rFonts w:ascii="Arial" w:hAnsi="Arial" w:cs="Arial"/>
          <w:sz w:val="22"/>
          <w:szCs w:val="22"/>
        </w:rPr>
        <w:t xml:space="preserve"> Best Papers Competition</w:t>
      </w:r>
    </w:p>
    <w:p w14:paraId="43956D4F" w14:textId="66DDD046"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2016</w:t>
      </w:r>
      <w:r w:rsidRPr="00F90E21">
        <w:rPr>
          <w:rFonts w:ascii="Arial" w:hAnsi="Arial" w:cs="Arial"/>
          <w:sz w:val="22"/>
          <w:szCs w:val="22"/>
        </w:rPr>
        <w:tab/>
      </w:r>
      <w:r w:rsidRPr="00F90E21">
        <w:rPr>
          <w:rFonts w:ascii="Arial" w:hAnsi="Arial" w:cs="Arial"/>
          <w:b/>
          <w:bCs/>
          <w:sz w:val="22"/>
          <w:szCs w:val="22"/>
        </w:rPr>
        <w:t>Report Coordinator</w:t>
      </w:r>
      <w:r w:rsidRPr="00F90E21">
        <w:rPr>
          <w:rFonts w:ascii="Arial" w:hAnsi="Arial" w:cs="Arial"/>
          <w:sz w:val="22"/>
          <w:szCs w:val="22"/>
        </w:rPr>
        <w:t xml:space="preserve">, </w:t>
      </w:r>
      <w:r w:rsidR="00B0269E" w:rsidRPr="00F90E21">
        <w:rPr>
          <w:rFonts w:ascii="Arial" w:hAnsi="Arial" w:cs="Arial"/>
          <w:sz w:val="22"/>
          <w:szCs w:val="22"/>
        </w:rPr>
        <w:t>NASEM’s</w:t>
      </w:r>
      <w:r w:rsidRPr="00F90E21">
        <w:rPr>
          <w:rFonts w:ascii="Arial" w:hAnsi="Arial" w:cs="Arial"/>
          <w:sz w:val="22"/>
          <w:szCs w:val="22"/>
        </w:rPr>
        <w:t xml:space="preserve"> Board on Science Education (NAS-BOSE) workshop summary on Service-Learning in Undergraduate Geosciences</w:t>
      </w:r>
    </w:p>
    <w:p w14:paraId="568F354E"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2015-2016</w:t>
      </w:r>
      <w:r w:rsidRPr="00F90E21">
        <w:rPr>
          <w:rFonts w:ascii="Arial" w:hAnsi="Arial" w:cs="Arial"/>
          <w:sz w:val="22"/>
          <w:szCs w:val="22"/>
        </w:rPr>
        <w:tab/>
      </w:r>
      <w:r w:rsidRPr="00F90E21">
        <w:rPr>
          <w:rFonts w:ascii="Arial" w:hAnsi="Arial" w:cs="Arial"/>
          <w:b/>
          <w:bCs/>
          <w:sz w:val="22"/>
          <w:szCs w:val="22"/>
        </w:rPr>
        <w:t>Past Chair</w:t>
      </w:r>
      <w:r w:rsidRPr="00F90E21">
        <w:rPr>
          <w:rFonts w:ascii="Arial" w:hAnsi="Arial" w:cs="Arial"/>
          <w:sz w:val="22"/>
          <w:szCs w:val="22"/>
        </w:rPr>
        <w:t xml:space="preserve">, Geoscience Education Division, </w:t>
      </w:r>
      <w:r w:rsidR="003C6E7F" w:rsidRPr="00F90E21">
        <w:rPr>
          <w:rFonts w:ascii="Arial" w:hAnsi="Arial" w:cs="Arial"/>
          <w:sz w:val="22"/>
          <w:szCs w:val="22"/>
        </w:rPr>
        <w:t>GSA</w:t>
      </w:r>
    </w:p>
    <w:p w14:paraId="4EFCE7B9"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2015-2017</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Books Editorial Board, </w:t>
      </w:r>
      <w:r w:rsidR="003C6E7F" w:rsidRPr="00F90E21">
        <w:rPr>
          <w:rFonts w:ascii="Arial" w:hAnsi="Arial" w:cs="Arial"/>
          <w:sz w:val="22"/>
          <w:szCs w:val="22"/>
        </w:rPr>
        <w:t>GSA</w:t>
      </w:r>
    </w:p>
    <w:p w14:paraId="57527DBF"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2014-</w:t>
      </w:r>
      <w:r w:rsidR="00E37A0D" w:rsidRPr="00F90E21">
        <w:rPr>
          <w:rFonts w:ascii="Arial" w:hAnsi="Arial" w:cs="Arial"/>
          <w:sz w:val="22"/>
          <w:szCs w:val="22"/>
        </w:rPr>
        <w:t>2019</w:t>
      </w:r>
      <w:r w:rsidRPr="00F90E21">
        <w:rPr>
          <w:rFonts w:ascii="Arial" w:hAnsi="Arial" w:cs="Arial"/>
          <w:sz w:val="22"/>
          <w:szCs w:val="22"/>
        </w:rPr>
        <w:tab/>
      </w:r>
      <w:r w:rsidRPr="00F90E21">
        <w:rPr>
          <w:rFonts w:ascii="Arial" w:hAnsi="Arial" w:cs="Arial"/>
          <w:b/>
          <w:bCs/>
          <w:sz w:val="22"/>
          <w:szCs w:val="22"/>
        </w:rPr>
        <w:t>Guest Editor</w:t>
      </w:r>
      <w:r w:rsidRPr="00F90E21">
        <w:rPr>
          <w:rFonts w:ascii="Arial" w:hAnsi="Arial" w:cs="Arial"/>
          <w:sz w:val="22"/>
          <w:szCs w:val="22"/>
        </w:rPr>
        <w:t xml:space="preserve">, </w:t>
      </w:r>
      <w:r w:rsidRPr="00F90E21">
        <w:rPr>
          <w:rFonts w:ascii="Arial" w:hAnsi="Arial" w:cs="Arial"/>
          <w:i/>
          <w:iCs/>
          <w:sz w:val="22"/>
          <w:szCs w:val="22"/>
        </w:rPr>
        <w:t>G</w:t>
      </w:r>
      <w:r w:rsidR="00D35B61" w:rsidRPr="00F90E21">
        <w:rPr>
          <w:rFonts w:ascii="Arial" w:hAnsi="Arial" w:cs="Arial"/>
          <w:i/>
          <w:iCs/>
          <w:sz w:val="22"/>
          <w:szCs w:val="22"/>
        </w:rPr>
        <w:t>eosphere</w:t>
      </w:r>
      <w:r w:rsidR="00611359" w:rsidRPr="00F90E21">
        <w:rPr>
          <w:rFonts w:ascii="Arial" w:hAnsi="Arial" w:cs="Arial"/>
          <w:sz w:val="22"/>
          <w:szCs w:val="22"/>
        </w:rPr>
        <w:t xml:space="preserve">, </w:t>
      </w:r>
      <w:r w:rsidRPr="00F90E21">
        <w:rPr>
          <w:rFonts w:ascii="Arial" w:hAnsi="Arial" w:cs="Arial"/>
          <w:sz w:val="22"/>
          <w:szCs w:val="22"/>
        </w:rPr>
        <w:t xml:space="preserve">Themed Issue: Human Dimensions in Geoscience </w:t>
      </w:r>
    </w:p>
    <w:p w14:paraId="12AEE48D"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2014-2015</w:t>
      </w:r>
      <w:r w:rsidRPr="00F90E21">
        <w:rPr>
          <w:rFonts w:ascii="Arial" w:hAnsi="Arial" w:cs="Arial"/>
          <w:sz w:val="22"/>
          <w:szCs w:val="22"/>
        </w:rPr>
        <w:tab/>
      </w:r>
      <w:r w:rsidRPr="00F90E21">
        <w:rPr>
          <w:rFonts w:ascii="Arial" w:hAnsi="Arial" w:cs="Arial"/>
          <w:b/>
          <w:bCs/>
          <w:sz w:val="22"/>
          <w:szCs w:val="22"/>
        </w:rPr>
        <w:t>Chair</w:t>
      </w:r>
      <w:r w:rsidRPr="00F90E21">
        <w:rPr>
          <w:rFonts w:ascii="Arial" w:hAnsi="Arial" w:cs="Arial"/>
          <w:sz w:val="22"/>
          <w:szCs w:val="22"/>
        </w:rPr>
        <w:t xml:space="preserve">, Geoscience Education Division, </w:t>
      </w:r>
      <w:r w:rsidR="003C6E7F" w:rsidRPr="00F90E21">
        <w:rPr>
          <w:rFonts w:ascii="Arial" w:hAnsi="Arial" w:cs="Arial"/>
          <w:sz w:val="22"/>
          <w:szCs w:val="22"/>
        </w:rPr>
        <w:t>GSA</w:t>
      </w:r>
    </w:p>
    <w:p w14:paraId="5A82B8BB"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2014-2015</w:t>
      </w:r>
      <w:r w:rsidRPr="00F90E21">
        <w:rPr>
          <w:rFonts w:ascii="Arial" w:hAnsi="Arial" w:cs="Arial"/>
          <w:sz w:val="22"/>
          <w:szCs w:val="22"/>
        </w:rPr>
        <w:tab/>
      </w:r>
      <w:r w:rsidR="00ED1263" w:rsidRPr="00F90E21">
        <w:rPr>
          <w:rFonts w:ascii="Arial" w:hAnsi="Arial" w:cs="Arial"/>
          <w:b/>
          <w:bCs/>
          <w:sz w:val="22"/>
          <w:szCs w:val="22"/>
        </w:rPr>
        <w:t>Member</w:t>
      </w:r>
      <w:r w:rsidR="00ED1263" w:rsidRPr="00F90E21">
        <w:rPr>
          <w:rFonts w:ascii="Arial" w:hAnsi="Arial" w:cs="Arial"/>
          <w:sz w:val="22"/>
          <w:szCs w:val="22"/>
        </w:rPr>
        <w:t xml:space="preserve">, </w:t>
      </w:r>
      <w:r w:rsidRPr="00F90E21">
        <w:rPr>
          <w:rFonts w:ascii="Arial" w:hAnsi="Arial" w:cs="Arial"/>
          <w:sz w:val="22"/>
          <w:szCs w:val="22"/>
        </w:rPr>
        <w:t xml:space="preserve">Joint Technical Program Committee, </w:t>
      </w:r>
      <w:r w:rsidR="003C6E7F" w:rsidRPr="00F90E21">
        <w:rPr>
          <w:rFonts w:ascii="Arial" w:hAnsi="Arial" w:cs="Arial"/>
          <w:sz w:val="22"/>
          <w:szCs w:val="22"/>
        </w:rPr>
        <w:t>GSA</w:t>
      </w:r>
    </w:p>
    <w:p w14:paraId="63F5D106"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2013-2014</w:t>
      </w:r>
      <w:r w:rsidRPr="00F90E21">
        <w:rPr>
          <w:rFonts w:ascii="Arial" w:hAnsi="Arial" w:cs="Arial"/>
          <w:sz w:val="22"/>
          <w:szCs w:val="22"/>
        </w:rPr>
        <w:tab/>
      </w:r>
      <w:r w:rsidR="00ED1263" w:rsidRPr="00F90E21">
        <w:rPr>
          <w:rFonts w:ascii="Arial" w:hAnsi="Arial" w:cs="Arial"/>
          <w:b/>
          <w:bCs/>
          <w:sz w:val="22"/>
          <w:szCs w:val="22"/>
        </w:rPr>
        <w:t>Member</w:t>
      </w:r>
      <w:r w:rsidR="00ED1263" w:rsidRPr="00F90E21">
        <w:rPr>
          <w:rFonts w:ascii="Arial" w:hAnsi="Arial" w:cs="Arial"/>
          <w:sz w:val="22"/>
          <w:szCs w:val="22"/>
        </w:rPr>
        <w:t xml:space="preserve">, </w:t>
      </w:r>
      <w:r w:rsidRPr="00F90E21">
        <w:rPr>
          <w:rFonts w:ascii="Arial" w:hAnsi="Arial" w:cs="Arial"/>
          <w:sz w:val="22"/>
          <w:szCs w:val="22"/>
        </w:rPr>
        <w:t>Conference Organizing Committee, MOOCs in STEM: Exploring New Educational Technologies</w:t>
      </w:r>
    </w:p>
    <w:p w14:paraId="6860AD04"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2013-2014</w:t>
      </w:r>
      <w:r w:rsidRPr="00F90E21">
        <w:rPr>
          <w:rFonts w:ascii="Arial" w:hAnsi="Arial" w:cs="Arial"/>
          <w:sz w:val="22"/>
          <w:szCs w:val="22"/>
        </w:rPr>
        <w:tab/>
      </w:r>
      <w:r w:rsidRPr="00F90E21">
        <w:rPr>
          <w:rFonts w:ascii="Arial" w:hAnsi="Arial" w:cs="Arial"/>
          <w:b/>
          <w:bCs/>
          <w:sz w:val="22"/>
          <w:szCs w:val="22"/>
        </w:rPr>
        <w:t>First Vice-Chair</w:t>
      </w:r>
      <w:r w:rsidRPr="00F90E21">
        <w:rPr>
          <w:rFonts w:ascii="Arial" w:hAnsi="Arial" w:cs="Arial"/>
          <w:sz w:val="22"/>
          <w:szCs w:val="22"/>
        </w:rPr>
        <w:t xml:space="preserve">, Geoscience Education Division, </w:t>
      </w:r>
      <w:r w:rsidR="003C6E7F" w:rsidRPr="00F90E21">
        <w:rPr>
          <w:rFonts w:ascii="Arial" w:hAnsi="Arial" w:cs="Arial"/>
          <w:sz w:val="22"/>
          <w:szCs w:val="22"/>
        </w:rPr>
        <w:t>GSA</w:t>
      </w:r>
    </w:p>
    <w:p w14:paraId="5FDA6A7D"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2013-2014</w:t>
      </w:r>
      <w:r w:rsidRPr="00F90E21">
        <w:rPr>
          <w:rFonts w:ascii="Arial" w:hAnsi="Arial" w:cs="Arial"/>
          <w:sz w:val="22"/>
          <w:szCs w:val="22"/>
        </w:rPr>
        <w:tab/>
      </w:r>
      <w:r w:rsidR="00ED1263" w:rsidRPr="00F90E21">
        <w:rPr>
          <w:rFonts w:ascii="Arial" w:hAnsi="Arial" w:cs="Arial"/>
          <w:b/>
          <w:bCs/>
          <w:sz w:val="22"/>
          <w:szCs w:val="22"/>
        </w:rPr>
        <w:t>Member</w:t>
      </w:r>
      <w:r w:rsidR="00ED1263" w:rsidRPr="00F90E21">
        <w:rPr>
          <w:rFonts w:ascii="Arial" w:hAnsi="Arial" w:cs="Arial"/>
          <w:sz w:val="22"/>
          <w:szCs w:val="22"/>
        </w:rPr>
        <w:t xml:space="preserve">, </w:t>
      </w:r>
      <w:r w:rsidRPr="00F90E21">
        <w:rPr>
          <w:rFonts w:ascii="Arial" w:hAnsi="Arial" w:cs="Arial"/>
          <w:sz w:val="22"/>
          <w:szCs w:val="22"/>
        </w:rPr>
        <w:t xml:space="preserve">Joint Technical Program Committee, </w:t>
      </w:r>
      <w:r w:rsidR="003C6E7F" w:rsidRPr="00F90E21">
        <w:rPr>
          <w:rFonts w:ascii="Arial" w:hAnsi="Arial" w:cs="Arial"/>
          <w:sz w:val="22"/>
          <w:szCs w:val="22"/>
        </w:rPr>
        <w:t>GSA</w:t>
      </w:r>
      <w:r w:rsidRPr="00F90E21">
        <w:rPr>
          <w:rFonts w:ascii="Arial" w:hAnsi="Arial" w:cs="Arial"/>
          <w:sz w:val="22"/>
          <w:szCs w:val="22"/>
        </w:rPr>
        <w:t xml:space="preserve"> </w:t>
      </w:r>
    </w:p>
    <w:p w14:paraId="593416CC"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2012-2013</w:t>
      </w:r>
      <w:r w:rsidRPr="00F90E21">
        <w:rPr>
          <w:rFonts w:ascii="Arial" w:hAnsi="Arial" w:cs="Arial"/>
          <w:sz w:val="22"/>
          <w:szCs w:val="22"/>
        </w:rPr>
        <w:tab/>
      </w:r>
      <w:r w:rsidRPr="00F90E21">
        <w:rPr>
          <w:rFonts w:ascii="Arial" w:hAnsi="Arial" w:cs="Arial"/>
          <w:b/>
          <w:bCs/>
          <w:sz w:val="22"/>
          <w:szCs w:val="22"/>
        </w:rPr>
        <w:t>Second Vice-Chair</w:t>
      </w:r>
      <w:r w:rsidRPr="00F90E21">
        <w:rPr>
          <w:rFonts w:ascii="Arial" w:hAnsi="Arial" w:cs="Arial"/>
          <w:sz w:val="22"/>
          <w:szCs w:val="22"/>
        </w:rPr>
        <w:t xml:space="preserve">, Geoscience Education Division, </w:t>
      </w:r>
      <w:r w:rsidR="003C6E7F" w:rsidRPr="00F90E21">
        <w:rPr>
          <w:rFonts w:ascii="Arial" w:hAnsi="Arial" w:cs="Arial"/>
          <w:sz w:val="22"/>
          <w:szCs w:val="22"/>
        </w:rPr>
        <w:t>GSA</w:t>
      </w:r>
    </w:p>
    <w:p w14:paraId="3E5B84B3"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2009-2011</w:t>
      </w:r>
      <w:r w:rsidRPr="00F90E21">
        <w:rPr>
          <w:rFonts w:ascii="Arial" w:hAnsi="Arial" w:cs="Arial"/>
          <w:sz w:val="22"/>
          <w:szCs w:val="22"/>
        </w:rPr>
        <w:tab/>
      </w:r>
      <w:r w:rsidRPr="00F90E21">
        <w:rPr>
          <w:rFonts w:ascii="Arial" w:hAnsi="Arial" w:cs="Arial"/>
          <w:b/>
          <w:bCs/>
          <w:sz w:val="22"/>
          <w:szCs w:val="22"/>
        </w:rPr>
        <w:t>Advisor</w:t>
      </w:r>
      <w:r w:rsidRPr="00F90E21">
        <w:rPr>
          <w:rFonts w:ascii="Arial" w:hAnsi="Arial" w:cs="Arial"/>
          <w:sz w:val="22"/>
          <w:szCs w:val="22"/>
        </w:rPr>
        <w:t>, Lawrence Hall of Science, Earth Science Curriculum for Middle School</w:t>
      </w:r>
    </w:p>
    <w:p w14:paraId="57FE92C7"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2009-2012</w:t>
      </w:r>
      <w:r w:rsidRPr="00F90E21">
        <w:rPr>
          <w:rFonts w:ascii="Arial" w:hAnsi="Arial" w:cs="Arial"/>
          <w:sz w:val="22"/>
          <w:szCs w:val="22"/>
        </w:rPr>
        <w:tab/>
      </w:r>
      <w:r w:rsidRPr="00F90E21">
        <w:rPr>
          <w:rFonts w:ascii="Arial" w:hAnsi="Arial" w:cs="Arial"/>
          <w:b/>
          <w:bCs/>
          <w:sz w:val="22"/>
          <w:szCs w:val="22"/>
        </w:rPr>
        <w:t>Editor-in-Chief</w:t>
      </w:r>
      <w:r w:rsidRPr="00F90E21">
        <w:rPr>
          <w:rFonts w:ascii="Arial" w:hAnsi="Arial" w:cs="Arial"/>
          <w:sz w:val="22"/>
          <w:szCs w:val="22"/>
        </w:rPr>
        <w:t xml:space="preserve">, Journal of Geoscience Education. Three-year term, Jan. 1, </w:t>
      </w:r>
      <w:proofErr w:type="gramStart"/>
      <w:r w:rsidRPr="00F90E21">
        <w:rPr>
          <w:rFonts w:ascii="Arial" w:hAnsi="Arial" w:cs="Arial"/>
          <w:sz w:val="22"/>
          <w:szCs w:val="22"/>
        </w:rPr>
        <w:t>2009</w:t>
      </w:r>
      <w:proofErr w:type="gramEnd"/>
      <w:r w:rsidRPr="00F90E21">
        <w:rPr>
          <w:rFonts w:ascii="Arial" w:hAnsi="Arial" w:cs="Arial"/>
          <w:sz w:val="22"/>
          <w:szCs w:val="22"/>
        </w:rPr>
        <w:t xml:space="preserve"> through Dec. 31, 2011, plus transition time to new Editor in 2012</w:t>
      </w:r>
    </w:p>
    <w:p w14:paraId="5C51CEA2"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w:t>
      </w:r>
      <w:r w:rsidR="00AB6FD4" w:rsidRPr="00F90E21">
        <w:rPr>
          <w:rFonts w:ascii="Arial" w:hAnsi="Arial" w:cs="Arial"/>
          <w:sz w:val="22"/>
          <w:szCs w:val="22"/>
        </w:rPr>
        <w:t>2019</w:t>
      </w:r>
      <w:r w:rsidRPr="00F90E21">
        <w:rPr>
          <w:rFonts w:ascii="Arial" w:hAnsi="Arial" w:cs="Arial"/>
          <w:sz w:val="22"/>
          <w:szCs w:val="22"/>
        </w:rPr>
        <w:tab/>
      </w:r>
      <w:r w:rsidR="00ED1263" w:rsidRPr="00F90E21">
        <w:rPr>
          <w:rFonts w:ascii="Arial" w:hAnsi="Arial" w:cs="Arial"/>
          <w:b/>
          <w:bCs/>
          <w:sz w:val="22"/>
          <w:szCs w:val="22"/>
        </w:rPr>
        <w:t>Member</w:t>
      </w:r>
      <w:r w:rsidR="00ED1263" w:rsidRPr="00F90E21">
        <w:rPr>
          <w:rFonts w:ascii="Arial" w:hAnsi="Arial" w:cs="Arial"/>
          <w:sz w:val="22"/>
          <w:szCs w:val="22"/>
        </w:rPr>
        <w:t xml:space="preserve">, </w:t>
      </w:r>
      <w:r w:rsidRPr="00F90E21">
        <w:rPr>
          <w:rFonts w:ascii="Arial" w:hAnsi="Arial" w:cs="Arial"/>
          <w:sz w:val="22"/>
          <w:szCs w:val="22"/>
        </w:rPr>
        <w:t>External graduate student committee</w:t>
      </w:r>
      <w:r w:rsidR="00ED1263" w:rsidRPr="00F90E21">
        <w:rPr>
          <w:rFonts w:ascii="Arial" w:hAnsi="Arial" w:cs="Arial"/>
          <w:sz w:val="22"/>
          <w:szCs w:val="22"/>
        </w:rPr>
        <w:t xml:space="preserve">s </w:t>
      </w:r>
      <w:r w:rsidRPr="00F90E21">
        <w:rPr>
          <w:rFonts w:ascii="Arial" w:hAnsi="Arial" w:cs="Arial"/>
          <w:sz w:val="22"/>
          <w:szCs w:val="22"/>
        </w:rPr>
        <w:t>(South Florida, Clemson)</w:t>
      </w:r>
    </w:p>
    <w:p w14:paraId="4970FDBC" w14:textId="77777777" w:rsidR="00836F08" w:rsidRPr="00F90E21" w:rsidRDefault="00836F08" w:rsidP="003907EA">
      <w:pPr>
        <w:widowControl w:val="0"/>
        <w:tabs>
          <w:tab w:val="left" w:pos="1440"/>
        </w:tabs>
        <w:rPr>
          <w:rFonts w:ascii="Arial" w:hAnsi="Arial" w:cs="Arial"/>
          <w:sz w:val="22"/>
          <w:szCs w:val="22"/>
        </w:rPr>
      </w:pPr>
      <w:r w:rsidRPr="00F90E21">
        <w:rPr>
          <w:rFonts w:ascii="Arial" w:hAnsi="Arial" w:cs="Arial"/>
          <w:sz w:val="22"/>
          <w:szCs w:val="22"/>
        </w:rPr>
        <w:t>2007-2012</w:t>
      </w:r>
      <w:r w:rsidRPr="00F90E21">
        <w:rPr>
          <w:rFonts w:ascii="Arial" w:hAnsi="Arial" w:cs="Arial"/>
          <w:sz w:val="22"/>
          <w:szCs w:val="22"/>
        </w:rPr>
        <w:tab/>
      </w:r>
      <w:r w:rsidRPr="00F90E21">
        <w:rPr>
          <w:rFonts w:ascii="Arial" w:hAnsi="Arial" w:cs="Arial"/>
          <w:b/>
          <w:bCs/>
          <w:sz w:val="22"/>
          <w:szCs w:val="22"/>
        </w:rPr>
        <w:t>Interviewer</w:t>
      </w:r>
      <w:r w:rsidRPr="00F90E21">
        <w:rPr>
          <w:rFonts w:ascii="Arial" w:hAnsi="Arial" w:cs="Arial"/>
          <w:sz w:val="22"/>
          <w:szCs w:val="22"/>
        </w:rPr>
        <w:t xml:space="preserve"> for Knowles Science Teaching Foundation Fellowships</w:t>
      </w:r>
    </w:p>
    <w:p w14:paraId="0EC2E9D2"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2005-2012</w:t>
      </w:r>
      <w:r w:rsidRPr="00F90E21">
        <w:rPr>
          <w:rFonts w:ascii="Arial" w:hAnsi="Arial" w:cs="Arial"/>
          <w:sz w:val="22"/>
          <w:szCs w:val="22"/>
        </w:rPr>
        <w:tab/>
      </w:r>
      <w:r w:rsidRPr="00F90E21">
        <w:rPr>
          <w:rFonts w:ascii="Arial" w:hAnsi="Arial" w:cs="Arial"/>
          <w:b/>
          <w:bCs/>
          <w:sz w:val="22"/>
          <w:szCs w:val="22"/>
        </w:rPr>
        <w:t>Advisor</w:t>
      </w:r>
      <w:r w:rsidRPr="00F90E21">
        <w:rPr>
          <w:rFonts w:ascii="Arial" w:hAnsi="Arial" w:cs="Arial"/>
          <w:sz w:val="22"/>
          <w:szCs w:val="22"/>
        </w:rPr>
        <w:t xml:space="preserve"> for Harvard-Smithsonian Science Media Group productions, including </w:t>
      </w:r>
      <w:r w:rsidRPr="00F90E21">
        <w:rPr>
          <w:rFonts w:ascii="Arial" w:hAnsi="Arial" w:cs="Arial"/>
          <w:i/>
          <w:sz w:val="22"/>
          <w:szCs w:val="22"/>
        </w:rPr>
        <w:t>A Systems Approach to Environmental Science</w:t>
      </w:r>
      <w:r w:rsidRPr="00F90E21">
        <w:rPr>
          <w:rFonts w:ascii="Arial" w:hAnsi="Arial" w:cs="Arial"/>
          <w:sz w:val="22"/>
          <w:szCs w:val="22"/>
        </w:rPr>
        <w:t xml:space="preserve"> and </w:t>
      </w:r>
      <w:r w:rsidRPr="00F90E21">
        <w:rPr>
          <w:rFonts w:ascii="Arial" w:hAnsi="Arial" w:cs="Arial"/>
          <w:i/>
          <w:sz w:val="22"/>
          <w:szCs w:val="22"/>
        </w:rPr>
        <w:t>The Habitable Planet</w:t>
      </w:r>
    </w:p>
    <w:p w14:paraId="6690CC91" w14:textId="77777777" w:rsidR="008A746D" w:rsidRPr="00F90E21" w:rsidRDefault="008A746D"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2006</w:t>
      </w:r>
      <w:r w:rsidRPr="00F90E21">
        <w:rPr>
          <w:rFonts w:ascii="Arial" w:hAnsi="Arial" w:cs="Arial"/>
          <w:sz w:val="22"/>
          <w:szCs w:val="22"/>
        </w:rPr>
        <w:tab/>
      </w:r>
      <w:r w:rsidRPr="00F90E21">
        <w:rPr>
          <w:rFonts w:ascii="Arial" w:hAnsi="Arial" w:cs="Arial"/>
          <w:b/>
          <w:bCs/>
          <w:sz w:val="22"/>
          <w:szCs w:val="22"/>
        </w:rPr>
        <w:t>Reviewer</w:t>
      </w:r>
      <w:r w:rsidRPr="00F90E21">
        <w:rPr>
          <w:rFonts w:ascii="Arial" w:hAnsi="Arial" w:cs="Arial"/>
          <w:sz w:val="22"/>
          <w:szCs w:val="22"/>
        </w:rPr>
        <w:t xml:space="preserve"> for AAAS Project 2061</w:t>
      </w:r>
      <w:r w:rsidR="00FC04E7" w:rsidRPr="00F90E21">
        <w:rPr>
          <w:rFonts w:ascii="Arial" w:hAnsi="Arial" w:cs="Arial"/>
          <w:sz w:val="22"/>
          <w:szCs w:val="22"/>
        </w:rPr>
        <w:t xml:space="preserve"> </w:t>
      </w:r>
      <w:r w:rsidRPr="00F90E21">
        <w:rPr>
          <w:rFonts w:ascii="Arial" w:hAnsi="Arial" w:cs="Arial"/>
          <w:sz w:val="22"/>
          <w:szCs w:val="22"/>
        </w:rPr>
        <w:t>Atlas of Scientific Literacy, Earth Resources</w:t>
      </w:r>
    </w:p>
    <w:p w14:paraId="5C04C81E"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2004-2005</w:t>
      </w:r>
      <w:r w:rsidRPr="00F90E21">
        <w:rPr>
          <w:rFonts w:ascii="Arial" w:hAnsi="Arial" w:cs="Arial"/>
          <w:sz w:val="22"/>
          <w:szCs w:val="22"/>
        </w:rPr>
        <w:tab/>
      </w:r>
      <w:r w:rsidRPr="00F90E21">
        <w:rPr>
          <w:rFonts w:ascii="Arial" w:hAnsi="Arial" w:cs="Arial"/>
          <w:b/>
          <w:bCs/>
          <w:sz w:val="22"/>
          <w:szCs w:val="22"/>
        </w:rPr>
        <w:t>Associate Editor</w:t>
      </w:r>
      <w:r w:rsidRPr="00F90E21">
        <w:rPr>
          <w:rFonts w:ascii="Arial" w:hAnsi="Arial" w:cs="Arial"/>
          <w:sz w:val="22"/>
          <w:szCs w:val="22"/>
        </w:rPr>
        <w:t xml:space="preserve"> for Special Issue of Journal of Geoscience Education on </w:t>
      </w:r>
      <w:r w:rsidRPr="00F90E21">
        <w:rPr>
          <w:rFonts w:ascii="Arial" w:hAnsi="Arial" w:cs="Arial"/>
          <w:i/>
          <w:sz w:val="22"/>
          <w:szCs w:val="22"/>
        </w:rPr>
        <w:t>Conceptions, Cognition, and Change: Student Thinking about the Earth</w:t>
      </w:r>
    </w:p>
    <w:p w14:paraId="3E7E00E3"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2002-2008</w:t>
      </w:r>
      <w:r w:rsidRPr="00F90E21">
        <w:rPr>
          <w:rFonts w:ascii="Arial" w:hAnsi="Arial" w:cs="Arial"/>
          <w:sz w:val="22"/>
          <w:szCs w:val="22"/>
        </w:rPr>
        <w:tab/>
      </w:r>
      <w:r w:rsidRPr="00F90E21">
        <w:rPr>
          <w:rFonts w:ascii="Arial" w:hAnsi="Arial" w:cs="Arial"/>
          <w:b/>
          <w:bCs/>
          <w:sz w:val="22"/>
          <w:szCs w:val="22"/>
        </w:rPr>
        <w:t>Associate Editor</w:t>
      </w:r>
      <w:r w:rsidRPr="00F90E21">
        <w:rPr>
          <w:rFonts w:ascii="Arial" w:hAnsi="Arial" w:cs="Arial"/>
          <w:sz w:val="22"/>
          <w:szCs w:val="22"/>
        </w:rPr>
        <w:t>, Journal of Geoscience Education</w:t>
      </w:r>
    </w:p>
    <w:p w14:paraId="02F4E414"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2001-2004</w:t>
      </w:r>
      <w:r w:rsidRPr="00F90E21">
        <w:rPr>
          <w:rFonts w:ascii="Arial" w:hAnsi="Arial" w:cs="Arial"/>
          <w:sz w:val="22"/>
          <w:szCs w:val="22"/>
        </w:rPr>
        <w:tab/>
      </w:r>
      <w:r w:rsidRPr="00F90E21">
        <w:rPr>
          <w:rFonts w:ascii="Arial" w:hAnsi="Arial" w:cs="Arial"/>
          <w:b/>
          <w:bCs/>
          <w:sz w:val="22"/>
          <w:szCs w:val="22"/>
        </w:rPr>
        <w:t>Advisor and Contributor</w:t>
      </w:r>
      <w:r w:rsidRPr="00F90E21">
        <w:rPr>
          <w:rFonts w:ascii="Arial" w:hAnsi="Arial" w:cs="Arial"/>
          <w:sz w:val="22"/>
          <w:szCs w:val="22"/>
        </w:rPr>
        <w:t xml:space="preserve">, Harvard-Smithsonian Science Media Group (SMG), </w:t>
      </w:r>
      <w:r w:rsidRPr="00F90E21">
        <w:rPr>
          <w:rFonts w:ascii="Arial" w:hAnsi="Arial" w:cs="Arial"/>
          <w:i/>
          <w:sz w:val="22"/>
          <w:szCs w:val="22"/>
        </w:rPr>
        <w:t>Science in Focus: Energy and Motion; Essential Earth Science Series</w:t>
      </w:r>
    </w:p>
    <w:p w14:paraId="07DE7E0E"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2001-2004</w:t>
      </w:r>
      <w:r w:rsidRPr="00F90E21">
        <w:rPr>
          <w:rFonts w:ascii="Arial" w:hAnsi="Arial" w:cs="Arial"/>
          <w:sz w:val="22"/>
          <w:szCs w:val="22"/>
        </w:rPr>
        <w:tab/>
      </w:r>
      <w:r w:rsidR="00ED1263" w:rsidRPr="00F90E21">
        <w:rPr>
          <w:rFonts w:ascii="Arial" w:hAnsi="Arial" w:cs="Arial"/>
          <w:b/>
          <w:bCs/>
          <w:sz w:val="22"/>
          <w:szCs w:val="22"/>
        </w:rPr>
        <w:t>Co-Coordinator</w:t>
      </w:r>
      <w:r w:rsidR="00ED1263" w:rsidRPr="00F90E21">
        <w:rPr>
          <w:rFonts w:ascii="Arial" w:hAnsi="Arial" w:cs="Arial"/>
          <w:sz w:val="22"/>
          <w:szCs w:val="22"/>
        </w:rPr>
        <w:t xml:space="preserve">, </w:t>
      </w:r>
      <w:r w:rsidRPr="00F90E21">
        <w:rPr>
          <w:rFonts w:ascii="Arial" w:hAnsi="Arial" w:cs="Arial"/>
          <w:sz w:val="22"/>
          <w:szCs w:val="22"/>
        </w:rPr>
        <w:t xml:space="preserve">NARST </w:t>
      </w:r>
      <w:r w:rsidR="00ED1263" w:rsidRPr="00F90E21">
        <w:rPr>
          <w:rFonts w:ascii="Arial" w:hAnsi="Arial" w:cs="Arial"/>
          <w:sz w:val="22"/>
          <w:szCs w:val="22"/>
        </w:rPr>
        <w:t xml:space="preserve">Strand on </w:t>
      </w:r>
      <w:r w:rsidRPr="00F90E21">
        <w:rPr>
          <w:rFonts w:ascii="Arial" w:hAnsi="Arial" w:cs="Arial"/>
          <w:sz w:val="22"/>
          <w:szCs w:val="22"/>
        </w:rPr>
        <w:t>Curriculum, Evaluation, and Assessment</w:t>
      </w:r>
    </w:p>
    <w:p w14:paraId="6F7CB20F" w14:textId="6D7F5E7B" w:rsidR="0093785D" w:rsidRDefault="00836F08" w:rsidP="00983D77">
      <w:pPr>
        <w:widowControl w:val="0"/>
        <w:tabs>
          <w:tab w:val="left" w:pos="1440"/>
        </w:tabs>
        <w:ind w:left="1440" w:hanging="1440"/>
        <w:rPr>
          <w:rFonts w:ascii="Arial" w:hAnsi="Arial" w:cs="Arial"/>
          <w:sz w:val="22"/>
          <w:szCs w:val="22"/>
        </w:rPr>
      </w:pPr>
      <w:r w:rsidRPr="00F90E21">
        <w:rPr>
          <w:rFonts w:ascii="Arial" w:hAnsi="Arial" w:cs="Arial"/>
          <w:sz w:val="22"/>
          <w:szCs w:val="22"/>
        </w:rPr>
        <w:t>2000-</w:t>
      </w:r>
      <w:r w:rsidR="00ED1263" w:rsidRPr="00F90E21">
        <w:rPr>
          <w:rFonts w:ascii="Arial" w:hAnsi="Arial" w:cs="Arial"/>
          <w:sz w:val="22"/>
          <w:szCs w:val="22"/>
        </w:rPr>
        <w:t>present</w:t>
      </w:r>
      <w:r w:rsidRPr="00F90E21">
        <w:rPr>
          <w:rFonts w:ascii="Arial" w:hAnsi="Arial" w:cs="Arial"/>
          <w:sz w:val="22"/>
          <w:szCs w:val="22"/>
        </w:rPr>
        <w:tab/>
      </w:r>
      <w:r w:rsidRPr="00F90E21">
        <w:rPr>
          <w:rFonts w:ascii="Arial" w:hAnsi="Arial" w:cs="Arial"/>
          <w:b/>
          <w:bCs/>
          <w:sz w:val="22"/>
          <w:szCs w:val="22"/>
        </w:rPr>
        <w:t xml:space="preserve">Proposal </w:t>
      </w:r>
      <w:r w:rsidR="008A746D" w:rsidRPr="00F90E21">
        <w:rPr>
          <w:rFonts w:ascii="Arial" w:hAnsi="Arial" w:cs="Arial"/>
          <w:b/>
          <w:bCs/>
          <w:sz w:val="22"/>
          <w:szCs w:val="22"/>
        </w:rPr>
        <w:t>R</w:t>
      </w:r>
      <w:r w:rsidRPr="00F90E21">
        <w:rPr>
          <w:rFonts w:ascii="Arial" w:hAnsi="Arial" w:cs="Arial"/>
          <w:b/>
          <w:bCs/>
          <w:sz w:val="22"/>
          <w:szCs w:val="22"/>
        </w:rPr>
        <w:t>eview</w:t>
      </w:r>
      <w:r w:rsidR="00ED1263" w:rsidRPr="00F90E21">
        <w:rPr>
          <w:rFonts w:ascii="Arial" w:hAnsi="Arial" w:cs="Arial"/>
          <w:b/>
          <w:bCs/>
          <w:sz w:val="22"/>
          <w:szCs w:val="22"/>
        </w:rPr>
        <w:t>er</w:t>
      </w:r>
      <w:r w:rsidR="004374CF" w:rsidRPr="00F90E21">
        <w:rPr>
          <w:rFonts w:ascii="Arial" w:hAnsi="Arial" w:cs="Arial"/>
          <w:b/>
          <w:bCs/>
          <w:sz w:val="22"/>
          <w:szCs w:val="22"/>
        </w:rPr>
        <w:t xml:space="preserve"> / Panel Member</w:t>
      </w:r>
      <w:r w:rsidRPr="00F90E21">
        <w:rPr>
          <w:rFonts w:ascii="Arial" w:hAnsi="Arial" w:cs="Arial"/>
          <w:sz w:val="22"/>
          <w:szCs w:val="22"/>
        </w:rPr>
        <w:t xml:space="preserve"> in select years for NSF (EHR, DUE, EAR, SBE</w:t>
      </w:r>
      <w:r w:rsidR="00025CAD" w:rsidRPr="00F90E21">
        <w:rPr>
          <w:rFonts w:ascii="Arial" w:hAnsi="Arial" w:cs="Arial"/>
          <w:sz w:val="22"/>
          <w:szCs w:val="22"/>
        </w:rPr>
        <w:t>, NRT</w:t>
      </w:r>
      <w:r w:rsidRPr="00F90E21">
        <w:rPr>
          <w:rFonts w:ascii="Arial" w:hAnsi="Arial" w:cs="Arial"/>
          <w:sz w:val="22"/>
          <w:szCs w:val="22"/>
        </w:rPr>
        <w:t>), Keck Foundation, and NARST</w:t>
      </w:r>
    </w:p>
    <w:p w14:paraId="401B2D61" w14:textId="77777777" w:rsidR="00A57E0C" w:rsidRPr="00C3160C" w:rsidRDefault="00A57E0C" w:rsidP="00C3160C">
      <w:pPr>
        <w:widowControl w:val="0"/>
        <w:tabs>
          <w:tab w:val="left" w:pos="1440"/>
        </w:tabs>
        <w:rPr>
          <w:rFonts w:ascii="Arial" w:hAnsi="Arial" w:cs="Arial"/>
          <w:sz w:val="16"/>
          <w:szCs w:val="16"/>
        </w:rPr>
      </w:pPr>
    </w:p>
    <w:p w14:paraId="52421239" w14:textId="63ED4A6C" w:rsidR="00836F08" w:rsidRPr="00F90E21" w:rsidRDefault="00836F08" w:rsidP="003907EA">
      <w:pPr>
        <w:widowControl w:val="0"/>
        <w:tabs>
          <w:tab w:val="left" w:pos="1440"/>
        </w:tabs>
        <w:ind w:left="1440" w:hanging="1440"/>
        <w:rPr>
          <w:rFonts w:ascii="Arial" w:hAnsi="Arial" w:cs="Arial"/>
          <w:b/>
          <w:iCs/>
          <w:sz w:val="22"/>
          <w:szCs w:val="22"/>
        </w:rPr>
      </w:pPr>
      <w:r w:rsidRPr="00F90E21">
        <w:rPr>
          <w:rFonts w:ascii="Arial" w:hAnsi="Arial" w:cs="Arial"/>
          <w:b/>
          <w:iCs/>
          <w:sz w:val="22"/>
          <w:szCs w:val="22"/>
        </w:rPr>
        <w:t xml:space="preserve">University Service </w:t>
      </w:r>
      <w:r w:rsidRPr="00F90E21">
        <w:rPr>
          <w:rFonts w:ascii="Arial" w:hAnsi="Arial" w:cs="Arial"/>
          <w:bCs/>
          <w:iCs/>
          <w:sz w:val="22"/>
          <w:szCs w:val="22"/>
        </w:rPr>
        <w:t>(MSU only, selected)</w:t>
      </w:r>
    </w:p>
    <w:p w14:paraId="0C047270" w14:textId="5EF60428" w:rsidR="001941A7" w:rsidRPr="00F90E21" w:rsidRDefault="001941A7" w:rsidP="00E43281">
      <w:pPr>
        <w:widowControl w:val="0"/>
        <w:tabs>
          <w:tab w:val="left" w:pos="1440"/>
        </w:tabs>
        <w:ind w:left="1440" w:hanging="1440"/>
        <w:rPr>
          <w:rFonts w:ascii="Arial" w:hAnsi="Arial" w:cs="Arial"/>
          <w:sz w:val="22"/>
          <w:szCs w:val="22"/>
        </w:rPr>
      </w:pPr>
      <w:r w:rsidRPr="00F90E21">
        <w:rPr>
          <w:rFonts w:ascii="Arial" w:hAnsi="Arial" w:cs="Arial"/>
          <w:sz w:val="22"/>
          <w:szCs w:val="22"/>
        </w:rPr>
        <w:t>2023-</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Postdoc Liaison Advisory and Nurturing Team (PLANT), Office of Postdoctoral Affairs</w:t>
      </w:r>
    </w:p>
    <w:p w14:paraId="230EF68A" w14:textId="1F0A5224" w:rsidR="007F3464" w:rsidRPr="00F90E21" w:rsidRDefault="007F3464" w:rsidP="00E43281">
      <w:pPr>
        <w:widowControl w:val="0"/>
        <w:tabs>
          <w:tab w:val="left" w:pos="1440"/>
        </w:tabs>
        <w:ind w:left="1440" w:hanging="1440"/>
        <w:rPr>
          <w:rFonts w:ascii="Arial" w:hAnsi="Arial" w:cs="Arial"/>
          <w:sz w:val="22"/>
          <w:szCs w:val="22"/>
        </w:rPr>
      </w:pPr>
      <w:r w:rsidRPr="00F90E21">
        <w:rPr>
          <w:rFonts w:ascii="Arial" w:hAnsi="Arial" w:cs="Arial"/>
          <w:sz w:val="22"/>
          <w:szCs w:val="22"/>
        </w:rPr>
        <w:lastRenderedPageBreak/>
        <w:t>2023-</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Search Committee, Fiscal Officer, Office of Undergraduate Education</w:t>
      </w:r>
    </w:p>
    <w:p w14:paraId="6EB30DF8" w14:textId="69FE0039" w:rsidR="00F5330D" w:rsidRPr="00F90E21" w:rsidRDefault="00F5330D" w:rsidP="00E43281">
      <w:pPr>
        <w:widowControl w:val="0"/>
        <w:tabs>
          <w:tab w:val="left" w:pos="1440"/>
        </w:tabs>
        <w:ind w:left="1440" w:hanging="1440"/>
        <w:rPr>
          <w:rFonts w:ascii="Arial" w:hAnsi="Arial" w:cs="Arial"/>
          <w:sz w:val="22"/>
          <w:szCs w:val="22"/>
        </w:rPr>
      </w:pPr>
      <w:r w:rsidRPr="00F90E21">
        <w:rPr>
          <w:rFonts w:ascii="Arial" w:hAnsi="Arial" w:cs="Arial"/>
          <w:sz w:val="22"/>
          <w:szCs w:val="22"/>
        </w:rPr>
        <w:t>2022-</w:t>
      </w:r>
      <w:r w:rsidRPr="00F90E21">
        <w:rPr>
          <w:rFonts w:ascii="Arial" w:hAnsi="Arial" w:cs="Arial"/>
          <w:sz w:val="22"/>
          <w:szCs w:val="22"/>
        </w:rPr>
        <w:tab/>
      </w:r>
      <w:r w:rsidRPr="00F90E21">
        <w:rPr>
          <w:rFonts w:ascii="Arial" w:hAnsi="Arial" w:cs="Arial"/>
          <w:b/>
          <w:bCs/>
          <w:sz w:val="22"/>
          <w:szCs w:val="22"/>
        </w:rPr>
        <w:t>Vice-Chair</w:t>
      </w:r>
      <w:r w:rsidRPr="00F90E21">
        <w:rPr>
          <w:rFonts w:ascii="Arial" w:hAnsi="Arial" w:cs="Arial"/>
          <w:sz w:val="22"/>
          <w:szCs w:val="22"/>
        </w:rPr>
        <w:t xml:space="preserve">, Diversity Council, </w:t>
      </w:r>
      <w:r w:rsidR="0083187C" w:rsidRPr="00F90E21">
        <w:rPr>
          <w:rFonts w:ascii="Arial" w:hAnsi="Arial" w:cs="Arial"/>
          <w:sz w:val="22"/>
          <w:szCs w:val="22"/>
        </w:rPr>
        <w:t>Office of Undergraduate Education</w:t>
      </w:r>
    </w:p>
    <w:p w14:paraId="20E87C5E" w14:textId="505B800B" w:rsidR="00E43281" w:rsidRPr="00F90E21" w:rsidRDefault="00E43281" w:rsidP="00E43281">
      <w:pPr>
        <w:widowControl w:val="0"/>
        <w:tabs>
          <w:tab w:val="left" w:pos="1440"/>
        </w:tabs>
        <w:ind w:left="1440" w:hanging="1440"/>
        <w:rPr>
          <w:rFonts w:ascii="Arial" w:hAnsi="Arial" w:cs="Arial"/>
          <w:sz w:val="22"/>
          <w:szCs w:val="22"/>
        </w:rPr>
      </w:pPr>
      <w:r w:rsidRPr="00F90E21">
        <w:rPr>
          <w:rFonts w:ascii="Arial" w:hAnsi="Arial" w:cs="Arial"/>
          <w:sz w:val="22"/>
          <w:szCs w:val="22"/>
        </w:rPr>
        <w:t>2021-2022</w:t>
      </w:r>
      <w:r w:rsidRPr="00F90E21">
        <w:rPr>
          <w:rFonts w:ascii="Arial" w:hAnsi="Arial" w:cs="Arial"/>
          <w:sz w:val="22"/>
          <w:szCs w:val="22"/>
        </w:rPr>
        <w:tab/>
      </w:r>
      <w:r w:rsidRPr="00F90E21">
        <w:rPr>
          <w:rFonts w:ascii="Arial" w:hAnsi="Arial" w:cs="Arial"/>
          <w:b/>
          <w:bCs/>
          <w:sz w:val="22"/>
          <w:szCs w:val="22"/>
        </w:rPr>
        <w:t>Co-Facilitator</w:t>
      </w:r>
      <w:r w:rsidRPr="00F90E21">
        <w:rPr>
          <w:rFonts w:ascii="Arial" w:hAnsi="Arial" w:cs="Arial"/>
          <w:sz w:val="22"/>
          <w:szCs w:val="22"/>
        </w:rPr>
        <w:t xml:space="preserve">, Learning Community on </w:t>
      </w:r>
      <w:r w:rsidR="00161FC7" w:rsidRPr="00F90E21">
        <w:rPr>
          <w:rFonts w:ascii="Arial" w:hAnsi="Arial" w:cs="Arial"/>
          <w:sz w:val="22"/>
          <w:szCs w:val="22"/>
        </w:rPr>
        <w:t>STEM Assessment</w:t>
      </w:r>
    </w:p>
    <w:p w14:paraId="050AF689" w14:textId="3568A8A2" w:rsidR="006E3190" w:rsidRPr="00F90E21" w:rsidRDefault="006E3190" w:rsidP="00B92064">
      <w:pPr>
        <w:widowControl w:val="0"/>
        <w:tabs>
          <w:tab w:val="left" w:pos="1440"/>
        </w:tabs>
        <w:ind w:left="1440" w:hanging="1440"/>
        <w:rPr>
          <w:rFonts w:ascii="Arial" w:hAnsi="Arial" w:cs="Arial"/>
          <w:sz w:val="22"/>
          <w:szCs w:val="22"/>
        </w:rPr>
      </w:pPr>
      <w:r w:rsidRPr="00F90E21">
        <w:rPr>
          <w:rFonts w:ascii="Arial" w:hAnsi="Arial" w:cs="Arial"/>
          <w:sz w:val="22"/>
          <w:szCs w:val="22"/>
        </w:rPr>
        <w:t>2021-</w:t>
      </w:r>
      <w:r w:rsidR="0083187C" w:rsidRPr="00F90E21">
        <w:rPr>
          <w:rFonts w:ascii="Arial" w:hAnsi="Arial" w:cs="Arial"/>
          <w:sz w:val="22"/>
          <w:szCs w:val="22"/>
        </w:rPr>
        <w:t>2022</w:t>
      </w:r>
      <w:r w:rsidRPr="00F90E21">
        <w:rPr>
          <w:rFonts w:ascii="Arial" w:hAnsi="Arial" w:cs="Arial"/>
          <w:sz w:val="22"/>
          <w:szCs w:val="22"/>
        </w:rPr>
        <w:tab/>
      </w:r>
      <w:r w:rsidRPr="00F90E21">
        <w:rPr>
          <w:rFonts w:ascii="Arial" w:hAnsi="Arial" w:cs="Arial"/>
          <w:b/>
          <w:bCs/>
          <w:sz w:val="22"/>
          <w:szCs w:val="22"/>
        </w:rPr>
        <w:t>Guest Co-Curator</w:t>
      </w:r>
      <w:r w:rsidRPr="00F90E21">
        <w:rPr>
          <w:rFonts w:ascii="Arial" w:hAnsi="Arial" w:cs="Arial"/>
          <w:sz w:val="22"/>
          <w:szCs w:val="22"/>
        </w:rPr>
        <w:t>, MSU Science Gallery - 1.5° Celsius</w:t>
      </w:r>
    </w:p>
    <w:p w14:paraId="6BB6C06B" w14:textId="614C1111" w:rsidR="00B92064" w:rsidRPr="00F90E21" w:rsidRDefault="00B92064" w:rsidP="00B92064">
      <w:pPr>
        <w:widowControl w:val="0"/>
        <w:tabs>
          <w:tab w:val="left" w:pos="1440"/>
        </w:tabs>
        <w:ind w:left="1440" w:hanging="1440"/>
        <w:rPr>
          <w:rFonts w:ascii="Arial" w:hAnsi="Arial" w:cs="Arial"/>
          <w:sz w:val="22"/>
          <w:szCs w:val="22"/>
        </w:rPr>
      </w:pPr>
      <w:r w:rsidRPr="00F90E21">
        <w:rPr>
          <w:rFonts w:ascii="Arial" w:hAnsi="Arial" w:cs="Arial"/>
          <w:sz w:val="22"/>
          <w:szCs w:val="22"/>
        </w:rPr>
        <w:t>2021-</w:t>
      </w:r>
      <w:r w:rsidR="0083187C" w:rsidRPr="00F90E21">
        <w:rPr>
          <w:rFonts w:ascii="Arial" w:hAnsi="Arial" w:cs="Arial"/>
          <w:sz w:val="22"/>
          <w:szCs w:val="22"/>
        </w:rPr>
        <w:t>2023</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w:t>
      </w:r>
      <w:r w:rsidR="00470FC7" w:rsidRPr="00F90E21">
        <w:rPr>
          <w:rFonts w:ascii="Arial" w:hAnsi="Arial" w:cs="Arial"/>
          <w:sz w:val="22"/>
          <w:szCs w:val="22"/>
        </w:rPr>
        <w:t>Search</w:t>
      </w:r>
      <w:r w:rsidRPr="00F90E21">
        <w:rPr>
          <w:rFonts w:ascii="Arial" w:hAnsi="Arial" w:cs="Arial"/>
          <w:sz w:val="22"/>
          <w:szCs w:val="22"/>
        </w:rPr>
        <w:t xml:space="preserve"> Committee, </w:t>
      </w:r>
      <w:r w:rsidR="00470FC7" w:rsidRPr="00F90E21">
        <w:rPr>
          <w:rFonts w:ascii="Arial" w:hAnsi="Arial" w:cs="Arial"/>
          <w:sz w:val="22"/>
          <w:szCs w:val="22"/>
        </w:rPr>
        <w:t>Director of Assessment</w:t>
      </w:r>
      <w:r w:rsidR="00E43281" w:rsidRPr="00F90E21">
        <w:rPr>
          <w:rFonts w:ascii="Arial" w:hAnsi="Arial" w:cs="Arial"/>
          <w:sz w:val="22"/>
          <w:szCs w:val="22"/>
        </w:rPr>
        <w:t xml:space="preserve">, </w:t>
      </w:r>
      <w:r w:rsidR="0083187C" w:rsidRPr="00F90E21">
        <w:rPr>
          <w:rFonts w:ascii="Arial" w:hAnsi="Arial" w:cs="Arial"/>
          <w:sz w:val="22"/>
          <w:szCs w:val="22"/>
        </w:rPr>
        <w:t>Office of Undergraduate Education</w:t>
      </w:r>
    </w:p>
    <w:p w14:paraId="6CE1E998" w14:textId="3E37A8AB" w:rsidR="00B92064" w:rsidRPr="00F90E21" w:rsidRDefault="00B92064"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2021</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Selection Committee, Graduate Student Award for Community Engagement Scholarship</w:t>
      </w:r>
    </w:p>
    <w:p w14:paraId="63F4D13F" w14:textId="784E8CBF" w:rsidR="007747F4" w:rsidRPr="00F90E21" w:rsidRDefault="007747F4"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2020-</w:t>
      </w:r>
      <w:r w:rsidR="00B92064" w:rsidRPr="00F90E21">
        <w:rPr>
          <w:rFonts w:ascii="Arial" w:hAnsi="Arial" w:cs="Arial"/>
          <w:sz w:val="22"/>
          <w:szCs w:val="22"/>
        </w:rPr>
        <w:t>2021</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Search Committee, EDLI Researcher/Grant Writer</w:t>
      </w:r>
    </w:p>
    <w:p w14:paraId="4BC20600" w14:textId="660DF909" w:rsidR="00E014EA" w:rsidRPr="00F90E21" w:rsidRDefault="00E014EA"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2020</w:t>
      </w:r>
      <w:r w:rsidR="00AC3AAF" w:rsidRPr="00F90E21">
        <w:rPr>
          <w:rFonts w:ascii="Arial" w:hAnsi="Arial" w:cs="Arial"/>
          <w:sz w:val="22"/>
          <w:szCs w:val="22"/>
        </w:rPr>
        <w:t>-2021</w:t>
      </w:r>
      <w:r w:rsidRPr="00F90E21">
        <w:rPr>
          <w:rFonts w:ascii="Arial" w:hAnsi="Arial" w:cs="Arial"/>
          <w:sz w:val="22"/>
          <w:szCs w:val="22"/>
        </w:rPr>
        <w:tab/>
      </w:r>
      <w:r w:rsidRPr="00F90E21">
        <w:rPr>
          <w:rFonts w:ascii="Arial" w:hAnsi="Arial" w:cs="Arial"/>
          <w:b/>
          <w:bCs/>
          <w:sz w:val="22"/>
          <w:szCs w:val="22"/>
        </w:rPr>
        <w:t>Co-Facilitator</w:t>
      </w:r>
      <w:r w:rsidRPr="00F90E21">
        <w:rPr>
          <w:rFonts w:ascii="Arial" w:hAnsi="Arial" w:cs="Arial"/>
          <w:sz w:val="22"/>
          <w:szCs w:val="22"/>
        </w:rPr>
        <w:t>, University</w:t>
      </w:r>
      <w:r w:rsidR="00376322" w:rsidRPr="00F90E21">
        <w:rPr>
          <w:rFonts w:ascii="Arial" w:hAnsi="Arial" w:cs="Arial"/>
          <w:sz w:val="22"/>
          <w:szCs w:val="22"/>
        </w:rPr>
        <w:t>-wide</w:t>
      </w:r>
      <w:r w:rsidRPr="00F90E21">
        <w:rPr>
          <w:rFonts w:ascii="Arial" w:hAnsi="Arial" w:cs="Arial"/>
          <w:sz w:val="22"/>
          <w:szCs w:val="22"/>
        </w:rPr>
        <w:t xml:space="preserve"> Workshop </w:t>
      </w:r>
      <w:r w:rsidR="006B6F4F" w:rsidRPr="00F90E21">
        <w:rPr>
          <w:rFonts w:ascii="Arial" w:hAnsi="Arial" w:cs="Arial"/>
          <w:sz w:val="22"/>
          <w:szCs w:val="22"/>
        </w:rPr>
        <w:t xml:space="preserve">– </w:t>
      </w:r>
      <w:r w:rsidRPr="00F90E21">
        <w:rPr>
          <w:rFonts w:ascii="Arial" w:hAnsi="Arial" w:cs="Arial"/>
          <w:sz w:val="22"/>
          <w:szCs w:val="22"/>
        </w:rPr>
        <w:t>Exam Design</w:t>
      </w:r>
      <w:r w:rsidR="004019B1" w:rsidRPr="00F90E21">
        <w:rPr>
          <w:rFonts w:ascii="Arial" w:hAnsi="Arial" w:cs="Arial"/>
          <w:sz w:val="22"/>
          <w:szCs w:val="22"/>
        </w:rPr>
        <w:t xml:space="preserve"> (</w:t>
      </w:r>
      <w:r w:rsidR="00AC3AAF" w:rsidRPr="00F90E21">
        <w:rPr>
          <w:rFonts w:ascii="Arial" w:hAnsi="Arial" w:cs="Arial"/>
          <w:sz w:val="22"/>
          <w:szCs w:val="22"/>
        </w:rPr>
        <w:t>4</w:t>
      </w:r>
      <w:r w:rsidR="004019B1" w:rsidRPr="00F90E21">
        <w:rPr>
          <w:rFonts w:ascii="Arial" w:hAnsi="Arial" w:cs="Arial"/>
          <w:sz w:val="22"/>
          <w:szCs w:val="22"/>
        </w:rPr>
        <w:t>x</w:t>
      </w:r>
      <w:r w:rsidR="00376322" w:rsidRPr="00F90E21">
        <w:rPr>
          <w:rFonts w:ascii="Arial" w:hAnsi="Arial" w:cs="Arial"/>
          <w:sz w:val="22"/>
          <w:szCs w:val="22"/>
        </w:rPr>
        <w:t>)</w:t>
      </w:r>
    </w:p>
    <w:p w14:paraId="6D6CFA0D" w14:textId="5CA696BF" w:rsidR="00E624D0" w:rsidRPr="00F90E21" w:rsidRDefault="00E624D0"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00233C54" w:rsidRPr="00F90E21">
        <w:rPr>
          <w:rFonts w:ascii="Arial" w:hAnsi="Arial" w:cs="Arial"/>
          <w:sz w:val="22"/>
          <w:szCs w:val="22"/>
        </w:rPr>
        <w:t>2021</w:t>
      </w:r>
      <w:r w:rsidRPr="00F90E21">
        <w:rPr>
          <w:rFonts w:ascii="Arial" w:hAnsi="Arial" w:cs="Arial"/>
          <w:sz w:val="22"/>
          <w:szCs w:val="22"/>
        </w:rPr>
        <w:tab/>
      </w:r>
      <w:r w:rsidR="00F3179A" w:rsidRPr="00F90E21">
        <w:rPr>
          <w:rFonts w:ascii="Arial" w:hAnsi="Arial" w:cs="Arial"/>
          <w:b/>
          <w:bCs/>
          <w:sz w:val="22"/>
          <w:szCs w:val="22"/>
        </w:rPr>
        <w:t>Chair</w:t>
      </w:r>
      <w:r w:rsidRPr="00F90E21">
        <w:rPr>
          <w:rFonts w:ascii="Arial" w:hAnsi="Arial" w:cs="Arial"/>
          <w:sz w:val="22"/>
          <w:szCs w:val="22"/>
        </w:rPr>
        <w:t xml:space="preserve">, Graduate Program Council, </w:t>
      </w:r>
      <w:r w:rsidR="00376322" w:rsidRPr="00F90E21">
        <w:rPr>
          <w:rFonts w:ascii="Arial" w:hAnsi="Arial" w:cs="Arial"/>
          <w:sz w:val="22"/>
          <w:szCs w:val="22"/>
        </w:rPr>
        <w:t>Environmental Science &amp; Policy Program (ESPP)</w:t>
      </w:r>
    </w:p>
    <w:p w14:paraId="08C1AC94" w14:textId="7DF203F6" w:rsidR="008A0011" w:rsidRPr="00F90E21" w:rsidRDefault="008A0011"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2019-2021</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w:t>
      </w:r>
      <w:r w:rsidR="00376322" w:rsidRPr="00F90E21">
        <w:rPr>
          <w:rFonts w:ascii="Arial" w:hAnsi="Arial" w:cs="Arial"/>
          <w:sz w:val="22"/>
          <w:szCs w:val="22"/>
        </w:rPr>
        <w:t>ESPP</w:t>
      </w:r>
      <w:r w:rsidRPr="00F90E21">
        <w:rPr>
          <w:rFonts w:ascii="Arial" w:hAnsi="Arial" w:cs="Arial"/>
          <w:sz w:val="22"/>
          <w:szCs w:val="22"/>
        </w:rPr>
        <w:t xml:space="preserve"> Faculty Advisory Council (elected)</w:t>
      </w:r>
    </w:p>
    <w:p w14:paraId="090653F4" w14:textId="488EE7C2" w:rsidR="00F96AD1" w:rsidRPr="00F90E21" w:rsidRDefault="00F96AD1"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2013-</w:t>
      </w:r>
      <w:r w:rsidR="00233C54" w:rsidRPr="00F90E21">
        <w:rPr>
          <w:rFonts w:ascii="Arial" w:hAnsi="Arial" w:cs="Arial"/>
          <w:sz w:val="22"/>
          <w:szCs w:val="22"/>
        </w:rPr>
        <w:t>2021</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w:t>
      </w:r>
      <w:r w:rsidR="00376322" w:rsidRPr="00F90E21">
        <w:rPr>
          <w:rFonts w:ascii="Arial" w:hAnsi="Arial" w:cs="Arial"/>
          <w:sz w:val="22"/>
          <w:szCs w:val="22"/>
        </w:rPr>
        <w:t>ESPP</w:t>
      </w:r>
      <w:r w:rsidRPr="00F90E21">
        <w:rPr>
          <w:rFonts w:ascii="Arial" w:hAnsi="Arial" w:cs="Arial"/>
          <w:sz w:val="22"/>
          <w:szCs w:val="22"/>
        </w:rPr>
        <w:t xml:space="preserve"> Fate of the Earth Symposium Organizing Committee </w:t>
      </w:r>
    </w:p>
    <w:p w14:paraId="52CF753B" w14:textId="2D5DCCD4"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2017-2018</w:t>
      </w:r>
      <w:r w:rsidRPr="00F90E21">
        <w:rPr>
          <w:rFonts w:ascii="Arial" w:hAnsi="Arial" w:cs="Arial"/>
          <w:sz w:val="22"/>
          <w:szCs w:val="22"/>
        </w:rPr>
        <w:tab/>
      </w:r>
      <w:r w:rsidRPr="00F90E21">
        <w:rPr>
          <w:rFonts w:ascii="Arial" w:hAnsi="Arial" w:cs="Arial"/>
          <w:b/>
          <w:bCs/>
          <w:sz w:val="22"/>
          <w:szCs w:val="22"/>
        </w:rPr>
        <w:t>Chair</w:t>
      </w:r>
      <w:r w:rsidRPr="00F90E21">
        <w:rPr>
          <w:rFonts w:ascii="Arial" w:hAnsi="Arial" w:cs="Arial"/>
          <w:sz w:val="22"/>
          <w:szCs w:val="22"/>
        </w:rPr>
        <w:t xml:space="preserve">, </w:t>
      </w:r>
      <w:r w:rsidR="00376322" w:rsidRPr="00F90E21">
        <w:rPr>
          <w:rFonts w:ascii="Arial" w:hAnsi="Arial" w:cs="Arial"/>
          <w:sz w:val="22"/>
          <w:szCs w:val="22"/>
        </w:rPr>
        <w:t>ESPP</w:t>
      </w:r>
      <w:r w:rsidRPr="00F90E21">
        <w:rPr>
          <w:rFonts w:ascii="Arial" w:hAnsi="Arial" w:cs="Arial"/>
          <w:sz w:val="22"/>
          <w:szCs w:val="22"/>
        </w:rPr>
        <w:t xml:space="preserve"> Director Search</w:t>
      </w:r>
    </w:p>
    <w:p w14:paraId="7BD13E1C" w14:textId="0287A235"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2017</w:t>
      </w:r>
      <w:r w:rsidRPr="00F90E21">
        <w:rPr>
          <w:rFonts w:ascii="Arial" w:hAnsi="Arial" w:cs="Arial"/>
          <w:sz w:val="22"/>
          <w:szCs w:val="22"/>
        </w:rPr>
        <w:tab/>
      </w:r>
      <w:r w:rsidR="00EF0BE5" w:rsidRPr="00F90E21">
        <w:rPr>
          <w:rFonts w:ascii="Arial" w:hAnsi="Arial" w:cs="Arial"/>
          <w:b/>
          <w:bCs/>
          <w:sz w:val="22"/>
          <w:szCs w:val="22"/>
        </w:rPr>
        <w:t>Reviewer</w:t>
      </w:r>
      <w:r w:rsidR="00EF0BE5" w:rsidRPr="00F90E21">
        <w:rPr>
          <w:rFonts w:ascii="Arial" w:hAnsi="Arial" w:cs="Arial"/>
          <w:sz w:val="22"/>
          <w:szCs w:val="22"/>
        </w:rPr>
        <w:t xml:space="preserve">, </w:t>
      </w:r>
      <w:r w:rsidRPr="00F90E21">
        <w:rPr>
          <w:rFonts w:ascii="Arial" w:hAnsi="Arial" w:cs="Arial"/>
          <w:sz w:val="22"/>
          <w:szCs w:val="22"/>
        </w:rPr>
        <w:t>Graduate student proposal</w:t>
      </w:r>
      <w:r w:rsidR="00EF0BE5" w:rsidRPr="00F90E21">
        <w:rPr>
          <w:rFonts w:ascii="Arial" w:hAnsi="Arial" w:cs="Arial"/>
          <w:sz w:val="22"/>
          <w:szCs w:val="22"/>
        </w:rPr>
        <w:t xml:space="preserve">s, </w:t>
      </w:r>
      <w:r w:rsidR="00376322" w:rsidRPr="00F90E21">
        <w:rPr>
          <w:rFonts w:ascii="Arial" w:hAnsi="Arial" w:cs="Arial"/>
          <w:sz w:val="22"/>
          <w:szCs w:val="22"/>
        </w:rPr>
        <w:t>ESPP</w:t>
      </w:r>
      <w:r w:rsidRPr="00F90E21">
        <w:rPr>
          <w:rFonts w:ascii="Arial" w:hAnsi="Arial" w:cs="Arial"/>
          <w:sz w:val="22"/>
          <w:szCs w:val="22"/>
        </w:rPr>
        <w:t xml:space="preserve"> and Center for Water Science</w:t>
      </w:r>
    </w:p>
    <w:p w14:paraId="2548A4AC" w14:textId="28667FC8"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2015-2017</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w:t>
      </w:r>
      <w:r w:rsidR="00376322" w:rsidRPr="00F90E21">
        <w:rPr>
          <w:rFonts w:ascii="Arial" w:hAnsi="Arial" w:cs="Arial"/>
          <w:sz w:val="22"/>
          <w:szCs w:val="22"/>
        </w:rPr>
        <w:t>ESPP</w:t>
      </w:r>
      <w:r w:rsidRPr="00F90E21">
        <w:rPr>
          <w:rFonts w:ascii="Arial" w:hAnsi="Arial" w:cs="Arial"/>
          <w:sz w:val="22"/>
          <w:szCs w:val="22"/>
        </w:rPr>
        <w:t xml:space="preserve"> Faculty Advisory Council (elected)</w:t>
      </w:r>
    </w:p>
    <w:p w14:paraId="6EE20E8F" w14:textId="7F40DBCB"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2012-2015</w:t>
      </w:r>
      <w:r w:rsidRPr="00F90E21">
        <w:rPr>
          <w:rFonts w:ascii="Arial" w:hAnsi="Arial" w:cs="Arial"/>
          <w:sz w:val="22"/>
          <w:szCs w:val="22"/>
        </w:rPr>
        <w:tab/>
      </w:r>
      <w:r w:rsidR="00EF0BE5" w:rsidRPr="00F90E21">
        <w:rPr>
          <w:rFonts w:ascii="Arial" w:hAnsi="Arial" w:cs="Arial"/>
          <w:b/>
          <w:bCs/>
          <w:sz w:val="22"/>
          <w:szCs w:val="22"/>
        </w:rPr>
        <w:t>Member</w:t>
      </w:r>
      <w:r w:rsidR="00EF0BE5" w:rsidRPr="00F90E21">
        <w:rPr>
          <w:rFonts w:ascii="Arial" w:hAnsi="Arial" w:cs="Arial"/>
          <w:sz w:val="22"/>
          <w:szCs w:val="22"/>
        </w:rPr>
        <w:t xml:space="preserve">, </w:t>
      </w:r>
      <w:r w:rsidRPr="00F90E21">
        <w:rPr>
          <w:rFonts w:ascii="Arial" w:hAnsi="Arial" w:cs="Arial"/>
          <w:sz w:val="22"/>
          <w:szCs w:val="22"/>
        </w:rPr>
        <w:t>CREATE</w:t>
      </w:r>
      <w:r w:rsidR="00323EEF" w:rsidRPr="00F90E21">
        <w:rPr>
          <w:rFonts w:ascii="Arial" w:hAnsi="Arial" w:cs="Arial"/>
          <w:sz w:val="22"/>
          <w:szCs w:val="22"/>
        </w:rPr>
        <w:t xml:space="preserve"> </w:t>
      </w:r>
      <w:r w:rsidRPr="00F90E21">
        <w:rPr>
          <w:rFonts w:ascii="Arial" w:hAnsi="Arial" w:cs="Arial"/>
          <w:sz w:val="22"/>
          <w:szCs w:val="22"/>
        </w:rPr>
        <w:t>for</w:t>
      </w:r>
      <w:r w:rsidR="00323EEF" w:rsidRPr="00F90E21">
        <w:rPr>
          <w:rFonts w:ascii="Arial" w:hAnsi="Arial" w:cs="Arial"/>
          <w:sz w:val="22"/>
          <w:szCs w:val="22"/>
        </w:rPr>
        <w:t xml:space="preserve"> </w:t>
      </w:r>
      <w:r w:rsidRPr="00F90E21">
        <w:rPr>
          <w:rFonts w:ascii="Arial" w:hAnsi="Arial" w:cs="Arial"/>
          <w:sz w:val="22"/>
          <w:szCs w:val="22"/>
        </w:rPr>
        <w:t>STEM Colloquium Committee</w:t>
      </w:r>
    </w:p>
    <w:p w14:paraId="71556700" w14:textId="763CFE2B"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2013-2015</w:t>
      </w:r>
      <w:r w:rsidRPr="00F90E21">
        <w:rPr>
          <w:rFonts w:ascii="Arial" w:hAnsi="Arial" w:cs="Arial"/>
          <w:sz w:val="22"/>
          <w:szCs w:val="22"/>
        </w:rPr>
        <w:tab/>
      </w:r>
      <w:r w:rsidRPr="00F90E21">
        <w:rPr>
          <w:rFonts w:ascii="Arial" w:hAnsi="Arial" w:cs="Arial"/>
          <w:b/>
          <w:bCs/>
          <w:sz w:val="22"/>
          <w:szCs w:val="22"/>
        </w:rPr>
        <w:t>Chair</w:t>
      </w:r>
      <w:r w:rsidRPr="00F90E21">
        <w:rPr>
          <w:rFonts w:ascii="Arial" w:hAnsi="Arial" w:cs="Arial"/>
          <w:sz w:val="22"/>
          <w:szCs w:val="22"/>
        </w:rPr>
        <w:t>, Integrative Studies Classroom Assessment Committee</w:t>
      </w:r>
    </w:p>
    <w:p w14:paraId="745D704B" w14:textId="1CEFA864"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2011-2015</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Committee on Integrative Studies</w:t>
      </w:r>
      <w:r w:rsidR="00EA0982" w:rsidRPr="00F90E21">
        <w:rPr>
          <w:rFonts w:ascii="Arial" w:hAnsi="Arial" w:cs="Arial"/>
          <w:sz w:val="22"/>
          <w:szCs w:val="22"/>
        </w:rPr>
        <w:t xml:space="preserve">, </w:t>
      </w:r>
      <w:r w:rsidR="0083187C" w:rsidRPr="00F90E21">
        <w:rPr>
          <w:rFonts w:ascii="Arial" w:hAnsi="Arial" w:cs="Arial"/>
          <w:sz w:val="22"/>
          <w:szCs w:val="22"/>
        </w:rPr>
        <w:t>Office of Undergraduate Education</w:t>
      </w:r>
    </w:p>
    <w:p w14:paraId="3FA9F2D8" w14:textId="311BC60B"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2011-2012</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University Committee on Data Management</w:t>
      </w:r>
    </w:p>
    <w:p w14:paraId="75D61D36" w14:textId="118952F0" w:rsidR="00CF3D4C"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2010-2011</w:t>
      </w:r>
      <w:r w:rsidRPr="00F90E21">
        <w:rPr>
          <w:rFonts w:ascii="Arial" w:hAnsi="Arial" w:cs="Arial"/>
          <w:sz w:val="22"/>
          <w:szCs w:val="22"/>
        </w:rPr>
        <w:tab/>
      </w:r>
      <w:r w:rsidR="00EF0BE5" w:rsidRPr="00F90E21">
        <w:rPr>
          <w:rFonts w:ascii="Arial" w:hAnsi="Arial" w:cs="Arial"/>
          <w:b/>
          <w:bCs/>
          <w:sz w:val="22"/>
          <w:szCs w:val="22"/>
        </w:rPr>
        <w:t>Member</w:t>
      </w:r>
      <w:r w:rsidR="00EF0BE5" w:rsidRPr="00F90E21">
        <w:rPr>
          <w:rFonts w:ascii="Arial" w:hAnsi="Arial" w:cs="Arial"/>
          <w:sz w:val="22"/>
          <w:szCs w:val="22"/>
        </w:rPr>
        <w:t xml:space="preserve">, </w:t>
      </w:r>
      <w:r w:rsidRPr="00F90E21">
        <w:rPr>
          <w:rFonts w:ascii="Arial" w:hAnsi="Arial" w:cs="Arial"/>
          <w:sz w:val="22"/>
          <w:szCs w:val="22"/>
        </w:rPr>
        <w:t>Search Committee, Director, CREATE</w:t>
      </w:r>
      <w:r w:rsidR="00323EEF" w:rsidRPr="00F90E21">
        <w:rPr>
          <w:rFonts w:ascii="Arial" w:hAnsi="Arial" w:cs="Arial"/>
          <w:sz w:val="22"/>
          <w:szCs w:val="22"/>
        </w:rPr>
        <w:t xml:space="preserve"> </w:t>
      </w:r>
      <w:r w:rsidRPr="00F90E21">
        <w:rPr>
          <w:rFonts w:ascii="Arial" w:hAnsi="Arial" w:cs="Arial"/>
          <w:sz w:val="22"/>
          <w:szCs w:val="22"/>
        </w:rPr>
        <w:t>for</w:t>
      </w:r>
      <w:r w:rsidR="00323EEF" w:rsidRPr="00F90E21">
        <w:rPr>
          <w:rFonts w:ascii="Arial" w:hAnsi="Arial" w:cs="Arial"/>
          <w:sz w:val="22"/>
          <w:szCs w:val="22"/>
        </w:rPr>
        <w:t xml:space="preserve"> </w:t>
      </w:r>
      <w:r w:rsidRPr="00F90E21">
        <w:rPr>
          <w:rFonts w:ascii="Arial" w:hAnsi="Arial" w:cs="Arial"/>
          <w:sz w:val="22"/>
          <w:szCs w:val="22"/>
        </w:rPr>
        <w:t>STEM</w:t>
      </w:r>
    </w:p>
    <w:p w14:paraId="705BE9E8" w14:textId="77777777" w:rsidR="00E05D45" w:rsidRPr="00777A65" w:rsidRDefault="00E05D45" w:rsidP="003907EA">
      <w:pPr>
        <w:widowControl w:val="0"/>
        <w:tabs>
          <w:tab w:val="left" w:pos="1440"/>
        </w:tabs>
        <w:rPr>
          <w:rFonts w:ascii="Arial" w:hAnsi="Arial" w:cs="Arial"/>
          <w:bCs/>
          <w:iCs/>
          <w:sz w:val="16"/>
          <w:szCs w:val="16"/>
        </w:rPr>
      </w:pPr>
    </w:p>
    <w:p w14:paraId="4B86AF7C" w14:textId="77777777" w:rsidR="00836F08" w:rsidRPr="00F90E21" w:rsidRDefault="00836F08" w:rsidP="003907EA">
      <w:pPr>
        <w:widowControl w:val="0"/>
        <w:tabs>
          <w:tab w:val="left" w:pos="1440"/>
        </w:tabs>
        <w:ind w:left="1440" w:hanging="1440"/>
        <w:rPr>
          <w:rFonts w:ascii="Arial" w:hAnsi="Arial" w:cs="Arial"/>
          <w:b/>
          <w:iCs/>
          <w:sz w:val="22"/>
          <w:szCs w:val="22"/>
        </w:rPr>
      </w:pPr>
      <w:r w:rsidRPr="00F90E21">
        <w:rPr>
          <w:rFonts w:ascii="Arial" w:hAnsi="Arial" w:cs="Arial"/>
          <w:b/>
          <w:iCs/>
          <w:sz w:val="22"/>
          <w:szCs w:val="22"/>
        </w:rPr>
        <w:t xml:space="preserve">College/Department Service </w:t>
      </w:r>
      <w:r w:rsidRPr="00F90E21">
        <w:rPr>
          <w:rFonts w:ascii="Arial" w:hAnsi="Arial" w:cs="Arial"/>
          <w:bCs/>
          <w:iCs/>
          <w:sz w:val="22"/>
          <w:szCs w:val="22"/>
        </w:rPr>
        <w:t>(MSU only, selected)</w:t>
      </w:r>
    </w:p>
    <w:p w14:paraId="65F8B07A" w14:textId="73F32667" w:rsidR="001A65B9" w:rsidRDefault="001A65B9" w:rsidP="003907EA">
      <w:pPr>
        <w:widowControl w:val="0"/>
        <w:tabs>
          <w:tab w:val="left" w:pos="1440"/>
        </w:tabs>
        <w:ind w:left="1440" w:hanging="1440"/>
        <w:rPr>
          <w:rFonts w:ascii="Arial" w:hAnsi="Arial" w:cs="Arial"/>
          <w:sz w:val="22"/>
          <w:szCs w:val="22"/>
        </w:rPr>
      </w:pPr>
      <w:r>
        <w:rPr>
          <w:rFonts w:ascii="Arial" w:hAnsi="Arial" w:cs="Arial"/>
          <w:sz w:val="22"/>
          <w:szCs w:val="22"/>
        </w:rPr>
        <w:t>2024-</w:t>
      </w:r>
      <w:r>
        <w:rPr>
          <w:rFonts w:ascii="Arial" w:hAnsi="Arial" w:cs="Arial"/>
          <w:sz w:val="22"/>
          <w:szCs w:val="22"/>
        </w:rPr>
        <w:tab/>
      </w:r>
      <w:r w:rsidRPr="00BC4199">
        <w:rPr>
          <w:rFonts w:ascii="Arial" w:hAnsi="Arial" w:cs="Arial"/>
          <w:b/>
          <w:bCs/>
          <w:sz w:val="22"/>
          <w:szCs w:val="22"/>
        </w:rPr>
        <w:t>Member</w:t>
      </w:r>
      <w:r>
        <w:rPr>
          <w:rFonts w:ascii="Arial" w:hAnsi="Arial" w:cs="Arial"/>
          <w:sz w:val="22"/>
          <w:szCs w:val="22"/>
        </w:rPr>
        <w:t>, Advisory Board</w:t>
      </w:r>
      <w:r w:rsidR="00BC4199">
        <w:rPr>
          <w:rFonts w:ascii="Arial" w:hAnsi="Arial" w:cs="Arial"/>
          <w:sz w:val="22"/>
          <w:szCs w:val="22"/>
        </w:rPr>
        <w:t>, CISGS</w:t>
      </w:r>
    </w:p>
    <w:p w14:paraId="09FF095D" w14:textId="5E7DC898" w:rsidR="00580827" w:rsidRPr="00F90E21" w:rsidRDefault="00580827"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2023</w:t>
      </w:r>
      <w:r w:rsidRPr="00F90E21">
        <w:rPr>
          <w:rFonts w:ascii="Arial" w:hAnsi="Arial" w:cs="Arial"/>
          <w:sz w:val="22"/>
          <w:szCs w:val="22"/>
        </w:rPr>
        <w:tab/>
      </w:r>
      <w:r w:rsidRPr="00F90E21">
        <w:rPr>
          <w:rFonts w:ascii="Arial" w:hAnsi="Arial" w:cs="Arial"/>
          <w:b/>
          <w:bCs/>
          <w:sz w:val="22"/>
          <w:szCs w:val="22"/>
        </w:rPr>
        <w:t>Chair</w:t>
      </w:r>
      <w:r w:rsidRPr="00F90E21">
        <w:rPr>
          <w:rFonts w:ascii="Arial" w:hAnsi="Arial" w:cs="Arial"/>
          <w:sz w:val="22"/>
          <w:szCs w:val="22"/>
        </w:rPr>
        <w:t xml:space="preserve">, </w:t>
      </w:r>
      <w:r w:rsidR="004544BB" w:rsidRPr="00F90E21">
        <w:rPr>
          <w:rFonts w:ascii="Arial" w:hAnsi="Arial" w:cs="Arial"/>
          <w:sz w:val="22"/>
          <w:szCs w:val="22"/>
        </w:rPr>
        <w:t xml:space="preserve">Search Committee, </w:t>
      </w:r>
      <w:r w:rsidR="00BC4199">
        <w:rPr>
          <w:rFonts w:ascii="Arial" w:hAnsi="Arial" w:cs="Arial"/>
          <w:sz w:val="22"/>
          <w:szCs w:val="22"/>
        </w:rPr>
        <w:t>CISGS</w:t>
      </w:r>
      <w:r w:rsidRPr="00F90E21">
        <w:rPr>
          <w:rFonts w:ascii="Arial" w:hAnsi="Arial" w:cs="Arial"/>
          <w:sz w:val="22"/>
          <w:szCs w:val="22"/>
        </w:rPr>
        <w:t xml:space="preserve"> – Physical Science</w:t>
      </w:r>
    </w:p>
    <w:p w14:paraId="74FCD477" w14:textId="36898585" w:rsidR="00D12EF6" w:rsidRDefault="00D12EF6" w:rsidP="003907EA">
      <w:pPr>
        <w:widowControl w:val="0"/>
        <w:tabs>
          <w:tab w:val="left" w:pos="1440"/>
        </w:tabs>
        <w:ind w:left="1440" w:hanging="1440"/>
        <w:rPr>
          <w:rFonts w:ascii="Arial" w:hAnsi="Arial" w:cs="Arial"/>
          <w:sz w:val="22"/>
          <w:szCs w:val="22"/>
        </w:rPr>
      </w:pPr>
      <w:r>
        <w:rPr>
          <w:rFonts w:ascii="Arial" w:hAnsi="Arial" w:cs="Arial"/>
          <w:sz w:val="22"/>
          <w:szCs w:val="22"/>
        </w:rPr>
        <w:t>2023-2024</w:t>
      </w:r>
      <w:r>
        <w:rPr>
          <w:rFonts w:ascii="Arial" w:hAnsi="Arial" w:cs="Arial"/>
          <w:sz w:val="22"/>
          <w:szCs w:val="22"/>
        </w:rPr>
        <w:tab/>
      </w:r>
      <w:r w:rsidRPr="00D12EF6">
        <w:rPr>
          <w:rFonts w:ascii="Arial" w:hAnsi="Arial" w:cs="Arial"/>
          <w:b/>
          <w:bCs/>
          <w:sz w:val="22"/>
          <w:szCs w:val="22"/>
        </w:rPr>
        <w:t>Judge</w:t>
      </w:r>
      <w:r>
        <w:rPr>
          <w:rFonts w:ascii="Arial" w:hAnsi="Arial" w:cs="Arial"/>
          <w:sz w:val="22"/>
          <w:szCs w:val="22"/>
        </w:rPr>
        <w:t>, FRIB Photo Contest</w:t>
      </w:r>
    </w:p>
    <w:p w14:paraId="63B9D253" w14:textId="62EE8F50" w:rsidR="008116D6" w:rsidRPr="00F90E21" w:rsidRDefault="008116D6"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2021</w:t>
      </w:r>
      <w:r w:rsidR="00470FC7" w:rsidRPr="00F90E21">
        <w:rPr>
          <w:rFonts w:ascii="Arial" w:hAnsi="Arial" w:cs="Arial"/>
          <w:sz w:val="22"/>
          <w:szCs w:val="22"/>
        </w:rPr>
        <w:t>-</w:t>
      </w:r>
      <w:r w:rsidR="007C2B07" w:rsidRPr="00F90E21">
        <w:rPr>
          <w:rFonts w:ascii="Arial" w:hAnsi="Arial" w:cs="Arial"/>
          <w:sz w:val="22"/>
          <w:szCs w:val="22"/>
        </w:rPr>
        <w:t>2023</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ad hoc committee on COVID-19 Impact Statements and RPT, College of Natural Sciences</w:t>
      </w:r>
    </w:p>
    <w:p w14:paraId="70CA7279" w14:textId="42B61BA9" w:rsidR="00180E6B" w:rsidRPr="00F90E21" w:rsidRDefault="00180E6B"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2021</w:t>
      </w:r>
      <w:r w:rsidRPr="00F90E21">
        <w:rPr>
          <w:rFonts w:ascii="Arial" w:hAnsi="Arial" w:cs="Arial"/>
          <w:sz w:val="22"/>
          <w:szCs w:val="22"/>
        </w:rPr>
        <w:tab/>
      </w:r>
      <w:r w:rsidR="00D12D32" w:rsidRPr="00F90E21">
        <w:rPr>
          <w:rFonts w:ascii="Arial" w:hAnsi="Arial" w:cs="Arial"/>
          <w:b/>
          <w:bCs/>
          <w:sz w:val="22"/>
          <w:szCs w:val="22"/>
        </w:rPr>
        <w:t>Co-</w:t>
      </w:r>
      <w:r w:rsidRPr="00F90E21">
        <w:rPr>
          <w:rFonts w:ascii="Arial" w:hAnsi="Arial" w:cs="Arial"/>
          <w:b/>
          <w:bCs/>
          <w:sz w:val="22"/>
          <w:szCs w:val="22"/>
        </w:rPr>
        <w:t>Leader</w:t>
      </w:r>
      <w:r w:rsidRPr="00F90E21">
        <w:rPr>
          <w:rFonts w:ascii="Arial" w:hAnsi="Arial" w:cs="Arial"/>
          <w:sz w:val="22"/>
          <w:szCs w:val="22"/>
        </w:rPr>
        <w:t>, Unlearning Racism in Geoscience</w:t>
      </w:r>
      <w:r w:rsidR="00D2606C" w:rsidRPr="00F90E21">
        <w:rPr>
          <w:rFonts w:ascii="Arial" w:hAnsi="Arial" w:cs="Arial"/>
          <w:sz w:val="22"/>
          <w:szCs w:val="22"/>
        </w:rPr>
        <w:t xml:space="preserve"> (URGE)</w:t>
      </w:r>
      <w:r w:rsidRPr="00F90E21">
        <w:rPr>
          <w:rFonts w:ascii="Arial" w:hAnsi="Arial" w:cs="Arial"/>
          <w:sz w:val="22"/>
          <w:szCs w:val="22"/>
        </w:rPr>
        <w:t xml:space="preserve"> Pod, Earth and Environmental Sciences</w:t>
      </w:r>
    </w:p>
    <w:p w14:paraId="7E2EAAAE" w14:textId="5D526377" w:rsidR="00B41498" w:rsidRPr="00F90E21" w:rsidRDefault="00B4149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2020-2021</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w:t>
      </w:r>
      <w:r w:rsidR="005849C5" w:rsidRPr="00F90E21">
        <w:rPr>
          <w:rFonts w:ascii="Arial" w:hAnsi="Arial" w:cs="Arial"/>
          <w:sz w:val="22"/>
          <w:szCs w:val="22"/>
        </w:rPr>
        <w:t xml:space="preserve">Department </w:t>
      </w:r>
      <w:r w:rsidR="00A247B9" w:rsidRPr="00F90E21">
        <w:rPr>
          <w:rFonts w:ascii="Arial" w:hAnsi="Arial" w:cs="Arial"/>
          <w:sz w:val="22"/>
          <w:szCs w:val="22"/>
        </w:rPr>
        <w:t>Transition Team, Earth and Environmental Sciences</w:t>
      </w:r>
    </w:p>
    <w:p w14:paraId="3709C57B" w14:textId="3DE4BE65" w:rsidR="00B41498" w:rsidRPr="00F90E21" w:rsidRDefault="00B4149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2020-2022</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w:t>
      </w:r>
      <w:r w:rsidR="005B6704" w:rsidRPr="00F90E21">
        <w:rPr>
          <w:rFonts w:ascii="Arial" w:hAnsi="Arial" w:cs="Arial"/>
          <w:sz w:val="22"/>
          <w:szCs w:val="22"/>
        </w:rPr>
        <w:t>Reappointment, Tenure, &amp; Promotion</w:t>
      </w:r>
      <w:r w:rsidR="00565E42" w:rsidRPr="00F90E21">
        <w:rPr>
          <w:rFonts w:ascii="Arial" w:hAnsi="Arial" w:cs="Arial"/>
          <w:sz w:val="22"/>
          <w:szCs w:val="22"/>
        </w:rPr>
        <w:t xml:space="preserve"> (RPT)</w:t>
      </w:r>
      <w:r w:rsidR="005B6704" w:rsidRPr="00F90E21">
        <w:rPr>
          <w:rFonts w:ascii="Arial" w:hAnsi="Arial" w:cs="Arial"/>
          <w:sz w:val="22"/>
          <w:szCs w:val="22"/>
        </w:rPr>
        <w:t xml:space="preserve"> </w:t>
      </w:r>
      <w:r w:rsidRPr="00F90E21">
        <w:rPr>
          <w:rFonts w:ascii="Arial" w:hAnsi="Arial" w:cs="Arial"/>
          <w:sz w:val="22"/>
          <w:szCs w:val="22"/>
        </w:rPr>
        <w:t>Committee, College of Natural Science</w:t>
      </w:r>
    </w:p>
    <w:p w14:paraId="0907111A" w14:textId="3C1C80D6" w:rsidR="00C73AD1" w:rsidRPr="00F90E21" w:rsidRDefault="00C73AD1"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2020-</w:t>
      </w:r>
      <w:r w:rsidR="008B797B" w:rsidRPr="00F90E21">
        <w:rPr>
          <w:rFonts w:ascii="Arial" w:hAnsi="Arial" w:cs="Arial"/>
          <w:sz w:val="22"/>
          <w:szCs w:val="22"/>
        </w:rPr>
        <w:t>2022</w:t>
      </w:r>
      <w:r w:rsidRPr="00F90E21">
        <w:rPr>
          <w:rFonts w:ascii="Arial" w:hAnsi="Arial" w:cs="Arial"/>
          <w:sz w:val="22"/>
          <w:szCs w:val="22"/>
        </w:rPr>
        <w:tab/>
      </w:r>
      <w:r w:rsidRPr="00F90E21">
        <w:rPr>
          <w:rFonts w:ascii="Arial" w:hAnsi="Arial" w:cs="Arial"/>
          <w:b/>
          <w:bCs/>
          <w:sz w:val="22"/>
          <w:szCs w:val="22"/>
        </w:rPr>
        <w:t>Chair</w:t>
      </w:r>
      <w:r w:rsidRPr="00F90E21">
        <w:rPr>
          <w:rFonts w:ascii="Arial" w:hAnsi="Arial" w:cs="Arial"/>
          <w:sz w:val="22"/>
          <w:szCs w:val="22"/>
        </w:rPr>
        <w:t xml:space="preserve">, </w:t>
      </w:r>
      <w:r w:rsidR="00565E42" w:rsidRPr="00F90E21">
        <w:rPr>
          <w:rFonts w:ascii="Arial" w:hAnsi="Arial" w:cs="Arial"/>
          <w:sz w:val="22"/>
          <w:szCs w:val="22"/>
        </w:rPr>
        <w:t>RPT</w:t>
      </w:r>
      <w:r w:rsidRPr="00F90E21">
        <w:rPr>
          <w:rFonts w:ascii="Arial" w:hAnsi="Arial" w:cs="Arial"/>
          <w:sz w:val="22"/>
          <w:szCs w:val="22"/>
        </w:rPr>
        <w:t xml:space="preserve"> Committee, Earth and Environmental Sciences</w:t>
      </w:r>
    </w:p>
    <w:p w14:paraId="6F27B8E2" w14:textId="14965EA4" w:rsidR="00764F7D" w:rsidRPr="00F90E21" w:rsidRDefault="00764F7D"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2020-</w:t>
      </w:r>
      <w:r w:rsidR="008B797B" w:rsidRPr="00F90E21">
        <w:rPr>
          <w:rFonts w:ascii="Arial" w:hAnsi="Arial" w:cs="Arial"/>
          <w:sz w:val="22"/>
          <w:szCs w:val="22"/>
        </w:rPr>
        <w:t>2022</w:t>
      </w:r>
      <w:r w:rsidRPr="00F90E21">
        <w:rPr>
          <w:rFonts w:ascii="Arial" w:hAnsi="Arial" w:cs="Arial"/>
          <w:sz w:val="22"/>
          <w:szCs w:val="22"/>
        </w:rPr>
        <w:tab/>
      </w:r>
      <w:r w:rsidR="00FD0028" w:rsidRPr="00F90E21">
        <w:rPr>
          <w:rFonts w:ascii="Arial" w:hAnsi="Arial" w:cs="Arial"/>
          <w:b/>
          <w:bCs/>
          <w:sz w:val="22"/>
          <w:szCs w:val="22"/>
        </w:rPr>
        <w:t>Educational Technology</w:t>
      </w:r>
      <w:r w:rsidRPr="00F90E21">
        <w:rPr>
          <w:rFonts w:ascii="Arial" w:hAnsi="Arial" w:cs="Arial"/>
          <w:b/>
          <w:bCs/>
          <w:sz w:val="22"/>
          <w:szCs w:val="22"/>
        </w:rPr>
        <w:t xml:space="preserve"> Liaison</w:t>
      </w:r>
      <w:r w:rsidRPr="00F90E21">
        <w:rPr>
          <w:rFonts w:ascii="Arial" w:hAnsi="Arial" w:cs="Arial"/>
          <w:sz w:val="22"/>
          <w:szCs w:val="22"/>
        </w:rPr>
        <w:t>, Earth and Environmental Sciences</w:t>
      </w:r>
    </w:p>
    <w:p w14:paraId="61EC96E8" w14:textId="77777777" w:rsidR="00FA78E4" w:rsidRPr="00F90E21" w:rsidRDefault="00FA78E4"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2020-</w:t>
      </w:r>
      <w:r w:rsidR="00C73AD1" w:rsidRPr="00F90E21">
        <w:rPr>
          <w:rFonts w:ascii="Arial" w:hAnsi="Arial" w:cs="Arial"/>
          <w:sz w:val="22"/>
          <w:szCs w:val="22"/>
        </w:rPr>
        <w:t>2021</w:t>
      </w:r>
      <w:r w:rsidRPr="00F90E21">
        <w:rPr>
          <w:rFonts w:ascii="Arial" w:hAnsi="Arial" w:cs="Arial"/>
          <w:sz w:val="22"/>
          <w:szCs w:val="22"/>
        </w:rPr>
        <w:tab/>
      </w:r>
      <w:r w:rsidRPr="00F90E21">
        <w:rPr>
          <w:rFonts w:ascii="Arial" w:hAnsi="Arial" w:cs="Arial"/>
          <w:b/>
          <w:bCs/>
          <w:sz w:val="22"/>
          <w:szCs w:val="22"/>
        </w:rPr>
        <w:t>Coordinator</w:t>
      </w:r>
      <w:r w:rsidRPr="00F90E21">
        <w:rPr>
          <w:rFonts w:ascii="Arial" w:hAnsi="Arial" w:cs="Arial"/>
          <w:sz w:val="22"/>
          <w:szCs w:val="22"/>
        </w:rPr>
        <w:t>, College Science Teaching Certificate, College of Natural Sciences</w:t>
      </w:r>
    </w:p>
    <w:p w14:paraId="4C663632" w14:textId="0ED0CDBF" w:rsidR="005955EE" w:rsidRPr="00F90E21" w:rsidRDefault="005955EE"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008B797B" w:rsidRPr="00F90E21">
        <w:rPr>
          <w:rFonts w:ascii="Arial" w:hAnsi="Arial" w:cs="Arial"/>
          <w:sz w:val="22"/>
          <w:szCs w:val="22"/>
        </w:rPr>
        <w:t>2022</w:t>
      </w:r>
      <w:r w:rsidRPr="00F90E21">
        <w:rPr>
          <w:rFonts w:ascii="Arial" w:hAnsi="Arial" w:cs="Arial"/>
          <w:sz w:val="22"/>
          <w:szCs w:val="22"/>
        </w:rPr>
        <w:tab/>
      </w:r>
      <w:r w:rsidRPr="00F90E21">
        <w:rPr>
          <w:rFonts w:ascii="Arial" w:hAnsi="Arial" w:cs="Arial"/>
          <w:b/>
          <w:bCs/>
          <w:sz w:val="22"/>
          <w:szCs w:val="22"/>
        </w:rPr>
        <w:t>Academic Accessibility Liaison</w:t>
      </w:r>
      <w:r w:rsidRPr="00F90E21">
        <w:rPr>
          <w:rFonts w:ascii="Arial" w:hAnsi="Arial" w:cs="Arial"/>
          <w:sz w:val="22"/>
          <w:szCs w:val="22"/>
        </w:rPr>
        <w:t>, College of Natural Science</w:t>
      </w:r>
    </w:p>
    <w:p w14:paraId="0839F5EF" w14:textId="19068503" w:rsidR="00034765" w:rsidRPr="00F90E21" w:rsidRDefault="00034765"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00EB0B23" w:rsidRPr="00F90E21">
        <w:rPr>
          <w:rFonts w:ascii="Arial" w:hAnsi="Arial" w:cs="Arial"/>
          <w:sz w:val="22"/>
          <w:szCs w:val="22"/>
        </w:rPr>
        <w:t>-</w:t>
      </w:r>
      <w:r w:rsidR="00C73AD1" w:rsidRPr="00F90E21">
        <w:rPr>
          <w:rFonts w:ascii="Arial" w:hAnsi="Arial" w:cs="Arial"/>
          <w:sz w:val="22"/>
          <w:szCs w:val="22"/>
        </w:rPr>
        <w:t>2020</w:t>
      </w:r>
      <w:r w:rsidRPr="00F90E21">
        <w:rPr>
          <w:rFonts w:ascii="Arial" w:hAnsi="Arial" w:cs="Arial"/>
          <w:sz w:val="22"/>
          <w:szCs w:val="22"/>
        </w:rPr>
        <w:tab/>
      </w:r>
      <w:r w:rsidR="00EF0BE5" w:rsidRPr="00F90E21">
        <w:rPr>
          <w:rFonts w:ascii="Arial" w:hAnsi="Arial" w:cs="Arial"/>
          <w:b/>
          <w:bCs/>
          <w:sz w:val="22"/>
          <w:szCs w:val="22"/>
        </w:rPr>
        <w:t>Member</w:t>
      </w:r>
      <w:r w:rsidR="00EF0BE5" w:rsidRPr="00F90E21">
        <w:rPr>
          <w:rFonts w:ascii="Arial" w:hAnsi="Arial" w:cs="Arial"/>
          <w:sz w:val="22"/>
          <w:szCs w:val="22"/>
        </w:rPr>
        <w:t xml:space="preserve">, </w:t>
      </w:r>
      <w:r w:rsidR="00F90DB7" w:rsidRPr="00F90E21">
        <w:rPr>
          <w:rFonts w:ascii="Arial" w:hAnsi="Arial" w:cs="Arial"/>
          <w:sz w:val="22"/>
          <w:szCs w:val="22"/>
        </w:rPr>
        <w:t>RPT</w:t>
      </w:r>
      <w:r w:rsidRPr="00F90E21">
        <w:rPr>
          <w:rFonts w:ascii="Arial" w:hAnsi="Arial" w:cs="Arial"/>
          <w:sz w:val="22"/>
          <w:szCs w:val="22"/>
        </w:rPr>
        <w:t xml:space="preserve"> Committee, Earth and Environmental Science</w:t>
      </w:r>
      <w:r w:rsidR="00EF0BE5" w:rsidRPr="00F90E21">
        <w:rPr>
          <w:rFonts w:ascii="Arial" w:hAnsi="Arial" w:cs="Arial"/>
          <w:sz w:val="22"/>
          <w:szCs w:val="22"/>
        </w:rPr>
        <w:t>s</w:t>
      </w:r>
    </w:p>
    <w:p w14:paraId="329C762A"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2016-2018</w:t>
      </w:r>
      <w:r w:rsidRPr="00F90E21">
        <w:rPr>
          <w:rFonts w:ascii="Arial" w:hAnsi="Arial" w:cs="Arial"/>
          <w:sz w:val="22"/>
          <w:szCs w:val="22"/>
        </w:rPr>
        <w:tab/>
      </w:r>
      <w:r w:rsidR="00EF0BE5" w:rsidRPr="00F90E21">
        <w:rPr>
          <w:rFonts w:ascii="Arial" w:hAnsi="Arial" w:cs="Arial"/>
          <w:b/>
          <w:bCs/>
          <w:sz w:val="22"/>
          <w:szCs w:val="22"/>
        </w:rPr>
        <w:t>Member</w:t>
      </w:r>
      <w:r w:rsidR="00EF0BE5" w:rsidRPr="00F90E21">
        <w:rPr>
          <w:rFonts w:ascii="Arial" w:hAnsi="Arial" w:cs="Arial"/>
          <w:sz w:val="22"/>
          <w:szCs w:val="22"/>
        </w:rPr>
        <w:t xml:space="preserve">, </w:t>
      </w:r>
      <w:r w:rsidRPr="00F90E21">
        <w:rPr>
          <w:rFonts w:ascii="Arial" w:hAnsi="Arial" w:cs="Arial"/>
          <w:sz w:val="22"/>
          <w:szCs w:val="22"/>
        </w:rPr>
        <w:t>Awards Committee, Earth and Environmental Science</w:t>
      </w:r>
      <w:r w:rsidR="00EF0BE5" w:rsidRPr="00F90E21">
        <w:rPr>
          <w:rFonts w:ascii="Arial" w:hAnsi="Arial" w:cs="Arial"/>
          <w:sz w:val="22"/>
          <w:szCs w:val="22"/>
        </w:rPr>
        <w:t>s</w:t>
      </w:r>
      <w:r w:rsidRPr="00F90E21">
        <w:rPr>
          <w:rFonts w:ascii="Arial" w:hAnsi="Arial" w:cs="Arial"/>
          <w:sz w:val="22"/>
          <w:szCs w:val="22"/>
        </w:rPr>
        <w:tab/>
      </w:r>
    </w:p>
    <w:p w14:paraId="376E06C5"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2014-2015</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Search Committee, CISGS/GLG joint hire</w:t>
      </w:r>
    </w:p>
    <w:p w14:paraId="1306816C"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2012-201</w:t>
      </w:r>
      <w:r w:rsidR="00905115" w:rsidRPr="00F90E21">
        <w:rPr>
          <w:rFonts w:ascii="Arial" w:hAnsi="Arial" w:cs="Arial"/>
          <w:sz w:val="22"/>
          <w:szCs w:val="22"/>
        </w:rPr>
        <w:t>4</w:t>
      </w:r>
      <w:r w:rsidRPr="00F90E21">
        <w:rPr>
          <w:rFonts w:ascii="Arial" w:hAnsi="Arial" w:cs="Arial"/>
          <w:sz w:val="22"/>
          <w:szCs w:val="22"/>
        </w:rPr>
        <w:tab/>
      </w:r>
      <w:r w:rsidRPr="00F90E21">
        <w:rPr>
          <w:rFonts w:ascii="Arial" w:hAnsi="Arial" w:cs="Arial"/>
          <w:b/>
          <w:bCs/>
          <w:sz w:val="22"/>
          <w:szCs w:val="22"/>
        </w:rPr>
        <w:t>Chair</w:t>
      </w:r>
      <w:r w:rsidRPr="00F90E21">
        <w:rPr>
          <w:rFonts w:ascii="Arial" w:hAnsi="Arial" w:cs="Arial"/>
          <w:sz w:val="22"/>
          <w:szCs w:val="22"/>
        </w:rPr>
        <w:t>, Awards Committee, Geological Sciences</w:t>
      </w:r>
    </w:p>
    <w:p w14:paraId="38F52D06"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2011-2012</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w:t>
      </w:r>
      <w:r w:rsidR="00FC04E7" w:rsidRPr="00F90E21">
        <w:rPr>
          <w:rFonts w:ascii="Arial" w:hAnsi="Arial" w:cs="Arial"/>
          <w:sz w:val="22"/>
          <w:szCs w:val="22"/>
        </w:rPr>
        <w:t xml:space="preserve">Faculty </w:t>
      </w:r>
      <w:r w:rsidRPr="00F90E21">
        <w:rPr>
          <w:rFonts w:ascii="Arial" w:hAnsi="Arial" w:cs="Arial"/>
          <w:sz w:val="22"/>
          <w:szCs w:val="22"/>
        </w:rPr>
        <w:t>Advisory Committee, Geological Sciences</w:t>
      </w:r>
    </w:p>
    <w:p w14:paraId="30CD1E44"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2010-2015</w:t>
      </w:r>
      <w:r w:rsidRPr="00F90E21">
        <w:rPr>
          <w:rFonts w:ascii="Arial" w:hAnsi="Arial" w:cs="Arial"/>
          <w:sz w:val="22"/>
          <w:szCs w:val="22"/>
        </w:rPr>
        <w:tab/>
      </w:r>
      <w:r w:rsidRPr="00F90E21">
        <w:rPr>
          <w:rFonts w:ascii="Arial" w:hAnsi="Arial" w:cs="Arial"/>
          <w:b/>
          <w:bCs/>
          <w:sz w:val="22"/>
          <w:szCs w:val="22"/>
        </w:rPr>
        <w:t>Co-Facilitator</w:t>
      </w:r>
      <w:r w:rsidRPr="00F90E21">
        <w:rPr>
          <w:rFonts w:ascii="Arial" w:hAnsi="Arial" w:cs="Arial"/>
          <w:sz w:val="22"/>
          <w:szCs w:val="22"/>
        </w:rPr>
        <w:t xml:space="preserve">, Faculty Learning Community (FLC) on Assessment and Learning </w:t>
      </w:r>
    </w:p>
    <w:p w14:paraId="480EDD6F"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 xml:space="preserve">2011-2012 </w:t>
      </w:r>
      <w:r w:rsidRPr="00F90E21">
        <w:rPr>
          <w:rFonts w:ascii="Arial" w:hAnsi="Arial" w:cs="Arial"/>
          <w:sz w:val="22"/>
          <w:szCs w:val="22"/>
        </w:rPr>
        <w:tab/>
      </w:r>
      <w:r w:rsidR="00EF0BE5" w:rsidRPr="00F90E21">
        <w:rPr>
          <w:rFonts w:ascii="Arial" w:hAnsi="Arial" w:cs="Arial"/>
          <w:b/>
          <w:bCs/>
          <w:sz w:val="22"/>
          <w:szCs w:val="22"/>
        </w:rPr>
        <w:t>Member</w:t>
      </w:r>
      <w:r w:rsidR="00EF0BE5" w:rsidRPr="00F90E21">
        <w:rPr>
          <w:rFonts w:ascii="Arial" w:hAnsi="Arial" w:cs="Arial"/>
          <w:sz w:val="22"/>
          <w:szCs w:val="22"/>
        </w:rPr>
        <w:t xml:space="preserve">, </w:t>
      </w:r>
      <w:r w:rsidRPr="00F90E21">
        <w:rPr>
          <w:rFonts w:ascii="Arial" w:hAnsi="Arial" w:cs="Arial"/>
          <w:sz w:val="22"/>
          <w:szCs w:val="22"/>
        </w:rPr>
        <w:t>Search Committee, Disciplinary Science Education Research</w:t>
      </w:r>
    </w:p>
    <w:p w14:paraId="7D51D725"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2010-2011</w:t>
      </w:r>
      <w:r w:rsidRPr="00F90E21">
        <w:rPr>
          <w:rFonts w:ascii="Arial" w:hAnsi="Arial" w:cs="Arial"/>
          <w:sz w:val="22"/>
          <w:szCs w:val="22"/>
        </w:rPr>
        <w:tab/>
      </w:r>
      <w:r w:rsidR="00EF0BE5" w:rsidRPr="00F90E21">
        <w:rPr>
          <w:rFonts w:ascii="Arial" w:hAnsi="Arial" w:cs="Arial"/>
          <w:b/>
          <w:bCs/>
          <w:sz w:val="22"/>
          <w:szCs w:val="22"/>
        </w:rPr>
        <w:t>Member</w:t>
      </w:r>
      <w:r w:rsidR="00EF0BE5" w:rsidRPr="00F90E21">
        <w:rPr>
          <w:rFonts w:ascii="Arial" w:hAnsi="Arial" w:cs="Arial"/>
          <w:sz w:val="22"/>
          <w:szCs w:val="22"/>
        </w:rPr>
        <w:t xml:space="preserve">, </w:t>
      </w:r>
      <w:r w:rsidRPr="00F90E21">
        <w:rPr>
          <w:rFonts w:ascii="Arial" w:hAnsi="Arial" w:cs="Arial"/>
          <w:sz w:val="22"/>
          <w:szCs w:val="22"/>
        </w:rPr>
        <w:t xml:space="preserve">Search Committee, </w:t>
      </w:r>
      <w:r w:rsidR="00FC04E7" w:rsidRPr="00F90E21">
        <w:rPr>
          <w:rFonts w:ascii="Arial" w:hAnsi="Arial" w:cs="Arial"/>
          <w:sz w:val="22"/>
          <w:szCs w:val="22"/>
        </w:rPr>
        <w:t>CISGS</w:t>
      </w:r>
      <w:r w:rsidRPr="00F90E21">
        <w:rPr>
          <w:rFonts w:ascii="Arial" w:hAnsi="Arial" w:cs="Arial"/>
          <w:sz w:val="22"/>
          <w:szCs w:val="22"/>
        </w:rPr>
        <w:t xml:space="preserve"> – ISP Coordinator</w:t>
      </w:r>
    </w:p>
    <w:p w14:paraId="47B78EE4" w14:textId="02C73D33" w:rsidR="00BB0431" w:rsidRPr="00F90E21" w:rsidRDefault="00BB0431"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2010-2011</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xml:space="preserve">, </w:t>
      </w:r>
      <w:r w:rsidR="00F41E31" w:rsidRPr="00F90E21">
        <w:rPr>
          <w:rFonts w:ascii="Arial" w:hAnsi="Arial" w:cs="Arial"/>
          <w:sz w:val="22"/>
          <w:szCs w:val="22"/>
        </w:rPr>
        <w:t xml:space="preserve">Graduate </w:t>
      </w:r>
      <w:r w:rsidRPr="00F90E21">
        <w:rPr>
          <w:rFonts w:ascii="Arial" w:hAnsi="Arial" w:cs="Arial"/>
          <w:sz w:val="22"/>
          <w:szCs w:val="22"/>
        </w:rPr>
        <w:t>Student Affairs Committee, Geological Sciences</w:t>
      </w:r>
    </w:p>
    <w:p w14:paraId="67F1A2C2" w14:textId="77777777" w:rsidR="00BB0431" w:rsidRPr="00F90E21" w:rsidRDefault="00BB0431"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2010-2011</w:t>
      </w:r>
      <w:r w:rsidRPr="00F90E21">
        <w:rPr>
          <w:rFonts w:ascii="Arial" w:hAnsi="Arial" w:cs="Arial"/>
          <w:sz w:val="22"/>
          <w:szCs w:val="22"/>
        </w:rPr>
        <w:tab/>
      </w:r>
      <w:r w:rsidRPr="00F90E21">
        <w:rPr>
          <w:rFonts w:ascii="Arial" w:hAnsi="Arial" w:cs="Arial"/>
          <w:b/>
          <w:bCs/>
          <w:sz w:val="22"/>
          <w:szCs w:val="22"/>
        </w:rPr>
        <w:t>Liaison</w:t>
      </w:r>
      <w:r w:rsidRPr="00F90E21">
        <w:rPr>
          <w:rFonts w:ascii="Arial" w:hAnsi="Arial" w:cs="Arial"/>
          <w:sz w:val="22"/>
          <w:szCs w:val="22"/>
        </w:rPr>
        <w:t>, Responsible Conduct of Research, Geological Sciences</w:t>
      </w:r>
    </w:p>
    <w:p w14:paraId="3BFDD5D4" w14:textId="77777777" w:rsidR="00BB0431" w:rsidRPr="00F90E21" w:rsidRDefault="00BB0431"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2009-2010</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Undergraduate Research Committee, Geological Sciences</w:t>
      </w:r>
    </w:p>
    <w:p w14:paraId="1400E855" w14:textId="77777777" w:rsidR="00BB0431" w:rsidRPr="00F90E21" w:rsidRDefault="00BB0431"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2009-2010</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Curriculum Committee, Geological Sciences</w:t>
      </w:r>
    </w:p>
    <w:p w14:paraId="01DDAED8" w14:textId="77777777" w:rsidR="006C02D5" w:rsidRPr="00F90E21" w:rsidRDefault="006C02D5"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Center for Research on College Science Teaching and Learning (MSU-</w:t>
      </w:r>
      <w:r w:rsidRPr="00F90E21">
        <w:rPr>
          <w:rFonts w:ascii="Arial" w:hAnsi="Arial" w:cs="Arial"/>
          <w:sz w:val="22"/>
          <w:szCs w:val="22"/>
        </w:rPr>
        <w:lastRenderedPageBreak/>
        <w:t>CRCSTL) Director Search Committee</w:t>
      </w:r>
    </w:p>
    <w:p w14:paraId="30893D28" w14:textId="77777777" w:rsidR="006C02D5" w:rsidRPr="00F90E21" w:rsidRDefault="006C02D5"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CNS Dean’s Budget Advisory Ad Hoc Committee</w:t>
      </w:r>
    </w:p>
    <w:p w14:paraId="1BFBF337" w14:textId="77777777" w:rsidR="006C02D5" w:rsidRPr="00F90E21" w:rsidRDefault="006C02D5"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w:t>
      </w:r>
      <w:r w:rsidRPr="00F90E21">
        <w:rPr>
          <w:rFonts w:ascii="Arial" w:hAnsi="Arial" w:cs="Arial"/>
          <w:sz w:val="22"/>
          <w:szCs w:val="22"/>
        </w:rPr>
        <w:tab/>
      </w:r>
      <w:r w:rsidRPr="00F90E21">
        <w:rPr>
          <w:rFonts w:ascii="Arial" w:hAnsi="Arial" w:cs="Arial"/>
          <w:b/>
          <w:bCs/>
          <w:sz w:val="22"/>
          <w:szCs w:val="22"/>
        </w:rPr>
        <w:t>Member</w:t>
      </w:r>
      <w:r w:rsidRPr="00F90E21">
        <w:rPr>
          <w:rFonts w:ascii="Arial" w:hAnsi="Arial" w:cs="Arial"/>
          <w:sz w:val="22"/>
          <w:szCs w:val="22"/>
        </w:rPr>
        <w:t>, Search Committee, Integrated Studies Program – ISB Coordinator</w:t>
      </w:r>
    </w:p>
    <w:p w14:paraId="2BAE3AA1"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2007-2011</w:t>
      </w:r>
      <w:r w:rsidRPr="00F90E21">
        <w:rPr>
          <w:rFonts w:ascii="Arial" w:hAnsi="Arial" w:cs="Arial"/>
          <w:sz w:val="22"/>
          <w:szCs w:val="22"/>
        </w:rPr>
        <w:tab/>
      </w:r>
      <w:r w:rsidR="00EF0BE5" w:rsidRPr="00F90E21">
        <w:rPr>
          <w:rFonts w:ascii="Arial" w:hAnsi="Arial" w:cs="Arial"/>
          <w:b/>
          <w:bCs/>
          <w:sz w:val="22"/>
          <w:szCs w:val="22"/>
        </w:rPr>
        <w:t>Member</w:t>
      </w:r>
      <w:r w:rsidR="00EF0BE5" w:rsidRPr="00F90E21">
        <w:rPr>
          <w:rFonts w:ascii="Arial" w:hAnsi="Arial" w:cs="Arial"/>
          <w:sz w:val="22"/>
          <w:szCs w:val="22"/>
        </w:rPr>
        <w:t xml:space="preserve">, </w:t>
      </w:r>
      <w:r w:rsidRPr="00F90E21">
        <w:rPr>
          <w:rFonts w:ascii="Arial" w:hAnsi="Arial" w:cs="Arial"/>
          <w:sz w:val="22"/>
          <w:szCs w:val="22"/>
        </w:rPr>
        <w:t>Advisory Committee, MSU-CRCSTL</w:t>
      </w:r>
    </w:p>
    <w:p w14:paraId="560C0E6D"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2007-2008</w:t>
      </w:r>
      <w:r w:rsidRPr="00F90E21">
        <w:rPr>
          <w:rFonts w:ascii="Arial" w:hAnsi="Arial" w:cs="Arial"/>
          <w:sz w:val="22"/>
          <w:szCs w:val="22"/>
        </w:rPr>
        <w:tab/>
      </w:r>
      <w:r w:rsidR="00EF0BE5" w:rsidRPr="00F90E21">
        <w:rPr>
          <w:rFonts w:ascii="Arial" w:hAnsi="Arial" w:cs="Arial"/>
          <w:b/>
          <w:bCs/>
          <w:sz w:val="22"/>
          <w:szCs w:val="22"/>
        </w:rPr>
        <w:t>Member</w:t>
      </w:r>
      <w:r w:rsidR="00EF0BE5" w:rsidRPr="00F90E21">
        <w:rPr>
          <w:rFonts w:ascii="Arial" w:hAnsi="Arial" w:cs="Arial"/>
          <w:sz w:val="22"/>
          <w:szCs w:val="22"/>
        </w:rPr>
        <w:t xml:space="preserve">, </w:t>
      </w:r>
      <w:r w:rsidRPr="00F90E21">
        <w:rPr>
          <w:rFonts w:ascii="Arial" w:hAnsi="Arial" w:cs="Arial"/>
          <w:sz w:val="22"/>
          <w:szCs w:val="22"/>
        </w:rPr>
        <w:t>Postdoctoral Fellows Committee, MSU-CRCSTL</w:t>
      </w:r>
    </w:p>
    <w:p w14:paraId="27924091"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2007-2008</w:t>
      </w:r>
      <w:r w:rsidRPr="00F90E21">
        <w:rPr>
          <w:rFonts w:ascii="Arial" w:hAnsi="Arial" w:cs="Arial"/>
          <w:sz w:val="22"/>
          <w:szCs w:val="22"/>
        </w:rPr>
        <w:tab/>
      </w:r>
      <w:r w:rsidR="00611359" w:rsidRPr="00F90E21">
        <w:rPr>
          <w:rFonts w:ascii="Arial" w:hAnsi="Arial" w:cs="Arial"/>
          <w:b/>
          <w:bCs/>
          <w:sz w:val="22"/>
          <w:szCs w:val="22"/>
        </w:rPr>
        <w:t>Chair</w:t>
      </w:r>
      <w:r w:rsidR="00EF0BE5" w:rsidRPr="00F90E21">
        <w:rPr>
          <w:rFonts w:ascii="Arial" w:hAnsi="Arial" w:cs="Arial"/>
          <w:sz w:val="22"/>
          <w:szCs w:val="22"/>
        </w:rPr>
        <w:t xml:space="preserve">, </w:t>
      </w:r>
      <w:r w:rsidRPr="00F90E21">
        <w:rPr>
          <w:rFonts w:ascii="Arial" w:hAnsi="Arial" w:cs="Arial"/>
          <w:sz w:val="22"/>
          <w:szCs w:val="22"/>
        </w:rPr>
        <w:t xml:space="preserve">Seminar Series Committee, </w:t>
      </w:r>
      <w:r w:rsidR="00C729D7" w:rsidRPr="00F90E21">
        <w:rPr>
          <w:rFonts w:ascii="Arial" w:hAnsi="Arial" w:cs="Arial"/>
          <w:sz w:val="22"/>
          <w:szCs w:val="22"/>
        </w:rPr>
        <w:t>MSU-CRCSTL</w:t>
      </w:r>
    </w:p>
    <w:p w14:paraId="4F01624C" w14:textId="77777777" w:rsidR="003C48AE" w:rsidRPr="00777A65" w:rsidRDefault="003C48AE" w:rsidP="005E4616">
      <w:pPr>
        <w:widowControl w:val="0"/>
        <w:tabs>
          <w:tab w:val="left" w:pos="1440"/>
        </w:tabs>
        <w:rPr>
          <w:rFonts w:ascii="Arial" w:hAnsi="Arial" w:cs="Arial"/>
          <w:sz w:val="16"/>
          <w:szCs w:val="16"/>
        </w:rPr>
      </w:pPr>
    </w:p>
    <w:p w14:paraId="639FDEEB" w14:textId="28EBD6E3" w:rsidR="00836F08" w:rsidRPr="00F90E21" w:rsidRDefault="00DA1993" w:rsidP="003907EA">
      <w:pPr>
        <w:widowControl w:val="0"/>
        <w:tabs>
          <w:tab w:val="left" w:pos="90"/>
        </w:tabs>
        <w:rPr>
          <w:rFonts w:ascii="Arial" w:hAnsi="Arial" w:cs="Arial"/>
          <w:b/>
          <w:iCs/>
          <w:sz w:val="22"/>
          <w:szCs w:val="22"/>
        </w:rPr>
      </w:pPr>
      <w:r w:rsidRPr="00F90E21">
        <w:rPr>
          <w:rFonts w:ascii="Arial" w:hAnsi="Arial" w:cs="Arial"/>
          <w:b/>
          <w:iCs/>
          <w:sz w:val="22"/>
          <w:szCs w:val="22"/>
        </w:rPr>
        <w:t xml:space="preserve">Non-Academic </w:t>
      </w:r>
      <w:r w:rsidR="00836F08" w:rsidRPr="00F90E21">
        <w:rPr>
          <w:rFonts w:ascii="Arial" w:hAnsi="Arial" w:cs="Arial"/>
          <w:b/>
          <w:iCs/>
          <w:sz w:val="22"/>
          <w:szCs w:val="22"/>
        </w:rPr>
        <w:t xml:space="preserve">Community Service &amp; Outreach </w:t>
      </w:r>
      <w:r w:rsidR="00836F08" w:rsidRPr="00F90E21">
        <w:rPr>
          <w:rFonts w:ascii="Arial" w:hAnsi="Arial" w:cs="Arial"/>
          <w:bCs/>
          <w:iCs/>
          <w:sz w:val="22"/>
          <w:szCs w:val="22"/>
        </w:rPr>
        <w:t>(MSU only, selected)</w:t>
      </w:r>
    </w:p>
    <w:p w14:paraId="41382B6C" w14:textId="385D96C7" w:rsidR="00FB2BA1" w:rsidRPr="00F90E21" w:rsidRDefault="00FB2BA1"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2021-</w:t>
      </w:r>
      <w:r w:rsidRPr="00F90E21">
        <w:rPr>
          <w:rFonts w:ascii="Arial" w:hAnsi="Arial" w:cs="Arial"/>
          <w:sz w:val="22"/>
          <w:szCs w:val="22"/>
        </w:rPr>
        <w:tab/>
        <w:t>Volunteer and Connection, MSU CAMP (</w:t>
      </w:r>
      <w:r w:rsidR="004C18F8" w:rsidRPr="00F90E21">
        <w:rPr>
          <w:rFonts w:ascii="Arial" w:hAnsi="Arial" w:cs="Arial"/>
          <w:sz w:val="22"/>
          <w:szCs w:val="22"/>
        </w:rPr>
        <w:t>College Assistance Migrant Program)</w:t>
      </w:r>
    </w:p>
    <w:p w14:paraId="0737B99D" w14:textId="6B97FFAB" w:rsidR="007A71D1" w:rsidRPr="00F90E21" w:rsidRDefault="007A71D1"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006F1F3A" w:rsidRPr="00F90E21">
        <w:rPr>
          <w:rFonts w:ascii="Arial" w:hAnsi="Arial" w:cs="Arial"/>
          <w:sz w:val="22"/>
          <w:szCs w:val="22"/>
        </w:rPr>
        <w:t>2020</w:t>
      </w:r>
      <w:r w:rsidRPr="00F90E21">
        <w:rPr>
          <w:rFonts w:ascii="Arial" w:hAnsi="Arial" w:cs="Arial"/>
          <w:sz w:val="22"/>
          <w:szCs w:val="22"/>
        </w:rPr>
        <w:tab/>
      </w:r>
      <w:r w:rsidR="00EF0BE5" w:rsidRPr="00F90E21">
        <w:rPr>
          <w:rFonts w:ascii="Arial" w:hAnsi="Arial" w:cs="Arial"/>
          <w:sz w:val="22"/>
          <w:szCs w:val="22"/>
        </w:rPr>
        <w:t xml:space="preserve">Volunteer, </w:t>
      </w:r>
      <w:r w:rsidRPr="00F90E21">
        <w:rPr>
          <w:rFonts w:ascii="Arial" w:hAnsi="Arial" w:cs="Arial"/>
          <w:sz w:val="22"/>
          <w:szCs w:val="22"/>
        </w:rPr>
        <w:t>Crisis Intervention Hotline, MSU (30</w:t>
      </w:r>
      <w:r w:rsidR="00611359" w:rsidRPr="00F90E21">
        <w:rPr>
          <w:rFonts w:ascii="Arial" w:hAnsi="Arial" w:cs="Arial"/>
          <w:sz w:val="22"/>
          <w:szCs w:val="22"/>
        </w:rPr>
        <w:t xml:space="preserve"> </w:t>
      </w:r>
      <w:r w:rsidRPr="00F90E21">
        <w:rPr>
          <w:rFonts w:ascii="Arial" w:hAnsi="Arial" w:cs="Arial"/>
          <w:sz w:val="22"/>
          <w:szCs w:val="22"/>
        </w:rPr>
        <w:t>hours training)</w:t>
      </w:r>
    </w:p>
    <w:p w14:paraId="7FD86026" w14:textId="0449396F" w:rsidR="00323EEF" w:rsidRPr="00F90E21" w:rsidRDefault="00323EEF"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2017-</w:t>
      </w:r>
      <w:r w:rsidR="003E11BC" w:rsidRPr="00F90E21">
        <w:rPr>
          <w:rFonts w:ascii="Arial" w:hAnsi="Arial" w:cs="Arial"/>
          <w:sz w:val="22"/>
          <w:szCs w:val="22"/>
        </w:rPr>
        <w:t>2020</w:t>
      </w:r>
      <w:r w:rsidRPr="00F90E21">
        <w:rPr>
          <w:rFonts w:ascii="Arial" w:hAnsi="Arial" w:cs="Arial"/>
          <w:sz w:val="22"/>
          <w:szCs w:val="22"/>
        </w:rPr>
        <w:tab/>
        <w:t>Campus Champion, FAME (Fostering Academics, Mentoring Excellence)</w:t>
      </w:r>
    </w:p>
    <w:p w14:paraId="2AED80C6"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2014-2016</w:t>
      </w:r>
      <w:r w:rsidRPr="00F90E21">
        <w:rPr>
          <w:rFonts w:ascii="Arial" w:hAnsi="Arial" w:cs="Arial"/>
          <w:sz w:val="22"/>
          <w:szCs w:val="22"/>
        </w:rPr>
        <w:tab/>
        <w:t>Question &amp; Answer sessions with high school classes</w:t>
      </w:r>
    </w:p>
    <w:p w14:paraId="74720637"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2013-2014</w:t>
      </w:r>
      <w:r w:rsidRPr="00F90E21">
        <w:rPr>
          <w:rFonts w:ascii="Arial" w:hAnsi="Arial" w:cs="Arial"/>
          <w:sz w:val="22"/>
          <w:szCs w:val="22"/>
        </w:rPr>
        <w:tab/>
        <w:t>Science Advisor for screenplay, Americana Films, LLC</w:t>
      </w:r>
      <w:r w:rsidR="00DF4830" w:rsidRPr="00F90E21">
        <w:rPr>
          <w:rFonts w:ascii="Arial" w:hAnsi="Arial" w:cs="Arial"/>
          <w:sz w:val="22"/>
          <w:szCs w:val="22"/>
        </w:rPr>
        <w:t xml:space="preserve"> /</w:t>
      </w:r>
      <w:r w:rsidRPr="00F90E21">
        <w:rPr>
          <w:rFonts w:ascii="Arial" w:hAnsi="Arial" w:cs="Arial"/>
          <w:sz w:val="22"/>
          <w:szCs w:val="22"/>
        </w:rPr>
        <w:t xml:space="preserve"> My Worst Enemy, LLC</w:t>
      </w:r>
    </w:p>
    <w:p w14:paraId="55656776"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2013</w:t>
      </w:r>
      <w:r w:rsidRPr="00F90E21">
        <w:rPr>
          <w:rFonts w:ascii="Arial" w:hAnsi="Arial" w:cs="Arial"/>
          <w:sz w:val="22"/>
          <w:szCs w:val="22"/>
        </w:rPr>
        <w:tab/>
        <w:t>Tsunami Activity, Haslett Robotics Club</w:t>
      </w:r>
    </w:p>
    <w:p w14:paraId="2E3F00E5" w14:textId="77777777" w:rsidR="00836F0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2012</w:t>
      </w:r>
      <w:r w:rsidRPr="00F90E21">
        <w:rPr>
          <w:rFonts w:ascii="Arial" w:hAnsi="Arial" w:cs="Arial"/>
          <w:sz w:val="22"/>
          <w:szCs w:val="22"/>
        </w:rPr>
        <w:tab/>
        <w:t>Rivers Activity, Pinecrest Elementary grade 2</w:t>
      </w:r>
    </w:p>
    <w:p w14:paraId="421221AA" w14:textId="77777777" w:rsidR="005D2578" w:rsidRPr="00F90E21" w:rsidRDefault="00836F08"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2011</w:t>
      </w:r>
      <w:r w:rsidRPr="00F90E21">
        <w:rPr>
          <w:rFonts w:ascii="Arial" w:hAnsi="Arial" w:cs="Arial"/>
          <w:sz w:val="22"/>
          <w:szCs w:val="22"/>
        </w:rPr>
        <w:tab/>
        <w:t xml:space="preserve">Café </w:t>
      </w:r>
      <w:proofErr w:type="spellStart"/>
      <w:r w:rsidRPr="00F90E21">
        <w:rPr>
          <w:rFonts w:ascii="Arial" w:hAnsi="Arial" w:cs="Arial"/>
          <w:sz w:val="22"/>
          <w:szCs w:val="22"/>
        </w:rPr>
        <w:t>Scientifique</w:t>
      </w:r>
      <w:proofErr w:type="spellEnd"/>
      <w:r w:rsidR="008A746D" w:rsidRPr="00F90E21">
        <w:rPr>
          <w:rFonts w:ascii="Arial" w:hAnsi="Arial" w:cs="Arial"/>
          <w:sz w:val="22"/>
          <w:szCs w:val="22"/>
        </w:rPr>
        <w:t xml:space="preserve"> </w:t>
      </w:r>
      <w:r w:rsidR="009A69A5" w:rsidRPr="00F90E21">
        <w:rPr>
          <w:rFonts w:ascii="Arial" w:hAnsi="Arial" w:cs="Arial"/>
          <w:sz w:val="22"/>
          <w:szCs w:val="22"/>
        </w:rPr>
        <w:t>climate talk</w:t>
      </w:r>
      <w:r w:rsidRPr="00F90E21">
        <w:rPr>
          <w:rFonts w:ascii="Arial" w:hAnsi="Arial" w:cs="Arial"/>
          <w:sz w:val="22"/>
          <w:szCs w:val="22"/>
        </w:rPr>
        <w:t xml:space="preserve"> with Stephen Thomas</w:t>
      </w:r>
    </w:p>
    <w:p w14:paraId="719845E9" w14:textId="77777777" w:rsidR="00C3160C" w:rsidRPr="00777A65" w:rsidRDefault="00C3160C" w:rsidP="003907EA">
      <w:pPr>
        <w:widowControl w:val="0"/>
        <w:tabs>
          <w:tab w:val="left" w:pos="90"/>
        </w:tabs>
        <w:rPr>
          <w:rFonts w:ascii="Arial" w:hAnsi="Arial" w:cs="Arial"/>
          <w:bCs/>
          <w:iCs/>
          <w:sz w:val="16"/>
          <w:szCs w:val="16"/>
        </w:rPr>
      </w:pPr>
    </w:p>
    <w:p w14:paraId="48F07F1B" w14:textId="39C04EA7" w:rsidR="00A97560" w:rsidRPr="00F90E21" w:rsidRDefault="00836F08" w:rsidP="003907EA">
      <w:pPr>
        <w:widowControl w:val="0"/>
        <w:tabs>
          <w:tab w:val="left" w:pos="90"/>
        </w:tabs>
        <w:rPr>
          <w:rFonts w:ascii="Arial" w:hAnsi="Arial" w:cs="Arial"/>
          <w:b/>
          <w:iCs/>
          <w:sz w:val="22"/>
          <w:szCs w:val="22"/>
        </w:rPr>
      </w:pPr>
      <w:r w:rsidRPr="00F90E21">
        <w:rPr>
          <w:rFonts w:ascii="Arial" w:hAnsi="Arial" w:cs="Arial"/>
          <w:b/>
          <w:iCs/>
          <w:sz w:val="22"/>
          <w:szCs w:val="22"/>
        </w:rPr>
        <w:t>Journal Article Reviews</w:t>
      </w:r>
      <w:r w:rsidR="00D117FC" w:rsidRPr="00F90E21">
        <w:rPr>
          <w:rFonts w:ascii="Arial" w:hAnsi="Arial" w:cs="Arial"/>
          <w:b/>
          <w:iCs/>
          <w:sz w:val="22"/>
          <w:szCs w:val="22"/>
        </w:rPr>
        <w:t xml:space="preserve"> </w:t>
      </w:r>
      <w:r w:rsidR="00D117FC" w:rsidRPr="00F90E21">
        <w:rPr>
          <w:rFonts w:ascii="Arial" w:hAnsi="Arial" w:cs="Arial"/>
          <w:bCs/>
          <w:iCs/>
          <w:sz w:val="22"/>
          <w:szCs w:val="22"/>
        </w:rPr>
        <w:t>(selected)</w:t>
      </w:r>
    </w:p>
    <w:p w14:paraId="4D49001B" w14:textId="79BAF171" w:rsidR="00836F08" w:rsidRPr="00F90E21" w:rsidRDefault="00836F08" w:rsidP="003907EA">
      <w:pPr>
        <w:widowControl w:val="0"/>
        <w:tabs>
          <w:tab w:val="left" w:pos="90"/>
        </w:tabs>
        <w:rPr>
          <w:rFonts w:ascii="Arial" w:hAnsi="Arial" w:cs="Arial"/>
          <w:sz w:val="22"/>
          <w:szCs w:val="22"/>
        </w:rPr>
      </w:pPr>
      <w:r w:rsidRPr="00F90E21">
        <w:rPr>
          <w:rFonts w:ascii="Arial" w:hAnsi="Arial" w:cs="Arial"/>
          <w:sz w:val="22"/>
          <w:szCs w:val="22"/>
        </w:rPr>
        <w:t>Science Education, Journal of Engineering Education, Journal of Geoscience Education, McGill Journal of Science Education, Bulletin of the American Meteorological Society, Journal of Women and Minorities in Science and Engineering, Science &amp; Education, International Electronic Journal of Elementary Education, CBE Life Science Education, Journal of Research in Science Teaching, Climatic Change, Journal of Geography in Higher Education, Journal of Structural Geology, Oceanography, Geosphere</w:t>
      </w:r>
      <w:r w:rsidR="004A212E" w:rsidRPr="00F90E21">
        <w:rPr>
          <w:rFonts w:ascii="Arial" w:hAnsi="Arial" w:cs="Arial"/>
          <w:sz w:val="22"/>
          <w:szCs w:val="22"/>
        </w:rPr>
        <w:t>, Advances in Geosciences</w:t>
      </w:r>
      <w:r w:rsidR="00086EFC" w:rsidRPr="00F90E21">
        <w:rPr>
          <w:rFonts w:ascii="Arial" w:hAnsi="Arial" w:cs="Arial"/>
          <w:sz w:val="22"/>
          <w:szCs w:val="22"/>
        </w:rPr>
        <w:t>, Earth and Space Science</w:t>
      </w:r>
    </w:p>
    <w:p w14:paraId="0495E8B9" w14:textId="77777777" w:rsidR="000D291A" w:rsidRPr="00777A65" w:rsidRDefault="000D291A" w:rsidP="003907EA">
      <w:pPr>
        <w:widowControl w:val="0"/>
        <w:tabs>
          <w:tab w:val="left" w:pos="90"/>
        </w:tabs>
        <w:rPr>
          <w:rFonts w:ascii="Arial" w:hAnsi="Arial" w:cs="Arial"/>
          <w:sz w:val="16"/>
          <w:szCs w:val="16"/>
        </w:rPr>
      </w:pPr>
    </w:p>
    <w:p w14:paraId="060DBDAE" w14:textId="122603A8" w:rsidR="00A97560" w:rsidRPr="00F90E21" w:rsidRDefault="00A97560" w:rsidP="003907EA">
      <w:pPr>
        <w:widowControl w:val="0"/>
        <w:tabs>
          <w:tab w:val="left" w:pos="90"/>
        </w:tabs>
        <w:rPr>
          <w:rFonts w:ascii="Arial" w:hAnsi="Arial" w:cs="Arial"/>
          <w:sz w:val="22"/>
          <w:szCs w:val="22"/>
        </w:rPr>
      </w:pPr>
      <w:r w:rsidRPr="00F90E21">
        <w:rPr>
          <w:rFonts w:ascii="Arial" w:hAnsi="Arial" w:cs="Arial"/>
          <w:b/>
          <w:bCs/>
          <w:sz w:val="22"/>
          <w:szCs w:val="22"/>
        </w:rPr>
        <w:t>Invisible Labor</w:t>
      </w:r>
      <w:r w:rsidR="00837F78" w:rsidRPr="00F90E21">
        <w:rPr>
          <w:rFonts w:ascii="Arial" w:hAnsi="Arial" w:cs="Arial"/>
          <w:sz w:val="22"/>
          <w:szCs w:val="22"/>
        </w:rPr>
        <w:t xml:space="preserve"> (selected)</w:t>
      </w:r>
    </w:p>
    <w:p w14:paraId="1AE0127A" w14:textId="4B8716E5" w:rsidR="005A1FCE" w:rsidRDefault="005A1FCE" w:rsidP="0008497C">
      <w:pPr>
        <w:widowControl w:val="0"/>
        <w:tabs>
          <w:tab w:val="left" w:pos="1440"/>
        </w:tabs>
        <w:ind w:left="1440" w:hanging="1440"/>
        <w:rPr>
          <w:rFonts w:ascii="Arial" w:hAnsi="Arial" w:cs="Arial"/>
          <w:sz w:val="22"/>
          <w:szCs w:val="22"/>
        </w:rPr>
      </w:pPr>
      <w:r>
        <w:rPr>
          <w:rFonts w:ascii="Arial" w:hAnsi="Arial" w:cs="Arial"/>
          <w:sz w:val="22"/>
          <w:szCs w:val="22"/>
        </w:rPr>
        <w:t>2024</w:t>
      </w:r>
      <w:r>
        <w:rPr>
          <w:rFonts w:ascii="Arial" w:hAnsi="Arial" w:cs="Arial"/>
          <w:sz w:val="22"/>
          <w:szCs w:val="22"/>
        </w:rPr>
        <w:tab/>
        <w:t>Analysis of gendered pay inequity among AAAS Fellows at one institution.</w:t>
      </w:r>
    </w:p>
    <w:p w14:paraId="7F618E44" w14:textId="64152958" w:rsidR="00812AC3" w:rsidRPr="00F90E21" w:rsidRDefault="00812AC3" w:rsidP="0008497C">
      <w:pPr>
        <w:widowControl w:val="0"/>
        <w:tabs>
          <w:tab w:val="left" w:pos="1440"/>
        </w:tabs>
        <w:ind w:left="1440" w:hanging="1440"/>
        <w:rPr>
          <w:rFonts w:ascii="Arial" w:hAnsi="Arial" w:cs="Arial"/>
          <w:sz w:val="22"/>
          <w:szCs w:val="22"/>
        </w:rPr>
      </w:pPr>
      <w:r w:rsidRPr="00F90E21">
        <w:rPr>
          <w:rFonts w:ascii="Arial" w:hAnsi="Arial" w:cs="Arial"/>
          <w:sz w:val="22"/>
          <w:szCs w:val="22"/>
        </w:rPr>
        <w:t>2022-present</w:t>
      </w:r>
      <w:r w:rsidRPr="00F90E21">
        <w:rPr>
          <w:rFonts w:ascii="Arial" w:hAnsi="Arial" w:cs="Arial"/>
          <w:sz w:val="22"/>
          <w:szCs w:val="22"/>
        </w:rPr>
        <w:tab/>
      </w:r>
      <w:r w:rsidR="00025A45" w:rsidRPr="00F90E21">
        <w:rPr>
          <w:rFonts w:ascii="Arial" w:hAnsi="Arial" w:cs="Arial"/>
          <w:sz w:val="22"/>
          <w:szCs w:val="22"/>
        </w:rPr>
        <w:t>Training of organizational leaderships on rubric development</w:t>
      </w:r>
      <w:r w:rsidR="00B34D8C" w:rsidRPr="00F90E21">
        <w:rPr>
          <w:rFonts w:ascii="Arial" w:hAnsi="Arial" w:cs="Arial"/>
          <w:sz w:val="22"/>
          <w:szCs w:val="22"/>
        </w:rPr>
        <w:t xml:space="preserve"> and application alignment with rubrics</w:t>
      </w:r>
      <w:r w:rsidR="00025A45" w:rsidRPr="00F90E21">
        <w:rPr>
          <w:rFonts w:ascii="Arial" w:hAnsi="Arial" w:cs="Arial"/>
          <w:sz w:val="22"/>
          <w:szCs w:val="22"/>
        </w:rPr>
        <w:t xml:space="preserve"> for evaluation of nominees for roles, honors, and awards</w:t>
      </w:r>
    </w:p>
    <w:p w14:paraId="0AA12217" w14:textId="391BED0B" w:rsidR="00D17CCE" w:rsidRPr="00F90E21" w:rsidRDefault="00D17CCE" w:rsidP="0008497C">
      <w:pPr>
        <w:widowControl w:val="0"/>
        <w:tabs>
          <w:tab w:val="left" w:pos="1440"/>
        </w:tabs>
        <w:ind w:left="1440" w:hanging="1440"/>
        <w:rPr>
          <w:rFonts w:ascii="Arial" w:hAnsi="Arial" w:cs="Arial"/>
          <w:sz w:val="22"/>
          <w:szCs w:val="22"/>
        </w:rPr>
      </w:pPr>
      <w:r w:rsidRPr="00F90E21">
        <w:rPr>
          <w:rFonts w:ascii="Arial" w:hAnsi="Arial" w:cs="Arial"/>
          <w:sz w:val="22"/>
          <w:szCs w:val="22"/>
        </w:rPr>
        <w:t>2021</w:t>
      </w:r>
      <w:r w:rsidRPr="00F90E21">
        <w:rPr>
          <w:rFonts w:ascii="Arial" w:hAnsi="Arial" w:cs="Arial"/>
          <w:sz w:val="22"/>
          <w:szCs w:val="22"/>
        </w:rPr>
        <w:tab/>
        <w:t>Participant in MSU Antiracist Path Program (</w:t>
      </w:r>
      <w:r w:rsidR="00CC1612" w:rsidRPr="00F90E21">
        <w:rPr>
          <w:rFonts w:ascii="Arial" w:hAnsi="Arial" w:cs="Arial"/>
          <w:sz w:val="22"/>
          <w:szCs w:val="22"/>
        </w:rPr>
        <w:t>10</w:t>
      </w:r>
      <w:r w:rsidRPr="00F90E21">
        <w:rPr>
          <w:rFonts w:ascii="Arial" w:hAnsi="Arial" w:cs="Arial"/>
          <w:sz w:val="22"/>
          <w:szCs w:val="22"/>
        </w:rPr>
        <w:t xml:space="preserve"> weeks – 1.5 hours/week)</w:t>
      </w:r>
    </w:p>
    <w:p w14:paraId="58325FBA" w14:textId="365FE3A4" w:rsidR="00E7390C" w:rsidRPr="00F90E21" w:rsidRDefault="00E7390C"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2020</w:t>
      </w:r>
      <w:r w:rsidR="000B2FB7" w:rsidRPr="00F90E21">
        <w:rPr>
          <w:rFonts w:ascii="Arial" w:hAnsi="Arial" w:cs="Arial"/>
          <w:sz w:val="22"/>
          <w:szCs w:val="22"/>
        </w:rPr>
        <w:t>-present</w:t>
      </w:r>
      <w:r w:rsidRPr="00F90E21">
        <w:rPr>
          <w:rFonts w:ascii="Arial" w:hAnsi="Arial" w:cs="Arial"/>
          <w:sz w:val="22"/>
          <w:szCs w:val="22"/>
        </w:rPr>
        <w:tab/>
        <w:t>Assisting faculty with identifying</w:t>
      </w:r>
      <w:r w:rsidR="00D150DB" w:rsidRPr="00F90E21">
        <w:rPr>
          <w:rFonts w:ascii="Arial" w:hAnsi="Arial" w:cs="Arial"/>
          <w:sz w:val="22"/>
          <w:szCs w:val="22"/>
        </w:rPr>
        <w:t xml:space="preserve">, </w:t>
      </w:r>
      <w:r w:rsidRPr="00F90E21">
        <w:rPr>
          <w:rFonts w:ascii="Arial" w:hAnsi="Arial" w:cs="Arial"/>
          <w:sz w:val="22"/>
          <w:szCs w:val="22"/>
        </w:rPr>
        <w:t>generating</w:t>
      </w:r>
      <w:r w:rsidR="00D150DB" w:rsidRPr="00F90E21">
        <w:rPr>
          <w:rFonts w:ascii="Arial" w:hAnsi="Arial" w:cs="Arial"/>
          <w:sz w:val="22"/>
          <w:szCs w:val="22"/>
        </w:rPr>
        <w:t>, and revising</w:t>
      </w:r>
      <w:r w:rsidRPr="00F90E21">
        <w:rPr>
          <w:rFonts w:ascii="Arial" w:hAnsi="Arial" w:cs="Arial"/>
          <w:sz w:val="22"/>
          <w:szCs w:val="22"/>
        </w:rPr>
        <w:t xml:space="preserve"> </w:t>
      </w:r>
      <w:r w:rsidR="006251C0" w:rsidRPr="00F90E21">
        <w:rPr>
          <w:rFonts w:ascii="Arial" w:hAnsi="Arial" w:cs="Arial"/>
          <w:sz w:val="22"/>
          <w:szCs w:val="22"/>
        </w:rPr>
        <w:t xml:space="preserve">online </w:t>
      </w:r>
      <w:r w:rsidRPr="00F90E21">
        <w:rPr>
          <w:rFonts w:ascii="Arial" w:hAnsi="Arial" w:cs="Arial"/>
          <w:sz w:val="22"/>
          <w:szCs w:val="22"/>
        </w:rPr>
        <w:t>curricul</w:t>
      </w:r>
      <w:r w:rsidR="006251C0" w:rsidRPr="00F90E21">
        <w:rPr>
          <w:rFonts w:ascii="Arial" w:hAnsi="Arial" w:cs="Arial"/>
          <w:sz w:val="22"/>
          <w:szCs w:val="22"/>
        </w:rPr>
        <w:t>um</w:t>
      </w:r>
      <w:r w:rsidR="00294BAB" w:rsidRPr="00F90E21">
        <w:rPr>
          <w:rFonts w:ascii="Arial" w:hAnsi="Arial" w:cs="Arial"/>
          <w:sz w:val="22"/>
          <w:szCs w:val="22"/>
        </w:rPr>
        <w:t>.</w:t>
      </w:r>
    </w:p>
    <w:p w14:paraId="1F8F4028" w14:textId="127FBA58" w:rsidR="0076517D" w:rsidRPr="00F90E21" w:rsidRDefault="0076517D"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000E2392" w:rsidRPr="00F90E21">
        <w:rPr>
          <w:rFonts w:ascii="Arial" w:hAnsi="Arial" w:cs="Arial"/>
          <w:sz w:val="22"/>
          <w:szCs w:val="22"/>
        </w:rPr>
        <w:t>2022</w:t>
      </w:r>
      <w:r w:rsidRPr="00F90E21">
        <w:rPr>
          <w:rFonts w:ascii="Arial" w:hAnsi="Arial" w:cs="Arial"/>
          <w:sz w:val="22"/>
          <w:szCs w:val="22"/>
        </w:rPr>
        <w:tab/>
      </w:r>
      <w:r w:rsidR="00E7390C" w:rsidRPr="00F90E21">
        <w:rPr>
          <w:rFonts w:ascii="Arial" w:hAnsi="Arial" w:cs="Arial"/>
          <w:sz w:val="22"/>
          <w:szCs w:val="22"/>
        </w:rPr>
        <w:t xml:space="preserve">Development of </w:t>
      </w:r>
      <w:r w:rsidR="00935482" w:rsidRPr="00F90E21">
        <w:rPr>
          <w:rFonts w:ascii="Arial" w:hAnsi="Arial" w:cs="Arial"/>
          <w:sz w:val="22"/>
          <w:szCs w:val="22"/>
        </w:rPr>
        <w:t xml:space="preserve">milestones and deliverables </w:t>
      </w:r>
      <w:r w:rsidR="00E7390C" w:rsidRPr="00F90E21">
        <w:rPr>
          <w:rFonts w:ascii="Arial" w:hAnsi="Arial" w:cs="Arial"/>
          <w:sz w:val="22"/>
          <w:szCs w:val="22"/>
        </w:rPr>
        <w:t xml:space="preserve">guide for tenure and promotion. </w:t>
      </w:r>
      <w:r w:rsidRPr="00F90E21">
        <w:rPr>
          <w:rFonts w:ascii="Arial" w:hAnsi="Arial" w:cs="Arial"/>
          <w:sz w:val="22"/>
          <w:szCs w:val="22"/>
        </w:rPr>
        <w:t xml:space="preserve">Completion of </w:t>
      </w:r>
      <w:r w:rsidR="00935482" w:rsidRPr="00F90E21">
        <w:rPr>
          <w:rFonts w:ascii="Arial" w:hAnsi="Arial" w:cs="Arial"/>
          <w:sz w:val="22"/>
          <w:szCs w:val="22"/>
        </w:rPr>
        <w:t>internal documents</w:t>
      </w:r>
      <w:r w:rsidRPr="00F90E21">
        <w:rPr>
          <w:rFonts w:ascii="Arial" w:hAnsi="Arial" w:cs="Arial"/>
          <w:sz w:val="22"/>
          <w:szCs w:val="22"/>
        </w:rPr>
        <w:t xml:space="preserve"> for tenure and promotion packages, soliciting external reviews and drafting </w:t>
      </w:r>
      <w:r w:rsidR="00E7390C" w:rsidRPr="00F90E21">
        <w:rPr>
          <w:rFonts w:ascii="Arial" w:hAnsi="Arial" w:cs="Arial"/>
          <w:sz w:val="22"/>
          <w:szCs w:val="22"/>
        </w:rPr>
        <w:t xml:space="preserve">text for university form and </w:t>
      </w:r>
      <w:r w:rsidRPr="00F90E21">
        <w:rPr>
          <w:rFonts w:ascii="Arial" w:hAnsi="Arial" w:cs="Arial"/>
          <w:sz w:val="22"/>
          <w:szCs w:val="22"/>
        </w:rPr>
        <w:t>department letter.</w:t>
      </w:r>
    </w:p>
    <w:p w14:paraId="559D1359" w14:textId="052BCB54" w:rsidR="001D12D0" w:rsidRPr="00F90E21" w:rsidRDefault="001D12D0"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0019075E" w:rsidRPr="00F90E21">
        <w:rPr>
          <w:rFonts w:ascii="Arial" w:hAnsi="Arial" w:cs="Arial"/>
          <w:sz w:val="22"/>
          <w:szCs w:val="22"/>
        </w:rPr>
        <w:t>2020</w:t>
      </w:r>
      <w:r w:rsidRPr="00F90E21">
        <w:rPr>
          <w:rFonts w:ascii="Arial" w:hAnsi="Arial" w:cs="Arial"/>
          <w:sz w:val="22"/>
          <w:szCs w:val="22"/>
        </w:rPr>
        <w:tab/>
        <w:t xml:space="preserve">Assessment advice and collaboration for MSU Museum Science </w:t>
      </w:r>
      <w:proofErr w:type="gramStart"/>
      <w:r w:rsidRPr="00F90E21">
        <w:rPr>
          <w:rFonts w:ascii="Arial" w:hAnsi="Arial" w:cs="Arial"/>
          <w:sz w:val="22"/>
          <w:szCs w:val="22"/>
        </w:rPr>
        <w:t>On</w:t>
      </w:r>
      <w:proofErr w:type="gramEnd"/>
      <w:r w:rsidRPr="00F90E21">
        <w:rPr>
          <w:rFonts w:ascii="Arial" w:hAnsi="Arial" w:cs="Arial"/>
          <w:sz w:val="22"/>
          <w:szCs w:val="22"/>
        </w:rPr>
        <w:t xml:space="preserve"> A Sphere system; includes presentation to faculty audience during launch event</w:t>
      </w:r>
      <w:r w:rsidR="00FB1FB7" w:rsidRPr="00F90E21">
        <w:rPr>
          <w:rFonts w:ascii="Arial" w:hAnsi="Arial" w:cs="Arial"/>
          <w:sz w:val="22"/>
          <w:szCs w:val="22"/>
        </w:rPr>
        <w:t>.</w:t>
      </w:r>
    </w:p>
    <w:p w14:paraId="05FC2EDA" w14:textId="3477C787" w:rsidR="00E014EA" w:rsidRPr="00F90E21" w:rsidRDefault="00E014EA"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2019-2020</w:t>
      </w:r>
      <w:r w:rsidRPr="00F90E21">
        <w:rPr>
          <w:rFonts w:ascii="Arial" w:hAnsi="Arial" w:cs="Arial"/>
          <w:sz w:val="22"/>
          <w:szCs w:val="22"/>
        </w:rPr>
        <w:tab/>
        <w:t xml:space="preserve">Initiated and led a proposal to Geological Society of America to </w:t>
      </w:r>
      <w:r w:rsidR="005849C5" w:rsidRPr="00F90E21">
        <w:rPr>
          <w:rFonts w:ascii="Arial" w:hAnsi="Arial" w:cs="Arial"/>
          <w:sz w:val="22"/>
          <w:szCs w:val="22"/>
        </w:rPr>
        <w:t>limit</w:t>
      </w:r>
      <w:r w:rsidRPr="00F90E21">
        <w:rPr>
          <w:rFonts w:ascii="Arial" w:hAnsi="Arial" w:cs="Arial"/>
          <w:sz w:val="22"/>
          <w:szCs w:val="22"/>
        </w:rPr>
        <w:t xml:space="preserve"> alcohol at poster and oral presentations.</w:t>
      </w:r>
      <w:r w:rsidR="00BA0FA5" w:rsidRPr="00F90E21">
        <w:rPr>
          <w:rFonts w:ascii="Arial" w:hAnsi="Arial" w:cs="Arial"/>
          <w:sz w:val="22"/>
          <w:szCs w:val="22"/>
        </w:rPr>
        <w:t xml:space="preserve"> Approved in 2020.</w:t>
      </w:r>
    </w:p>
    <w:p w14:paraId="369E1BCA" w14:textId="7C23FE93" w:rsidR="007B057B" w:rsidRPr="00F90E21" w:rsidRDefault="007B057B"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Pr="00F90E21">
        <w:rPr>
          <w:rFonts w:ascii="Arial" w:hAnsi="Arial" w:cs="Arial"/>
          <w:sz w:val="22"/>
          <w:szCs w:val="22"/>
        </w:rPr>
        <w:tab/>
        <w:t>Participant in NSF-funded workshop on “Incivility” in academia</w:t>
      </w:r>
      <w:r w:rsidR="00FB1FB7" w:rsidRPr="00F90E21">
        <w:rPr>
          <w:rFonts w:ascii="Arial" w:hAnsi="Arial" w:cs="Arial"/>
          <w:sz w:val="22"/>
          <w:szCs w:val="22"/>
        </w:rPr>
        <w:t>.</w:t>
      </w:r>
    </w:p>
    <w:p w14:paraId="6A9CEFDE" w14:textId="64E82C89" w:rsidR="000D2E53" w:rsidRPr="00F90E21" w:rsidRDefault="000D2E53"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2019</w:t>
      </w:r>
      <w:r w:rsidR="00DB5B84" w:rsidRPr="00F90E21">
        <w:rPr>
          <w:rFonts w:ascii="Arial" w:hAnsi="Arial" w:cs="Arial"/>
          <w:sz w:val="22"/>
          <w:szCs w:val="22"/>
        </w:rPr>
        <w:t>-2021</w:t>
      </w:r>
      <w:r w:rsidRPr="00F90E21">
        <w:rPr>
          <w:rFonts w:ascii="Arial" w:hAnsi="Arial" w:cs="Arial"/>
          <w:sz w:val="22"/>
          <w:szCs w:val="22"/>
        </w:rPr>
        <w:tab/>
        <w:t xml:space="preserve">Analysis of </w:t>
      </w:r>
      <w:r w:rsidR="0092527A" w:rsidRPr="00F90E21">
        <w:rPr>
          <w:rFonts w:ascii="Arial" w:hAnsi="Arial" w:cs="Arial"/>
          <w:sz w:val="22"/>
          <w:szCs w:val="22"/>
        </w:rPr>
        <w:t xml:space="preserve">college </w:t>
      </w:r>
      <w:r w:rsidRPr="00F90E21">
        <w:rPr>
          <w:rFonts w:ascii="Arial" w:hAnsi="Arial" w:cs="Arial"/>
          <w:sz w:val="22"/>
          <w:szCs w:val="22"/>
        </w:rPr>
        <w:t>tenure</w:t>
      </w:r>
      <w:r w:rsidR="0092527A" w:rsidRPr="00F90E21">
        <w:rPr>
          <w:rFonts w:ascii="Arial" w:hAnsi="Arial" w:cs="Arial"/>
          <w:sz w:val="22"/>
          <w:szCs w:val="22"/>
        </w:rPr>
        <w:t>/</w:t>
      </w:r>
      <w:r w:rsidRPr="00F90E21">
        <w:rPr>
          <w:rFonts w:ascii="Arial" w:hAnsi="Arial" w:cs="Arial"/>
          <w:sz w:val="22"/>
          <w:szCs w:val="22"/>
        </w:rPr>
        <w:t>promotion metric</w:t>
      </w:r>
      <w:r w:rsidR="005F4E93" w:rsidRPr="00F90E21">
        <w:rPr>
          <w:rFonts w:ascii="Arial" w:hAnsi="Arial" w:cs="Arial"/>
          <w:sz w:val="22"/>
          <w:szCs w:val="22"/>
        </w:rPr>
        <w:t>s</w:t>
      </w:r>
      <w:r w:rsidR="0031474D" w:rsidRPr="00F90E21">
        <w:rPr>
          <w:rFonts w:ascii="Arial" w:hAnsi="Arial" w:cs="Arial"/>
          <w:sz w:val="22"/>
          <w:szCs w:val="22"/>
        </w:rPr>
        <w:t xml:space="preserve"> </w:t>
      </w:r>
      <w:r w:rsidR="0092527A" w:rsidRPr="00F90E21">
        <w:rPr>
          <w:rFonts w:ascii="Arial" w:hAnsi="Arial" w:cs="Arial"/>
          <w:sz w:val="22"/>
          <w:szCs w:val="22"/>
        </w:rPr>
        <w:t>for</w:t>
      </w:r>
      <w:r w:rsidRPr="00F90E21">
        <w:rPr>
          <w:rFonts w:ascii="Arial" w:hAnsi="Arial" w:cs="Arial"/>
          <w:sz w:val="22"/>
          <w:szCs w:val="22"/>
        </w:rPr>
        <w:t xml:space="preserve"> </w:t>
      </w:r>
      <w:r w:rsidR="00DB5B84" w:rsidRPr="00F90E21">
        <w:rPr>
          <w:rFonts w:ascii="Arial" w:hAnsi="Arial" w:cs="Arial"/>
          <w:sz w:val="22"/>
          <w:szCs w:val="22"/>
        </w:rPr>
        <w:t>department and college</w:t>
      </w:r>
      <w:r w:rsidR="00FB1FB7" w:rsidRPr="00F90E21">
        <w:rPr>
          <w:rFonts w:ascii="Arial" w:hAnsi="Arial" w:cs="Arial"/>
          <w:sz w:val="22"/>
          <w:szCs w:val="22"/>
        </w:rPr>
        <w:t>.</w:t>
      </w:r>
    </w:p>
    <w:p w14:paraId="7D2C4AD4" w14:textId="12093CA0" w:rsidR="00FB1FB7" w:rsidRPr="00F90E21" w:rsidRDefault="00FB1FB7"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2018-present</w:t>
      </w:r>
      <w:r w:rsidRPr="00F90E21">
        <w:rPr>
          <w:rFonts w:ascii="Arial" w:hAnsi="Arial" w:cs="Arial"/>
          <w:sz w:val="22"/>
          <w:szCs w:val="22"/>
        </w:rPr>
        <w:tab/>
        <w:t xml:space="preserve">Nominations for students and </w:t>
      </w:r>
      <w:r w:rsidR="00716DA2">
        <w:rPr>
          <w:rFonts w:ascii="Arial" w:hAnsi="Arial" w:cs="Arial"/>
          <w:sz w:val="22"/>
          <w:szCs w:val="22"/>
        </w:rPr>
        <w:t>professionals</w:t>
      </w:r>
      <w:r w:rsidRPr="00F90E21">
        <w:rPr>
          <w:rFonts w:ascii="Arial" w:hAnsi="Arial" w:cs="Arial"/>
          <w:sz w:val="22"/>
          <w:szCs w:val="22"/>
        </w:rPr>
        <w:t xml:space="preserve"> from marginalized groups for university, regional, and national awards.</w:t>
      </w:r>
    </w:p>
    <w:p w14:paraId="21AB0F89" w14:textId="0E281BB4" w:rsidR="0031474D" w:rsidRPr="00F90E21" w:rsidRDefault="001D1849"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w:t>
      </w:r>
      <w:r w:rsidR="0031474D" w:rsidRPr="00F90E21">
        <w:rPr>
          <w:rFonts w:ascii="Arial" w:hAnsi="Arial" w:cs="Arial"/>
          <w:sz w:val="22"/>
          <w:szCs w:val="22"/>
        </w:rPr>
        <w:t>2018</w:t>
      </w:r>
      <w:r w:rsidR="0031474D" w:rsidRPr="00F90E21">
        <w:rPr>
          <w:rFonts w:ascii="Arial" w:hAnsi="Arial" w:cs="Arial"/>
          <w:sz w:val="22"/>
          <w:szCs w:val="22"/>
        </w:rPr>
        <w:tab/>
        <w:t>Departmental space review</w:t>
      </w:r>
      <w:r w:rsidR="0092527A" w:rsidRPr="00F90E21">
        <w:rPr>
          <w:rFonts w:ascii="Arial" w:hAnsi="Arial" w:cs="Arial"/>
          <w:sz w:val="22"/>
          <w:szCs w:val="22"/>
        </w:rPr>
        <w:t xml:space="preserve"> (</w:t>
      </w:r>
      <w:r w:rsidRPr="00F90E21">
        <w:rPr>
          <w:rFonts w:ascii="Arial" w:hAnsi="Arial" w:cs="Arial"/>
          <w:sz w:val="22"/>
          <w:szCs w:val="22"/>
        </w:rPr>
        <w:t>three times)</w:t>
      </w:r>
    </w:p>
    <w:p w14:paraId="3A7FC639" w14:textId="2328A27C" w:rsidR="00FB131F" w:rsidRPr="00F90E21" w:rsidRDefault="00FB131F"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2017-present</w:t>
      </w:r>
      <w:r w:rsidRPr="00F90E21">
        <w:rPr>
          <w:rFonts w:ascii="Arial" w:hAnsi="Arial" w:cs="Arial"/>
          <w:sz w:val="22"/>
          <w:szCs w:val="22"/>
        </w:rPr>
        <w:tab/>
        <w:t>Connecting</w:t>
      </w:r>
      <w:r w:rsidR="00CC62E4" w:rsidRPr="00F90E21">
        <w:rPr>
          <w:rFonts w:ascii="Arial" w:hAnsi="Arial" w:cs="Arial"/>
          <w:sz w:val="22"/>
          <w:szCs w:val="22"/>
        </w:rPr>
        <w:t xml:space="preserve"> with</w:t>
      </w:r>
      <w:r w:rsidRPr="00F90E21">
        <w:rPr>
          <w:rFonts w:ascii="Arial" w:hAnsi="Arial" w:cs="Arial"/>
          <w:sz w:val="22"/>
          <w:szCs w:val="22"/>
        </w:rPr>
        <w:t xml:space="preserve"> and sharing materials </w:t>
      </w:r>
      <w:r w:rsidR="00FC04E7" w:rsidRPr="00F90E21">
        <w:rPr>
          <w:rFonts w:ascii="Arial" w:hAnsi="Arial" w:cs="Arial"/>
          <w:sz w:val="22"/>
          <w:szCs w:val="22"/>
        </w:rPr>
        <w:t>for</w:t>
      </w:r>
      <w:r w:rsidRPr="00F90E21">
        <w:rPr>
          <w:rFonts w:ascii="Arial" w:hAnsi="Arial" w:cs="Arial"/>
          <w:sz w:val="22"/>
          <w:szCs w:val="22"/>
        </w:rPr>
        <w:t xml:space="preserve"> </w:t>
      </w:r>
      <w:r w:rsidR="001C0E1C" w:rsidRPr="00F90E21">
        <w:rPr>
          <w:rFonts w:ascii="Arial" w:hAnsi="Arial" w:cs="Arial"/>
          <w:sz w:val="22"/>
          <w:szCs w:val="22"/>
        </w:rPr>
        <w:t>st</w:t>
      </w:r>
      <w:r w:rsidR="00EB0B23" w:rsidRPr="00F90E21">
        <w:rPr>
          <w:rFonts w:ascii="Arial" w:hAnsi="Arial" w:cs="Arial"/>
          <w:sz w:val="22"/>
          <w:szCs w:val="22"/>
        </w:rPr>
        <w:t>ud</w:t>
      </w:r>
      <w:r w:rsidR="001C0E1C" w:rsidRPr="00F90E21">
        <w:rPr>
          <w:rFonts w:ascii="Arial" w:hAnsi="Arial" w:cs="Arial"/>
          <w:sz w:val="22"/>
          <w:szCs w:val="22"/>
        </w:rPr>
        <w:t>ents</w:t>
      </w:r>
      <w:r w:rsidRPr="00F90E21">
        <w:rPr>
          <w:rFonts w:ascii="Arial" w:hAnsi="Arial" w:cs="Arial"/>
          <w:sz w:val="22"/>
          <w:szCs w:val="22"/>
        </w:rPr>
        <w:t xml:space="preserve"> and junior faculty on </w:t>
      </w:r>
      <w:r w:rsidR="001C0E1C" w:rsidRPr="00F90E21">
        <w:rPr>
          <w:rFonts w:ascii="Arial" w:hAnsi="Arial" w:cs="Arial"/>
          <w:sz w:val="22"/>
          <w:szCs w:val="22"/>
        </w:rPr>
        <w:t>social media</w:t>
      </w:r>
      <w:r w:rsidRPr="00F90E21">
        <w:rPr>
          <w:rFonts w:ascii="Arial" w:hAnsi="Arial" w:cs="Arial"/>
          <w:sz w:val="22"/>
          <w:szCs w:val="22"/>
        </w:rPr>
        <w:t xml:space="preserve">. Includes </w:t>
      </w:r>
      <w:r w:rsidR="001C0E1C" w:rsidRPr="00F90E21">
        <w:rPr>
          <w:rFonts w:ascii="Arial" w:hAnsi="Arial" w:cs="Arial"/>
          <w:sz w:val="22"/>
          <w:szCs w:val="22"/>
        </w:rPr>
        <w:t>review of proposals/applications</w:t>
      </w:r>
      <w:r w:rsidRPr="00F90E21">
        <w:rPr>
          <w:rFonts w:ascii="Arial" w:hAnsi="Arial" w:cs="Arial"/>
          <w:sz w:val="22"/>
          <w:szCs w:val="22"/>
        </w:rPr>
        <w:t xml:space="preserve">, </w:t>
      </w:r>
      <w:r w:rsidR="00E535DA" w:rsidRPr="00F90E21">
        <w:rPr>
          <w:rFonts w:ascii="Arial" w:hAnsi="Arial" w:cs="Arial"/>
          <w:sz w:val="22"/>
          <w:szCs w:val="22"/>
        </w:rPr>
        <w:t xml:space="preserve">sharing o examples, </w:t>
      </w:r>
      <w:r w:rsidRPr="00F90E21">
        <w:rPr>
          <w:rFonts w:ascii="Arial" w:hAnsi="Arial" w:cs="Arial"/>
          <w:sz w:val="22"/>
          <w:szCs w:val="22"/>
        </w:rPr>
        <w:t>general advice</w:t>
      </w:r>
      <w:r w:rsidR="009A69A5" w:rsidRPr="00F90E21">
        <w:rPr>
          <w:rFonts w:ascii="Arial" w:hAnsi="Arial" w:cs="Arial"/>
          <w:sz w:val="22"/>
          <w:szCs w:val="22"/>
        </w:rPr>
        <w:t>, v</w:t>
      </w:r>
      <w:r w:rsidRPr="00F90E21">
        <w:rPr>
          <w:rFonts w:ascii="Arial" w:hAnsi="Arial" w:cs="Arial"/>
          <w:sz w:val="22"/>
          <w:szCs w:val="22"/>
        </w:rPr>
        <w:t>irtual meetings as needed to facilitate professional growth.</w:t>
      </w:r>
    </w:p>
    <w:p w14:paraId="6FDD7519" w14:textId="7C4C67F6" w:rsidR="00363613" w:rsidRPr="00F90E21" w:rsidRDefault="004D3A10"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2017-present</w:t>
      </w:r>
      <w:r w:rsidRPr="00F90E21">
        <w:rPr>
          <w:rFonts w:ascii="Arial" w:hAnsi="Arial" w:cs="Arial"/>
          <w:sz w:val="22"/>
          <w:szCs w:val="22"/>
        </w:rPr>
        <w:tab/>
        <w:t>Informal faculty mentor: Community Sustainability, Biosystems Engineering, Earth and Environmental Sciences, Criminal Justice</w:t>
      </w:r>
      <w:r w:rsidR="004D1F78" w:rsidRPr="00F90E21">
        <w:rPr>
          <w:rFonts w:ascii="Arial" w:hAnsi="Arial" w:cs="Arial"/>
          <w:sz w:val="22"/>
          <w:szCs w:val="22"/>
        </w:rPr>
        <w:t>, Human Medicine</w:t>
      </w:r>
      <w:r w:rsidR="00E971C4" w:rsidRPr="00F90E21">
        <w:rPr>
          <w:rFonts w:ascii="Arial" w:hAnsi="Arial" w:cs="Arial"/>
          <w:sz w:val="22"/>
          <w:szCs w:val="22"/>
        </w:rPr>
        <w:t>, etc</w:t>
      </w:r>
      <w:r w:rsidRPr="00F90E21">
        <w:rPr>
          <w:rFonts w:ascii="Arial" w:hAnsi="Arial" w:cs="Arial"/>
          <w:sz w:val="22"/>
          <w:szCs w:val="22"/>
        </w:rPr>
        <w:t xml:space="preserve">. </w:t>
      </w:r>
      <w:r w:rsidR="00CC62E4" w:rsidRPr="00F90E21">
        <w:rPr>
          <w:rFonts w:ascii="Arial" w:hAnsi="Arial" w:cs="Arial"/>
          <w:sz w:val="22"/>
          <w:szCs w:val="22"/>
        </w:rPr>
        <w:t>M</w:t>
      </w:r>
      <w:r w:rsidRPr="00F90E21">
        <w:rPr>
          <w:rFonts w:ascii="Arial" w:hAnsi="Arial" w:cs="Arial"/>
          <w:sz w:val="22"/>
          <w:szCs w:val="22"/>
        </w:rPr>
        <w:t xml:space="preserve">entoring on </w:t>
      </w:r>
      <w:r w:rsidR="008D229A" w:rsidRPr="00F90E21">
        <w:rPr>
          <w:rFonts w:ascii="Arial" w:hAnsi="Arial" w:cs="Arial"/>
          <w:sz w:val="22"/>
          <w:szCs w:val="22"/>
        </w:rPr>
        <w:t xml:space="preserve">pay </w:t>
      </w:r>
      <w:r w:rsidRPr="00F90E21">
        <w:rPr>
          <w:rFonts w:ascii="Arial" w:hAnsi="Arial" w:cs="Arial"/>
          <w:sz w:val="22"/>
          <w:szCs w:val="22"/>
        </w:rPr>
        <w:t>equit</w:t>
      </w:r>
      <w:r w:rsidR="008D229A" w:rsidRPr="00F90E21">
        <w:rPr>
          <w:rFonts w:ascii="Arial" w:hAnsi="Arial" w:cs="Arial"/>
          <w:sz w:val="22"/>
          <w:szCs w:val="22"/>
        </w:rPr>
        <w:t>y</w:t>
      </w:r>
      <w:r w:rsidRPr="00F90E21">
        <w:rPr>
          <w:rFonts w:ascii="Arial" w:hAnsi="Arial" w:cs="Arial"/>
          <w:sz w:val="22"/>
          <w:szCs w:val="22"/>
        </w:rPr>
        <w:t>, tenure, managing bias</w:t>
      </w:r>
      <w:r w:rsidR="00CC62E4" w:rsidRPr="00F90E21">
        <w:rPr>
          <w:rFonts w:ascii="Arial" w:hAnsi="Arial" w:cs="Arial"/>
          <w:sz w:val="22"/>
          <w:szCs w:val="22"/>
        </w:rPr>
        <w:t>, administrative processes</w:t>
      </w:r>
      <w:r w:rsidR="008D229A" w:rsidRPr="00F90E21">
        <w:rPr>
          <w:rFonts w:ascii="Arial" w:hAnsi="Arial" w:cs="Arial"/>
          <w:sz w:val="22"/>
          <w:szCs w:val="22"/>
        </w:rPr>
        <w:t>, difficult conversations, course development</w:t>
      </w:r>
      <w:r w:rsidRPr="00F90E21">
        <w:rPr>
          <w:rFonts w:ascii="Arial" w:hAnsi="Arial" w:cs="Arial"/>
          <w:sz w:val="22"/>
          <w:szCs w:val="22"/>
        </w:rPr>
        <w:t>.</w:t>
      </w:r>
    </w:p>
    <w:p w14:paraId="1BBE3C5A" w14:textId="2FBFE5BE" w:rsidR="00FB131F" w:rsidRPr="00F90E21" w:rsidRDefault="00FB131F"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2016-present</w:t>
      </w:r>
      <w:r w:rsidRPr="00F90E21">
        <w:rPr>
          <w:rFonts w:ascii="Arial" w:hAnsi="Arial" w:cs="Arial"/>
          <w:sz w:val="22"/>
          <w:szCs w:val="22"/>
        </w:rPr>
        <w:tab/>
        <w:t>Development</w:t>
      </w:r>
      <w:r w:rsidR="00DF4830" w:rsidRPr="00F90E21">
        <w:rPr>
          <w:rFonts w:ascii="Arial" w:hAnsi="Arial" w:cs="Arial"/>
          <w:sz w:val="22"/>
          <w:szCs w:val="22"/>
        </w:rPr>
        <w:t xml:space="preserve">, </w:t>
      </w:r>
      <w:r w:rsidR="008A746D" w:rsidRPr="00F90E21">
        <w:rPr>
          <w:rFonts w:ascii="Arial" w:hAnsi="Arial" w:cs="Arial"/>
          <w:sz w:val="22"/>
          <w:szCs w:val="22"/>
        </w:rPr>
        <w:t xml:space="preserve">weekly </w:t>
      </w:r>
      <w:r w:rsidRPr="00F90E21">
        <w:rPr>
          <w:rFonts w:ascii="Arial" w:hAnsi="Arial" w:cs="Arial"/>
          <w:sz w:val="22"/>
          <w:szCs w:val="22"/>
        </w:rPr>
        <w:t xml:space="preserve">updating of the Academic Sexual </w:t>
      </w:r>
      <w:r w:rsidR="00CC62E4" w:rsidRPr="00F90E21">
        <w:rPr>
          <w:rFonts w:ascii="Arial" w:hAnsi="Arial" w:cs="Arial"/>
          <w:sz w:val="22"/>
          <w:szCs w:val="22"/>
        </w:rPr>
        <w:t>Misconduct</w:t>
      </w:r>
      <w:r w:rsidRPr="00F90E21">
        <w:rPr>
          <w:rFonts w:ascii="Arial" w:hAnsi="Arial" w:cs="Arial"/>
          <w:sz w:val="22"/>
          <w:szCs w:val="22"/>
        </w:rPr>
        <w:t xml:space="preserve"> Database.</w:t>
      </w:r>
    </w:p>
    <w:p w14:paraId="6C1E1BB7" w14:textId="324186B3" w:rsidR="00FB131F" w:rsidRPr="00F90E21" w:rsidRDefault="00FB131F"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lastRenderedPageBreak/>
        <w:t>201</w:t>
      </w:r>
      <w:r w:rsidR="00E93534" w:rsidRPr="00F90E21">
        <w:rPr>
          <w:rFonts w:ascii="Arial" w:hAnsi="Arial" w:cs="Arial"/>
          <w:sz w:val="22"/>
          <w:szCs w:val="22"/>
        </w:rPr>
        <w:t>0</w:t>
      </w:r>
      <w:r w:rsidRPr="00F90E21">
        <w:rPr>
          <w:rFonts w:ascii="Arial" w:hAnsi="Arial" w:cs="Arial"/>
          <w:sz w:val="22"/>
          <w:szCs w:val="22"/>
        </w:rPr>
        <w:t>-present</w:t>
      </w:r>
      <w:r w:rsidRPr="00F90E21">
        <w:rPr>
          <w:rFonts w:ascii="Arial" w:hAnsi="Arial" w:cs="Arial"/>
          <w:sz w:val="22"/>
          <w:szCs w:val="22"/>
        </w:rPr>
        <w:tab/>
        <w:t>Informal mentor for graduate students in Earth and Environmental Sciences, Community Sustainability, Philosophy, Social Work, Anthropology.</w:t>
      </w:r>
      <w:r w:rsidR="00363613" w:rsidRPr="00F90E21">
        <w:rPr>
          <w:rFonts w:ascii="Arial" w:hAnsi="Arial" w:cs="Arial"/>
          <w:sz w:val="22"/>
          <w:szCs w:val="22"/>
        </w:rPr>
        <w:t xml:space="preserve"> This includes </w:t>
      </w:r>
      <w:r w:rsidR="00374451" w:rsidRPr="00F90E21">
        <w:rPr>
          <w:rFonts w:ascii="Arial" w:hAnsi="Arial" w:cs="Arial"/>
          <w:sz w:val="22"/>
          <w:szCs w:val="22"/>
        </w:rPr>
        <w:t>running</w:t>
      </w:r>
      <w:r w:rsidR="00363613" w:rsidRPr="00F90E21">
        <w:rPr>
          <w:rFonts w:ascii="Arial" w:hAnsi="Arial" w:cs="Arial"/>
          <w:sz w:val="22"/>
          <w:szCs w:val="22"/>
        </w:rPr>
        <w:t xml:space="preserve"> weekly </w:t>
      </w:r>
      <w:r w:rsidR="00374451" w:rsidRPr="00F90E21">
        <w:rPr>
          <w:rFonts w:ascii="Arial" w:hAnsi="Arial" w:cs="Arial"/>
          <w:sz w:val="22"/>
          <w:szCs w:val="22"/>
        </w:rPr>
        <w:t>community meetings</w:t>
      </w:r>
      <w:r w:rsidR="00363613" w:rsidRPr="00F90E21">
        <w:rPr>
          <w:rFonts w:ascii="Arial" w:hAnsi="Arial" w:cs="Arial"/>
          <w:sz w:val="22"/>
          <w:szCs w:val="22"/>
        </w:rPr>
        <w:t xml:space="preserve"> to anyone interested in participating.</w:t>
      </w:r>
    </w:p>
    <w:p w14:paraId="5A1A1F35" w14:textId="039D2C33" w:rsidR="00FB131F" w:rsidRPr="00F90E21" w:rsidRDefault="00FB131F"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2009-present</w:t>
      </w:r>
      <w:r w:rsidRPr="00F90E21">
        <w:rPr>
          <w:rFonts w:ascii="Arial" w:hAnsi="Arial" w:cs="Arial"/>
          <w:sz w:val="22"/>
          <w:szCs w:val="22"/>
        </w:rPr>
        <w:tab/>
        <w:t xml:space="preserve">Development and annual updating of </w:t>
      </w:r>
      <w:r w:rsidR="005849C5" w:rsidRPr="00F90E21">
        <w:rPr>
          <w:rFonts w:ascii="Arial" w:hAnsi="Arial" w:cs="Arial"/>
          <w:sz w:val="22"/>
          <w:szCs w:val="22"/>
        </w:rPr>
        <w:t>the</w:t>
      </w:r>
      <w:r w:rsidRPr="00F90E21">
        <w:rPr>
          <w:rFonts w:ascii="Arial" w:hAnsi="Arial" w:cs="Arial"/>
          <w:sz w:val="22"/>
          <w:szCs w:val="22"/>
        </w:rPr>
        <w:t xml:space="preserve"> list of </w:t>
      </w:r>
      <w:proofErr w:type="spellStart"/>
      <w:r w:rsidRPr="00F90E21">
        <w:rPr>
          <w:rFonts w:ascii="Arial" w:hAnsi="Arial" w:cs="Arial"/>
          <w:sz w:val="22"/>
          <w:szCs w:val="22"/>
        </w:rPr>
        <w:t>Geocognition</w:t>
      </w:r>
      <w:proofErr w:type="spellEnd"/>
      <w:r w:rsidRPr="00F90E21">
        <w:rPr>
          <w:rFonts w:ascii="Arial" w:hAnsi="Arial" w:cs="Arial"/>
          <w:sz w:val="22"/>
          <w:szCs w:val="22"/>
        </w:rPr>
        <w:t xml:space="preserve"> &amp; Geoscience Education Research graduate programs.</w:t>
      </w:r>
    </w:p>
    <w:p w14:paraId="372C2B77" w14:textId="31C8F06B" w:rsidR="00FB131F" w:rsidRPr="00F90E21" w:rsidRDefault="00FB131F"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2009-present</w:t>
      </w:r>
      <w:r w:rsidRPr="00F90E21">
        <w:rPr>
          <w:rFonts w:ascii="Arial" w:hAnsi="Arial" w:cs="Arial"/>
          <w:sz w:val="22"/>
          <w:szCs w:val="22"/>
        </w:rPr>
        <w:tab/>
      </w:r>
      <w:r w:rsidR="008A746D" w:rsidRPr="00F90E21">
        <w:rPr>
          <w:rFonts w:ascii="Arial" w:hAnsi="Arial" w:cs="Arial"/>
          <w:sz w:val="22"/>
          <w:szCs w:val="22"/>
        </w:rPr>
        <w:t>Creat</w:t>
      </w:r>
      <w:r w:rsidR="009A69A5" w:rsidRPr="00F90E21">
        <w:rPr>
          <w:rFonts w:ascii="Arial" w:hAnsi="Arial" w:cs="Arial"/>
          <w:sz w:val="22"/>
          <w:szCs w:val="22"/>
        </w:rPr>
        <w:t>o</w:t>
      </w:r>
      <w:r w:rsidR="008A746D" w:rsidRPr="00F90E21">
        <w:rPr>
          <w:rFonts w:ascii="Arial" w:hAnsi="Arial" w:cs="Arial"/>
          <w:sz w:val="22"/>
          <w:szCs w:val="22"/>
        </w:rPr>
        <w:t>r/</w:t>
      </w:r>
      <w:r w:rsidRPr="00F90E21">
        <w:rPr>
          <w:rFonts w:ascii="Arial" w:hAnsi="Arial" w:cs="Arial"/>
          <w:sz w:val="22"/>
          <w:szCs w:val="22"/>
        </w:rPr>
        <w:t xml:space="preserve">Facilitator of the </w:t>
      </w:r>
      <w:proofErr w:type="spellStart"/>
      <w:r w:rsidR="001C0E1C" w:rsidRPr="00F90E21">
        <w:rPr>
          <w:rFonts w:ascii="Arial" w:hAnsi="Arial" w:cs="Arial"/>
          <w:sz w:val="22"/>
          <w:szCs w:val="22"/>
        </w:rPr>
        <w:t>Geo</w:t>
      </w:r>
      <w:r w:rsidR="00837F78" w:rsidRPr="00F90E21">
        <w:rPr>
          <w:rFonts w:ascii="Arial" w:hAnsi="Arial" w:cs="Arial"/>
          <w:sz w:val="22"/>
          <w:szCs w:val="22"/>
        </w:rPr>
        <w:t>C</w:t>
      </w:r>
      <w:r w:rsidR="001C0E1C" w:rsidRPr="00F90E21">
        <w:rPr>
          <w:rFonts w:ascii="Arial" w:hAnsi="Arial" w:cs="Arial"/>
          <w:sz w:val="22"/>
          <w:szCs w:val="22"/>
        </w:rPr>
        <w:t>og</w:t>
      </w:r>
      <w:proofErr w:type="spellEnd"/>
      <w:r w:rsidR="001C0E1C" w:rsidRPr="00F90E21">
        <w:rPr>
          <w:rFonts w:ascii="Arial" w:hAnsi="Arial" w:cs="Arial"/>
          <w:sz w:val="22"/>
          <w:szCs w:val="22"/>
        </w:rPr>
        <w:t>/</w:t>
      </w:r>
      <w:proofErr w:type="spellStart"/>
      <w:r w:rsidR="001C0E1C" w:rsidRPr="00F90E21">
        <w:rPr>
          <w:rFonts w:ascii="Arial" w:hAnsi="Arial" w:cs="Arial"/>
          <w:sz w:val="22"/>
          <w:szCs w:val="22"/>
        </w:rPr>
        <w:t>GeoEd</w:t>
      </w:r>
      <w:proofErr w:type="spellEnd"/>
      <w:r w:rsidRPr="00F90E21">
        <w:rPr>
          <w:rFonts w:ascii="Arial" w:hAnsi="Arial" w:cs="Arial"/>
          <w:sz w:val="22"/>
          <w:szCs w:val="22"/>
        </w:rPr>
        <w:t xml:space="preserve"> </w:t>
      </w:r>
      <w:r w:rsidR="00837F78" w:rsidRPr="00F90E21">
        <w:rPr>
          <w:rFonts w:ascii="Arial" w:hAnsi="Arial" w:cs="Arial"/>
          <w:sz w:val="22"/>
          <w:szCs w:val="22"/>
        </w:rPr>
        <w:t xml:space="preserve">research </w:t>
      </w:r>
      <w:r w:rsidRPr="00F90E21">
        <w:rPr>
          <w:rFonts w:ascii="Arial" w:hAnsi="Arial" w:cs="Arial"/>
          <w:sz w:val="22"/>
          <w:szCs w:val="22"/>
        </w:rPr>
        <w:t>listserv</w:t>
      </w:r>
      <w:r w:rsidR="008A746D" w:rsidRPr="00F90E21">
        <w:rPr>
          <w:rFonts w:ascii="Arial" w:hAnsi="Arial" w:cs="Arial"/>
          <w:sz w:val="22"/>
          <w:szCs w:val="22"/>
        </w:rPr>
        <w:t>, &gt;</w:t>
      </w:r>
      <w:r w:rsidRPr="00F90E21">
        <w:rPr>
          <w:rFonts w:ascii="Arial" w:hAnsi="Arial" w:cs="Arial"/>
          <w:sz w:val="22"/>
          <w:szCs w:val="22"/>
        </w:rPr>
        <w:t>200 members.</w:t>
      </w:r>
    </w:p>
    <w:p w14:paraId="348C4DB2" w14:textId="7B52B7F8" w:rsidR="003E126A" w:rsidRPr="00F90E21" w:rsidRDefault="003E126A" w:rsidP="003907EA">
      <w:pPr>
        <w:widowControl w:val="0"/>
        <w:tabs>
          <w:tab w:val="left" w:pos="1440"/>
        </w:tabs>
        <w:ind w:left="1440" w:hanging="1440"/>
        <w:rPr>
          <w:rFonts w:ascii="Arial" w:hAnsi="Arial" w:cs="Arial"/>
          <w:sz w:val="22"/>
          <w:szCs w:val="22"/>
        </w:rPr>
      </w:pPr>
      <w:r w:rsidRPr="00F90E21">
        <w:rPr>
          <w:rFonts w:ascii="Arial" w:hAnsi="Arial" w:cs="Arial"/>
          <w:sz w:val="22"/>
          <w:szCs w:val="22"/>
        </w:rPr>
        <w:t>2007-2008</w:t>
      </w:r>
      <w:r w:rsidRPr="00F90E21">
        <w:rPr>
          <w:rFonts w:ascii="Arial" w:hAnsi="Arial" w:cs="Arial"/>
          <w:sz w:val="22"/>
          <w:szCs w:val="22"/>
        </w:rPr>
        <w:tab/>
        <w:t>Created recruitment brochures for Dept. of Geological Sciences; facilitated recruitment booth at Geological Society of America</w:t>
      </w:r>
      <w:r w:rsidR="00D44CF4" w:rsidRPr="00F90E21">
        <w:rPr>
          <w:rFonts w:ascii="Arial" w:hAnsi="Arial" w:cs="Arial"/>
          <w:sz w:val="22"/>
          <w:szCs w:val="22"/>
        </w:rPr>
        <w:t>.</w:t>
      </w:r>
    </w:p>
    <w:p w14:paraId="7D814DD7" w14:textId="38EB890E" w:rsidR="00D150DB" w:rsidRPr="00F90E21" w:rsidRDefault="00CF3D4C" w:rsidP="002474F6">
      <w:pPr>
        <w:widowControl w:val="0"/>
        <w:tabs>
          <w:tab w:val="left" w:pos="1440"/>
        </w:tabs>
        <w:ind w:left="1440" w:hanging="1440"/>
        <w:rPr>
          <w:rFonts w:ascii="Arial" w:hAnsi="Arial" w:cs="Arial"/>
          <w:sz w:val="22"/>
          <w:szCs w:val="22"/>
        </w:rPr>
      </w:pPr>
      <w:r w:rsidRPr="00F90E21">
        <w:rPr>
          <w:rFonts w:ascii="Arial" w:hAnsi="Arial" w:cs="Arial"/>
          <w:sz w:val="22"/>
          <w:szCs w:val="22"/>
        </w:rPr>
        <w:t>2006-</w:t>
      </w:r>
      <w:r w:rsidR="004779D0" w:rsidRPr="00F90E21">
        <w:rPr>
          <w:rFonts w:ascii="Arial" w:hAnsi="Arial" w:cs="Arial"/>
          <w:sz w:val="22"/>
          <w:szCs w:val="22"/>
        </w:rPr>
        <w:t>present</w:t>
      </w:r>
      <w:r w:rsidRPr="00F90E21">
        <w:rPr>
          <w:rFonts w:ascii="Arial" w:hAnsi="Arial" w:cs="Arial"/>
          <w:sz w:val="22"/>
          <w:szCs w:val="22"/>
        </w:rPr>
        <w:tab/>
        <w:t xml:space="preserve">Informal Advisor to faculty and graduate students: </w:t>
      </w:r>
      <w:r w:rsidR="00E43106" w:rsidRPr="00F90E21">
        <w:rPr>
          <w:rFonts w:ascii="Arial" w:hAnsi="Arial" w:cs="Arial"/>
          <w:sz w:val="22"/>
          <w:szCs w:val="22"/>
        </w:rPr>
        <w:t>Design</w:t>
      </w:r>
      <w:r w:rsidRPr="00F90E21">
        <w:rPr>
          <w:rFonts w:ascii="Arial" w:hAnsi="Arial" w:cs="Arial"/>
          <w:sz w:val="22"/>
          <w:szCs w:val="22"/>
        </w:rPr>
        <w:t xml:space="preserve"> and assessment in college courses.</w:t>
      </w:r>
    </w:p>
    <w:p w14:paraId="180477AE" w14:textId="77777777" w:rsidR="0008497C" w:rsidRPr="00777A65" w:rsidRDefault="0008497C" w:rsidP="003907EA">
      <w:pPr>
        <w:widowControl w:val="0"/>
        <w:tabs>
          <w:tab w:val="left" w:pos="90"/>
        </w:tabs>
        <w:rPr>
          <w:rFonts w:ascii="Arial" w:hAnsi="Arial" w:cs="Arial"/>
          <w:iCs/>
          <w:sz w:val="16"/>
          <w:szCs w:val="16"/>
        </w:rPr>
      </w:pPr>
    </w:p>
    <w:p w14:paraId="1F4CE346" w14:textId="459328C0" w:rsidR="00D2606C" w:rsidRPr="00F90E21" w:rsidRDefault="00DE4F5C" w:rsidP="003907EA">
      <w:pPr>
        <w:widowControl w:val="0"/>
        <w:tabs>
          <w:tab w:val="left" w:pos="90"/>
        </w:tabs>
        <w:rPr>
          <w:rFonts w:ascii="Arial" w:hAnsi="Arial" w:cs="Arial"/>
          <w:sz w:val="22"/>
          <w:szCs w:val="22"/>
        </w:rPr>
      </w:pPr>
      <w:r w:rsidRPr="00F90E21">
        <w:rPr>
          <w:rFonts w:ascii="Arial" w:hAnsi="Arial" w:cs="Arial"/>
          <w:b/>
          <w:bCs/>
          <w:i/>
          <w:sz w:val="22"/>
          <w:szCs w:val="22"/>
        </w:rPr>
        <w:t>Professional Memberships</w:t>
      </w:r>
      <w:r w:rsidR="00D2606C" w:rsidRPr="00F90E21">
        <w:rPr>
          <w:rFonts w:ascii="Arial" w:hAnsi="Arial" w:cs="Arial"/>
          <w:b/>
          <w:bCs/>
          <w:i/>
          <w:sz w:val="22"/>
          <w:szCs w:val="22"/>
        </w:rPr>
        <w:t xml:space="preserve">: </w:t>
      </w:r>
      <w:r w:rsidR="00687F2A" w:rsidRPr="00F90E21">
        <w:rPr>
          <w:rFonts w:ascii="Arial" w:hAnsi="Arial" w:cs="Arial"/>
          <w:sz w:val="22"/>
          <w:szCs w:val="22"/>
        </w:rPr>
        <w:t xml:space="preserve">American Association for the Advancement of Science, </w:t>
      </w:r>
      <w:r w:rsidRPr="00F90E21">
        <w:rPr>
          <w:rFonts w:ascii="Arial" w:hAnsi="Arial" w:cs="Arial"/>
          <w:sz w:val="22"/>
          <w:szCs w:val="22"/>
        </w:rPr>
        <w:t xml:space="preserve">Geological Society of America, American Geophysical Union, Association of Women Geoscientists, Earth Science Women Network, Geoscience Alliance, </w:t>
      </w:r>
      <w:proofErr w:type="spellStart"/>
      <w:r w:rsidRPr="00F90E21">
        <w:rPr>
          <w:rFonts w:ascii="Arial" w:hAnsi="Arial" w:cs="Arial"/>
          <w:sz w:val="22"/>
          <w:szCs w:val="22"/>
        </w:rPr>
        <w:t>GeoLatinas</w:t>
      </w:r>
      <w:proofErr w:type="spellEnd"/>
      <w:r w:rsidR="0028791D" w:rsidRPr="00F90E21">
        <w:rPr>
          <w:rFonts w:ascii="Arial" w:hAnsi="Arial" w:cs="Arial"/>
          <w:sz w:val="22"/>
          <w:szCs w:val="22"/>
        </w:rPr>
        <w:t xml:space="preserve">, </w:t>
      </w:r>
      <w:r w:rsidR="005063FA" w:rsidRPr="00F90E21">
        <w:rPr>
          <w:rFonts w:ascii="Arial" w:hAnsi="Arial" w:cs="Arial"/>
          <w:sz w:val="22"/>
          <w:szCs w:val="22"/>
        </w:rPr>
        <w:t>Alliance for the Arts in Research Universities (a2ru)</w:t>
      </w:r>
    </w:p>
    <w:p w14:paraId="2AE83DFA" w14:textId="77777777" w:rsidR="00C3160C" w:rsidRPr="00777A65" w:rsidRDefault="00C3160C" w:rsidP="003907EA">
      <w:pPr>
        <w:widowControl w:val="0"/>
        <w:tabs>
          <w:tab w:val="left" w:pos="90"/>
        </w:tabs>
        <w:rPr>
          <w:rFonts w:ascii="Arial" w:hAnsi="Arial" w:cs="Arial"/>
          <w:sz w:val="16"/>
          <w:szCs w:val="16"/>
        </w:rPr>
      </w:pPr>
    </w:p>
    <w:p w14:paraId="41E21D18" w14:textId="62EBA913" w:rsidR="004779D0" w:rsidRPr="00F90E21" w:rsidRDefault="00A97560" w:rsidP="003907EA">
      <w:pPr>
        <w:pStyle w:val="Heading1"/>
        <w:keepNext w:val="0"/>
        <w:widowControl w:val="0"/>
        <w:rPr>
          <w:rFonts w:ascii="Arial" w:hAnsi="Arial" w:cs="Arial"/>
          <w:sz w:val="22"/>
          <w:szCs w:val="22"/>
        </w:rPr>
      </w:pPr>
      <w:bookmarkStart w:id="34" w:name="_TEACHING_EXPERIENCE_(1999-present)"/>
      <w:bookmarkStart w:id="35" w:name="_Toc62309728"/>
      <w:bookmarkEnd w:id="34"/>
      <w:r w:rsidRPr="00F90E21">
        <w:rPr>
          <w:rFonts w:ascii="Arial" w:hAnsi="Arial" w:cs="Arial"/>
          <w:sz w:val="22"/>
          <w:szCs w:val="22"/>
        </w:rPr>
        <w:t>TEACHING EXPERIENCE</w:t>
      </w:r>
      <w:r w:rsidRPr="00F90E21">
        <w:rPr>
          <w:rFonts w:ascii="Arial" w:hAnsi="Arial" w:cs="Arial"/>
          <w:b w:val="0"/>
          <w:bCs/>
          <w:sz w:val="22"/>
          <w:szCs w:val="22"/>
          <w:u w:val="none"/>
        </w:rPr>
        <w:t xml:space="preserve"> </w:t>
      </w:r>
      <w:r w:rsidR="00D1649E" w:rsidRPr="00F90E21">
        <w:rPr>
          <w:rFonts w:ascii="Arial" w:hAnsi="Arial" w:cs="Arial"/>
          <w:b w:val="0"/>
          <w:bCs/>
          <w:sz w:val="22"/>
          <w:szCs w:val="22"/>
          <w:u w:val="none"/>
        </w:rPr>
        <w:t>(1999-present)</w:t>
      </w:r>
      <w:bookmarkEnd w:id="35"/>
    </w:p>
    <w:p w14:paraId="646084AE" w14:textId="59BAC94D" w:rsidR="007F5CD9" w:rsidRPr="00F90E21" w:rsidRDefault="00A97560" w:rsidP="002474F6">
      <w:pPr>
        <w:widowControl w:val="0"/>
        <w:tabs>
          <w:tab w:val="left" w:pos="0"/>
        </w:tabs>
        <w:rPr>
          <w:rFonts w:ascii="Arial" w:hAnsi="Arial" w:cs="Arial"/>
          <w:i/>
          <w:iCs/>
          <w:sz w:val="22"/>
          <w:szCs w:val="22"/>
        </w:rPr>
      </w:pPr>
      <w:r w:rsidRPr="00F90E21">
        <w:rPr>
          <w:rFonts w:ascii="Arial" w:hAnsi="Arial" w:cs="Arial"/>
          <w:i/>
          <w:iCs/>
          <w:sz w:val="22"/>
          <w:szCs w:val="22"/>
        </w:rPr>
        <w:t>Lead instructor at University of Arizona</w:t>
      </w:r>
      <w:r w:rsidR="007F5CD9" w:rsidRPr="00F90E21">
        <w:rPr>
          <w:rFonts w:ascii="Arial" w:hAnsi="Arial" w:cs="Arial"/>
          <w:i/>
          <w:iCs/>
          <w:sz w:val="22"/>
          <w:szCs w:val="22"/>
        </w:rPr>
        <w:t xml:space="preserve"> (UA)</w:t>
      </w:r>
      <w:r w:rsidRPr="00F90E21">
        <w:rPr>
          <w:rFonts w:ascii="Arial" w:hAnsi="Arial" w:cs="Arial"/>
          <w:i/>
          <w:iCs/>
          <w:sz w:val="22"/>
          <w:szCs w:val="22"/>
        </w:rPr>
        <w:t>, Ohio University</w:t>
      </w:r>
      <w:r w:rsidR="007F5CD9" w:rsidRPr="00F90E21">
        <w:rPr>
          <w:rFonts w:ascii="Arial" w:hAnsi="Arial" w:cs="Arial"/>
          <w:i/>
          <w:iCs/>
          <w:sz w:val="22"/>
          <w:szCs w:val="22"/>
        </w:rPr>
        <w:t xml:space="preserve"> (OU)</w:t>
      </w:r>
      <w:r w:rsidRPr="00F90E21">
        <w:rPr>
          <w:rFonts w:ascii="Arial" w:hAnsi="Arial" w:cs="Arial"/>
          <w:i/>
          <w:iCs/>
          <w:sz w:val="22"/>
          <w:szCs w:val="22"/>
        </w:rPr>
        <w:t>, Michigan State University</w:t>
      </w:r>
      <w:r w:rsidR="007F5CD9" w:rsidRPr="00F90E21">
        <w:rPr>
          <w:rFonts w:ascii="Arial" w:hAnsi="Arial" w:cs="Arial"/>
          <w:i/>
          <w:iCs/>
          <w:sz w:val="22"/>
          <w:szCs w:val="22"/>
        </w:rPr>
        <w:t xml:space="preserve"> (MSU)</w:t>
      </w:r>
      <w:r w:rsidR="001B2EE5" w:rsidRPr="00F90E21">
        <w:rPr>
          <w:rFonts w:ascii="Arial" w:hAnsi="Arial" w:cs="Arial"/>
          <w:i/>
          <w:iCs/>
          <w:sz w:val="22"/>
          <w:szCs w:val="22"/>
        </w:rPr>
        <w:t xml:space="preserve">. </w:t>
      </w:r>
      <w:r w:rsidR="006526AB" w:rsidRPr="00F90E21">
        <w:rPr>
          <w:rFonts w:ascii="Arial" w:hAnsi="Arial" w:cs="Arial"/>
          <w:i/>
          <w:iCs/>
          <w:sz w:val="22"/>
          <w:szCs w:val="22"/>
        </w:rPr>
        <w:t xml:space="preserve">Formal instruction </w:t>
      </w:r>
      <w:r w:rsidR="00B15F06" w:rsidRPr="00F90E21">
        <w:rPr>
          <w:rFonts w:ascii="Arial" w:hAnsi="Arial" w:cs="Arial"/>
          <w:i/>
          <w:iCs/>
          <w:sz w:val="22"/>
          <w:szCs w:val="22"/>
        </w:rPr>
        <w:t xml:space="preserve">furthering </w:t>
      </w:r>
      <w:r w:rsidR="006526AB" w:rsidRPr="00F90E21">
        <w:rPr>
          <w:rFonts w:ascii="Arial" w:hAnsi="Arial" w:cs="Arial"/>
          <w:i/>
          <w:iCs/>
          <w:sz w:val="22"/>
          <w:szCs w:val="22"/>
        </w:rPr>
        <w:t>professional development is described under workshops.</w:t>
      </w:r>
    </w:p>
    <w:p w14:paraId="5394039D" w14:textId="77777777" w:rsidR="004C7F30" w:rsidRPr="00AE4CC7" w:rsidRDefault="004C7F30" w:rsidP="002474F6">
      <w:pPr>
        <w:widowControl w:val="0"/>
        <w:tabs>
          <w:tab w:val="left" w:pos="0"/>
        </w:tabs>
        <w:rPr>
          <w:rFonts w:ascii="Arial" w:hAnsi="Arial" w:cs="Arial"/>
          <w:sz w:val="16"/>
          <w:szCs w:val="16"/>
        </w:rPr>
      </w:pPr>
    </w:p>
    <w:p w14:paraId="70C1A760" w14:textId="114546B0" w:rsidR="004779D0" w:rsidRPr="00F90E21" w:rsidRDefault="004779D0" w:rsidP="003907EA">
      <w:pPr>
        <w:widowControl w:val="0"/>
        <w:tabs>
          <w:tab w:val="left" w:pos="360"/>
        </w:tabs>
        <w:ind w:left="360" w:hanging="360"/>
        <w:rPr>
          <w:rFonts w:ascii="Arial" w:hAnsi="Arial" w:cs="Arial"/>
          <w:b/>
          <w:bCs/>
          <w:iCs/>
          <w:sz w:val="22"/>
          <w:szCs w:val="22"/>
        </w:rPr>
      </w:pPr>
      <w:r w:rsidRPr="00F90E21">
        <w:rPr>
          <w:rFonts w:ascii="Arial" w:hAnsi="Arial" w:cs="Arial"/>
          <w:b/>
          <w:bCs/>
          <w:iCs/>
          <w:sz w:val="22"/>
          <w:szCs w:val="22"/>
        </w:rPr>
        <w:t>Courses Taught</w:t>
      </w:r>
    </w:p>
    <w:tbl>
      <w:tblPr>
        <w:tblW w:w="9846"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0" w:type="dxa"/>
        </w:tblCellMar>
        <w:tblLook w:val="00A0" w:firstRow="1" w:lastRow="0" w:firstColumn="1" w:lastColumn="0" w:noHBand="0" w:noVBand="0"/>
      </w:tblPr>
      <w:tblGrid>
        <w:gridCol w:w="3366"/>
        <w:gridCol w:w="2250"/>
        <w:gridCol w:w="1170"/>
        <w:gridCol w:w="1260"/>
        <w:gridCol w:w="1800"/>
      </w:tblGrid>
      <w:tr w:rsidR="007B472B" w:rsidRPr="00777A65" w14:paraId="78CE2459" w14:textId="77777777" w:rsidTr="008F7CA3">
        <w:tc>
          <w:tcPr>
            <w:tcW w:w="9846" w:type="dxa"/>
            <w:gridSpan w:val="5"/>
            <w:tcBorders>
              <w:bottom w:val="single" w:sz="4" w:space="0" w:color="auto"/>
            </w:tcBorders>
            <w:shd w:val="clear" w:color="auto" w:fill="E6E6E6"/>
            <w:vAlign w:val="center"/>
          </w:tcPr>
          <w:p w14:paraId="2F700DCC" w14:textId="2504C8DD" w:rsidR="007B472B" w:rsidRPr="00777A65" w:rsidRDefault="007B472B" w:rsidP="00B30252">
            <w:pPr>
              <w:widowControl w:val="0"/>
              <w:tabs>
                <w:tab w:val="left" w:pos="0"/>
              </w:tabs>
              <w:ind w:left="-73"/>
              <w:rPr>
                <w:rFonts w:ascii="Arial" w:hAnsi="Arial" w:cs="Arial"/>
                <w:b/>
                <w:sz w:val="20"/>
                <w:szCs w:val="20"/>
              </w:rPr>
            </w:pPr>
            <w:r w:rsidRPr="00777A65">
              <w:rPr>
                <w:rFonts w:ascii="Arial" w:hAnsi="Arial" w:cs="Arial"/>
                <w:b/>
                <w:i/>
                <w:sz w:val="20"/>
                <w:szCs w:val="20"/>
              </w:rPr>
              <w:t>Undergraduate Courses</w:t>
            </w:r>
            <w:r w:rsidR="001A0EDE" w:rsidRPr="00777A65">
              <w:rPr>
                <w:rFonts w:ascii="Arial" w:hAnsi="Arial" w:cs="Arial"/>
                <w:b/>
                <w:i/>
                <w:sz w:val="20"/>
                <w:szCs w:val="20"/>
              </w:rPr>
              <w:t xml:space="preserve"> (19)</w:t>
            </w:r>
          </w:p>
        </w:tc>
      </w:tr>
      <w:tr w:rsidR="000534A1" w:rsidRPr="00777A65" w14:paraId="0A7D0944" w14:textId="181A20E4" w:rsidTr="008F7CA3">
        <w:trPr>
          <w:trHeight w:val="269"/>
        </w:trPr>
        <w:tc>
          <w:tcPr>
            <w:tcW w:w="3366" w:type="dxa"/>
            <w:shd w:val="pct10" w:color="auto" w:fill="auto"/>
            <w:tcMar>
              <w:left w:w="29" w:type="dxa"/>
              <w:right w:w="29" w:type="dxa"/>
            </w:tcMar>
            <w:vAlign w:val="center"/>
          </w:tcPr>
          <w:p w14:paraId="17950503" w14:textId="4BBF3965" w:rsidR="007B472B" w:rsidRPr="00777A65" w:rsidRDefault="007B472B" w:rsidP="00B30252">
            <w:pPr>
              <w:widowControl w:val="0"/>
              <w:tabs>
                <w:tab w:val="left" w:pos="260"/>
              </w:tabs>
              <w:rPr>
                <w:rFonts w:ascii="Arial" w:hAnsi="Arial" w:cs="Arial"/>
                <w:b/>
                <w:sz w:val="20"/>
                <w:szCs w:val="20"/>
              </w:rPr>
            </w:pPr>
            <w:r w:rsidRPr="00777A65">
              <w:rPr>
                <w:rFonts w:ascii="Arial" w:hAnsi="Arial" w:cs="Arial"/>
                <w:b/>
                <w:sz w:val="20"/>
                <w:szCs w:val="20"/>
              </w:rPr>
              <w:t>Course</w:t>
            </w:r>
          </w:p>
        </w:tc>
        <w:tc>
          <w:tcPr>
            <w:tcW w:w="2250" w:type="dxa"/>
            <w:shd w:val="pct10" w:color="auto" w:fill="auto"/>
            <w:tcMar>
              <w:left w:w="29" w:type="dxa"/>
              <w:right w:w="29" w:type="dxa"/>
            </w:tcMar>
            <w:vAlign w:val="center"/>
          </w:tcPr>
          <w:p w14:paraId="4AEDF95D" w14:textId="4679D87C" w:rsidR="007B472B" w:rsidRPr="00777A65" w:rsidRDefault="007B472B" w:rsidP="003907EA">
            <w:pPr>
              <w:widowControl w:val="0"/>
              <w:tabs>
                <w:tab w:val="left" w:pos="260"/>
              </w:tabs>
              <w:rPr>
                <w:rFonts w:ascii="Arial" w:hAnsi="Arial" w:cs="Arial"/>
                <w:b/>
                <w:sz w:val="20"/>
                <w:szCs w:val="20"/>
              </w:rPr>
            </w:pPr>
            <w:r w:rsidRPr="00777A65">
              <w:rPr>
                <w:rFonts w:ascii="Arial" w:hAnsi="Arial" w:cs="Arial"/>
                <w:b/>
                <w:sz w:val="20"/>
                <w:szCs w:val="20"/>
              </w:rPr>
              <w:t>Format</w:t>
            </w:r>
          </w:p>
        </w:tc>
        <w:tc>
          <w:tcPr>
            <w:tcW w:w="1170" w:type="dxa"/>
            <w:shd w:val="pct10" w:color="auto" w:fill="auto"/>
            <w:vAlign w:val="center"/>
          </w:tcPr>
          <w:p w14:paraId="425E0256" w14:textId="7ECE3619" w:rsidR="007B472B" w:rsidRPr="00777A65" w:rsidRDefault="007B472B" w:rsidP="003907EA">
            <w:pPr>
              <w:widowControl w:val="0"/>
              <w:tabs>
                <w:tab w:val="left" w:pos="260"/>
              </w:tabs>
              <w:rPr>
                <w:rFonts w:ascii="Arial" w:hAnsi="Arial" w:cs="Arial"/>
                <w:b/>
                <w:sz w:val="20"/>
                <w:szCs w:val="20"/>
              </w:rPr>
            </w:pPr>
            <w:r w:rsidRPr="00777A65">
              <w:rPr>
                <w:rFonts w:ascii="Arial" w:hAnsi="Arial" w:cs="Arial"/>
                <w:b/>
                <w:sz w:val="20"/>
                <w:szCs w:val="20"/>
              </w:rPr>
              <w:t>Institution</w:t>
            </w:r>
          </w:p>
        </w:tc>
        <w:tc>
          <w:tcPr>
            <w:tcW w:w="1260" w:type="dxa"/>
            <w:shd w:val="pct10" w:color="auto" w:fill="auto"/>
            <w:vAlign w:val="center"/>
          </w:tcPr>
          <w:p w14:paraId="126F8252" w14:textId="376BEC89" w:rsidR="007B472B" w:rsidRPr="00777A65" w:rsidRDefault="007B472B" w:rsidP="003907EA">
            <w:pPr>
              <w:widowControl w:val="0"/>
              <w:tabs>
                <w:tab w:val="left" w:pos="260"/>
              </w:tabs>
              <w:rPr>
                <w:rFonts w:ascii="Arial" w:hAnsi="Arial" w:cs="Arial"/>
                <w:b/>
                <w:sz w:val="20"/>
                <w:szCs w:val="20"/>
              </w:rPr>
            </w:pPr>
            <w:r w:rsidRPr="00777A65">
              <w:rPr>
                <w:rFonts w:ascii="Arial" w:hAnsi="Arial" w:cs="Arial"/>
                <w:b/>
                <w:sz w:val="20"/>
                <w:szCs w:val="20"/>
              </w:rPr>
              <w:t>Enrollment</w:t>
            </w:r>
          </w:p>
        </w:tc>
        <w:tc>
          <w:tcPr>
            <w:tcW w:w="1800" w:type="dxa"/>
            <w:shd w:val="pct10" w:color="auto" w:fill="auto"/>
            <w:tcMar>
              <w:left w:w="29" w:type="dxa"/>
              <w:right w:w="29" w:type="dxa"/>
            </w:tcMar>
            <w:vAlign w:val="center"/>
          </w:tcPr>
          <w:p w14:paraId="2684443F" w14:textId="14B85CC2" w:rsidR="007B472B" w:rsidRPr="00777A65" w:rsidRDefault="007B472B" w:rsidP="003907EA">
            <w:pPr>
              <w:widowControl w:val="0"/>
              <w:tabs>
                <w:tab w:val="left" w:pos="260"/>
              </w:tabs>
              <w:rPr>
                <w:rFonts w:ascii="Arial" w:hAnsi="Arial" w:cs="Arial"/>
                <w:b/>
                <w:sz w:val="20"/>
                <w:szCs w:val="20"/>
              </w:rPr>
            </w:pPr>
            <w:r w:rsidRPr="00777A65">
              <w:rPr>
                <w:rFonts w:ascii="Arial" w:hAnsi="Arial" w:cs="Arial"/>
                <w:b/>
                <w:sz w:val="20"/>
                <w:szCs w:val="20"/>
              </w:rPr>
              <w:t xml:space="preserve">Years </w:t>
            </w:r>
            <w:r w:rsidR="001D373E" w:rsidRPr="00777A65">
              <w:rPr>
                <w:rFonts w:ascii="Arial" w:hAnsi="Arial" w:cs="Arial"/>
                <w:b/>
                <w:sz w:val="20"/>
                <w:szCs w:val="20"/>
              </w:rPr>
              <w:t>(</w:t>
            </w:r>
            <w:r w:rsidR="008F7CA3">
              <w:rPr>
                <w:rFonts w:ascii="Arial" w:hAnsi="Arial" w:cs="Arial"/>
                <w:b/>
                <w:sz w:val="20"/>
                <w:szCs w:val="20"/>
              </w:rPr>
              <w:t># Courses</w:t>
            </w:r>
            <w:r w:rsidR="001D373E" w:rsidRPr="00777A65">
              <w:rPr>
                <w:rFonts w:ascii="Arial" w:hAnsi="Arial" w:cs="Arial"/>
                <w:b/>
                <w:sz w:val="20"/>
                <w:szCs w:val="20"/>
              </w:rPr>
              <w:t>)</w:t>
            </w:r>
          </w:p>
        </w:tc>
      </w:tr>
      <w:tr w:rsidR="000534A1" w:rsidRPr="00777A65" w14:paraId="796949DB" w14:textId="082A7182" w:rsidTr="008F7CA3">
        <w:tc>
          <w:tcPr>
            <w:tcW w:w="33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9D93131" w14:textId="3AF35A50" w:rsidR="007B472B" w:rsidRPr="00777A65" w:rsidRDefault="007B472B" w:rsidP="00173E74">
            <w:pPr>
              <w:widowControl w:val="0"/>
              <w:tabs>
                <w:tab w:val="left" w:pos="260"/>
              </w:tabs>
              <w:rPr>
                <w:rFonts w:ascii="Arial" w:hAnsi="Arial" w:cs="Arial"/>
                <w:i/>
                <w:sz w:val="20"/>
                <w:szCs w:val="20"/>
              </w:rPr>
            </w:pPr>
            <w:r w:rsidRPr="00777A65">
              <w:rPr>
                <w:rFonts w:ascii="Arial" w:hAnsi="Arial" w:cs="Arial"/>
                <w:i/>
                <w:sz w:val="20"/>
                <w:szCs w:val="20"/>
              </w:rPr>
              <w:t>Climatic Change</w:t>
            </w:r>
          </w:p>
        </w:tc>
        <w:tc>
          <w:tcPr>
            <w:tcW w:w="225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C412D8C" w14:textId="18129C2D"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Online, asynchronous</w:t>
            </w:r>
          </w:p>
        </w:tc>
        <w:tc>
          <w:tcPr>
            <w:tcW w:w="1170" w:type="dxa"/>
            <w:tcBorders>
              <w:top w:val="single" w:sz="4" w:space="0" w:color="auto"/>
              <w:left w:val="single" w:sz="4" w:space="0" w:color="auto"/>
              <w:bottom w:val="single" w:sz="4" w:space="0" w:color="auto"/>
              <w:right w:val="single" w:sz="4" w:space="0" w:color="auto"/>
            </w:tcBorders>
            <w:vAlign w:val="center"/>
          </w:tcPr>
          <w:p w14:paraId="44DB6828" w14:textId="6EDEC855"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tcBorders>
              <w:top w:val="single" w:sz="4" w:space="0" w:color="auto"/>
              <w:left w:val="single" w:sz="4" w:space="0" w:color="auto"/>
              <w:bottom w:val="single" w:sz="4" w:space="0" w:color="auto"/>
              <w:right w:val="single" w:sz="4" w:space="0" w:color="auto"/>
            </w:tcBorders>
            <w:vAlign w:val="center"/>
          </w:tcPr>
          <w:p w14:paraId="73347DE4" w14:textId="2B8C6A6B"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80-100</w:t>
            </w:r>
          </w:p>
        </w:tc>
        <w:tc>
          <w:tcPr>
            <w:tcW w:w="180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B7D1A5F" w14:textId="0470E707"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 xml:space="preserve">2014-2021 </w:t>
            </w:r>
            <w:r w:rsidR="001D373E" w:rsidRPr="00777A65">
              <w:rPr>
                <w:rFonts w:ascii="Arial" w:hAnsi="Arial" w:cs="Arial"/>
                <w:sz w:val="20"/>
                <w:szCs w:val="20"/>
              </w:rPr>
              <w:t>(</w:t>
            </w:r>
            <w:r w:rsidRPr="00777A65">
              <w:rPr>
                <w:rFonts w:ascii="Arial" w:hAnsi="Arial" w:cs="Arial"/>
                <w:sz w:val="20"/>
                <w:szCs w:val="20"/>
              </w:rPr>
              <w:t>6</w:t>
            </w:r>
            <w:r w:rsidR="001D373E" w:rsidRPr="00777A65">
              <w:rPr>
                <w:rFonts w:ascii="Arial" w:hAnsi="Arial" w:cs="Arial"/>
                <w:sz w:val="20"/>
                <w:szCs w:val="20"/>
              </w:rPr>
              <w:t>)</w:t>
            </w:r>
          </w:p>
        </w:tc>
      </w:tr>
      <w:tr w:rsidR="000620BA" w:rsidRPr="00777A65" w14:paraId="00D137DC" w14:textId="77777777" w:rsidTr="008F7CA3">
        <w:tc>
          <w:tcPr>
            <w:tcW w:w="3366" w:type="dxa"/>
            <w:tcMar>
              <w:left w:w="29" w:type="dxa"/>
              <w:right w:w="29" w:type="dxa"/>
            </w:tcMar>
            <w:vAlign w:val="center"/>
          </w:tcPr>
          <w:p w14:paraId="70366621" w14:textId="4BE469B0" w:rsidR="007A76A9" w:rsidRPr="00777A65" w:rsidRDefault="00501055" w:rsidP="003907EA">
            <w:pPr>
              <w:widowControl w:val="0"/>
              <w:tabs>
                <w:tab w:val="left" w:pos="0"/>
              </w:tabs>
              <w:rPr>
                <w:rFonts w:ascii="Arial" w:hAnsi="Arial" w:cs="Arial"/>
                <w:i/>
                <w:sz w:val="20"/>
                <w:szCs w:val="20"/>
              </w:rPr>
            </w:pPr>
            <w:r w:rsidRPr="00777A65">
              <w:rPr>
                <w:rFonts w:ascii="Arial" w:hAnsi="Arial" w:cs="Arial"/>
                <w:i/>
                <w:sz w:val="20"/>
                <w:szCs w:val="20"/>
              </w:rPr>
              <w:t>Honors Research: Art and Science</w:t>
            </w:r>
          </w:p>
        </w:tc>
        <w:tc>
          <w:tcPr>
            <w:tcW w:w="2250" w:type="dxa"/>
            <w:tcMar>
              <w:left w:w="29" w:type="dxa"/>
              <w:right w:w="29" w:type="dxa"/>
            </w:tcMar>
            <w:vAlign w:val="center"/>
          </w:tcPr>
          <w:p w14:paraId="71F8E1C4" w14:textId="6A8E0AF2" w:rsidR="007A76A9" w:rsidRPr="00777A65" w:rsidRDefault="007A76A9" w:rsidP="003907EA">
            <w:pPr>
              <w:widowControl w:val="0"/>
              <w:tabs>
                <w:tab w:val="left" w:pos="260"/>
              </w:tabs>
              <w:rPr>
                <w:rFonts w:ascii="Arial" w:hAnsi="Arial" w:cs="Arial"/>
                <w:sz w:val="20"/>
                <w:szCs w:val="20"/>
              </w:rPr>
            </w:pPr>
            <w:r w:rsidRPr="00777A65">
              <w:rPr>
                <w:rFonts w:ascii="Arial" w:hAnsi="Arial" w:cs="Arial"/>
                <w:sz w:val="20"/>
                <w:szCs w:val="20"/>
              </w:rPr>
              <w:t>Face-to-face</w:t>
            </w:r>
            <w:r w:rsidR="00501055" w:rsidRPr="00777A65">
              <w:rPr>
                <w:rFonts w:ascii="Arial" w:hAnsi="Arial" w:cs="Arial"/>
                <w:sz w:val="20"/>
                <w:szCs w:val="20"/>
              </w:rPr>
              <w:t>, co-taught</w:t>
            </w:r>
          </w:p>
        </w:tc>
        <w:tc>
          <w:tcPr>
            <w:tcW w:w="1170" w:type="dxa"/>
            <w:vAlign w:val="center"/>
          </w:tcPr>
          <w:p w14:paraId="73FA1E0D" w14:textId="77777777" w:rsidR="007A76A9" w:rsidRPr="00777A65" w:rsidRDefault="007A76A9" w:rsidP="003907EA">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vAlign w:val="center"/>
          </w:tcPr>
          <w:p w14:paraId="5D5FD0AE" w14:textId="44DACDE7" w:rsidR="007A76A9" w:rsidRPr="00777A65" w:rsidRDefault="00501055" w:rsidP="003907EA">
            <w:pPr>
              <w:widowControl w:val="0"/>
              <w:tabs>
                <w:tab w:val="left" w:pos="260"/>
              </w:tabs>
              <w:rPr>
                <w:rFonts w:ascii="Arial" w:hAnsi="Arial" w:cs="Arial"/>
                <w:sz w:val="20"/>
                <w:szCs w:val="20"/>
              </w:rPr>
            </w:pPr>
            <w:r w:rsidRPr="00777A65">
              <w:rPr>
                <w:rFonts w:ascii="Arial" w:hAnsi="Arial" w:cs="Arial"/>
                <w:sz w:val="20"/>
                <w:szCs w:val="20"/>
              </w:rPr>
              <w:t>7</w:t>
            </w:r>
          </w:p>
        </w:tc>
        <w:tc>
          <w:tcPr>
            <w:tcW w:w="1800" w:type="dxa"/>
            <w:tcMar>
              <w:left w:w="29" w:type="dxa"/>
              <w:right w:w="29" w:type="dxa"/>
            </w:tcMar>
            <w:vAlign w:val="center"/>
          </w:tcPr>
          <w:p w14:paraId="3FD59C12" w14:textId="60684349" w:rsidR="007A76A9" w:rsidRPr="00777A65" w:rsidRDefault="00501055" w:rsidP="003907EA">
            <w:pPr>
              <w:widowControl w:val="0"/>
              <w:tabs>
                <w:tab w:val="left" w:pos="260"/>
              </w:tabs>
              <w:rPr>
                <w:rFonts w:ascii="Arial" w:hAnsi="Arial" w:cs="Arial"/>
                <w:sz w:val="20"/>
                <w:szCs w:val="20"/>
              </w:rPr>
            </w:pPr>
            <w:r w:rsidRPr="00777A65">
              <w:rPr>
                <w:rFonts w:ascii="Arial" w:hAnsi="Arial" w:cs="Arial"/>
                <w:sz w:val="20"/>
                <w:szCs w:val="20"/>
              </w:rPr>
              <w:t>2014</w:t>
            </w:r>
            <w:r w:rsidR="007A76A9" w:rsidRPr="00777A65">
              <w:rPr>
                <w:rFonts w:ascii="Arial" w:hAnsi="Arial" w:cs="Arial"/>
                <w:sz w:val="20"/>
                <w:szCs w:val="20"/>
              </w:rPr>
              <w:t xml:space="preserve"> (</w:t>
            </w:r>
            <w:r w:rsidRPr="00777A65">
              <w:rPr>
                <w:rFonts w:ascii="Arial" w:hAnsi="Arial" w:cs="Arial"/>
                <w:sz w:val="20"/>
                <w:szCs w:val="20"/>
              </w:rPr>
              <w:t>1</w:t>
            </w:r>
            <w:r w:rsidR="007A76A9" w:rsidRPr="00777A65">
              <w:rPr>
                <w:rFonts w:ascii="Arial" w:hAnsi="Arial" w:cs="Arial"/>
                <w:sz w:val="20"/>
                <w:szCs w:val="20"/>
              </w:rPr>
              <w:t>)</w:t>
            </w:r>
          </w:p>
        </w:tc>
      </w:tr>
      <w:tr w:rsidR="004779D0" w:rsidRPr="00777A65" w14:paraId="3339A40B" w14:textId="77777777" w:rsidTr="008F7CA3">
        <w:tc>
          <w:tcPr>
            <w:tcW w:w="3366" w:type="dxa"/>
            <w:tcMar>
              <w:left w:w="29" w:type="dxa"/>
              <w:right w:w="29" w:type="dxa"/>
            </w:tcMar>
            <w:vAlign w:val="center"/>
          </w:tcPr>
          <w:p w14:paraId="42D41512" w14:textId="6D8DD78F" w:rsidR="004779D0" w:rsidRPr="00777A65" w:rsidRDefault="004779D0" w:rsidP="003907EA">
            <w:pPr>
              <w:widowControl w:val="0"/>
              <w:tabs>
                <w:tab w:val="left" w:pos="0"/>
              </w:tabs>
              <w:rPr>
                <w:rFonts w:ascii="Arial" w:hAnsi="Arial" w:cs="Arial"/>
                <w:i/>
                <w:sz w:val="20"/>
                <w:szCs w:val="20"/>
              </w:rPr>
            </w:pPr>
            <w:r w:rsidRPr="00777A65">
              <w:rPr>
                <w:rFonts w:ascii="Arial" w:hAnsi="Arial" w:cs="Arial"/>
                <w:i/>
                <w:sz w:val="20"/>
                <w:szCs w:val="20"/>
              </w:rPr>
              <w:t>Natural Hazards</w:t>
            </w:r>
          </w:p>
        </w:tc>
        <w:tc>
          <w:tcPr>
            <w:tcW w:w="2250" w:type="dxa"/>
            <w:tcMar>
              <w:left w:w="29" w:type="dxa"/>
              <w:right w:w="29" w:type="dxa"/>
            </w:tcMar>
            <w:vAlign w:val="center"/>
          </w:tcPr>
          <w:p w14:paraId="5D393A6A" w14:textId="77777777" w:rsidR="004779D0" w:rsidRPr="00777A65" w:rsidRDefault="004779D0" w:rsidP="003907EA">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vAlign w:val="center"/>
          </w:tcPr>
          <w:p w14:paraId="7782DD68" w14:textId="77777777" w:rsidR="004779D0" w:rsidRPr="00777A65" w:rsidRDefault="004779D0" w:rsidP="003907EA">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vAlign w:val="center"/>
          </w:tcPr>
          <w:p w14:paraId="7274C402" w14:textId="6404C5D2" w:rsidR="004779D0" w:rsidRPr="00777A65" w:rsidRDefault="004779D0" w:rsidP="003907EA">
            <w:pPr>
              <w:widowControl w:val="0"/>
              <w:tabs>
                <w:tab w:val="left" w:pos="260"/>
              </w:tabs>
              <w:rPr>
                <w:rFonts w:ascii="Arial" w:hAnsi="Arial" w:cs="Arial"/>
                <w:sz w:val="20"/>
                <w:szCs w:val="20"/>
              </w:rPr>
            </w:pPr>
            <w:r w:rsidRPr="00777A65">
              <w:rPr>
                <w:rFonts w:ascii="Arial" w:hAnsi="Arial" w:cs="Arial"/>
                <w:sz w:val="20"/>
                <w:szCs w:val="20"/>
              </w:rPr>
              <w:t>185</w:t>
            </w:r>
          </w:p>
        </w:tc>
        <w:tc>
          <w:tcPr>
            <w:tcW w:w="1800" w:type="dxa"/>
            <w:tcMar>
              <w:left w:w="29" w:type="dxa"/>
              <w:right w:w="29" w:type="dxa"/>
            </w:tcMar>
            <w:vAlign w:val="center"/>
          </w:tcPr>
          <w:p w14:paraId="049069DB" w14:textId="47B81A4B" w:rsidR="004779D0" w:rsidRPr="00777A65" w:rsidRDefault="004779D0" w:rsidP="003907EA">
            <w:pPr>
              <w:widowControl w:val="0"/>
              <w:tabs>
                <w:tab w:val="left" w:pos="260"/>
              </w:tabs>
              <w:rPr>
                <w:rFonts w:ascii="Arial" w:hAnsi="Arial" w:cs="Arial"/>
                <w:sz w:val="20"/>
                <w:szCs w:val="20"/>
              </w:rPr>
            </w:pPr>
            <w:r w:rsidRPr="00777A65">
              <w:rPr>
                <w:rFonts w:ascii="Arial" w:hAnsi="Arial" w:cs="Arial"/>
                <w:sz w:val="20"/>
                <w:szCs w:val="20"/>
              </w:rPr>
              <w:t>2009 (1)</w:t>
            </w:r>
          </w:p>
        </w:tc>
      </w:tr>
      <w:tr w:rsidR="000534A1" w:rsidRPr="00777A65" w14:paraId="3AE40D31" w14:textId="4C212668" w:rsidTr="008F7CA3">
        <w:tc>
          <w:tcPr>
            <w:tcW w:w="3366" w:type="dxa"/>
            <w:tcMar>
              <w:left w:w="29" w:type="dxa"/>
              <w:right w:w="29" w:type="dxa"/>
            </w:tcMar>
            <w:vAlign w:val="center"/>
          </w:tcPr>
          <w:p w14:paraId="574346E0" w14:textId="2321C0AA" w:rsidR="007B472B" w:rsidRPr="00777A65" w:rsidRDefault="007B472B" w:rsidP="003907EA">
            <w:pPr>
              <w:widowControl w:val="0"/>
              <w:tabs>
                <w:tab w:val="left" w:pos="0"/>
              </w:tabs>
              <w:rPr>
                <w:rFonts w:ascii="Arial" w:hAnsi="Arial" w:cs="Arial"/>
                <w:i/>
                <w:sz w:val="20"/>
                <w:szCs w:val="20"/>
              </w:rPr>
            </w:pPr>
            <w:r w:rsidRPr="00777A65">
              <w:rPr>
                <w:rFonts w:ascii="Arial" w:hAnsi="Arial" w:cs="Arial"/>
                <w:i/>
                <w:sz w:val="20"/>
                <w:szCs w:val="20"/>
              </w:rPr>
              <w:t>Climatic Change</w:t>
            </w:r>
          </w:p>
        </w:tc>
        <w:tc>
          <w:tcPr>
            <w:tcW w:w="2250" w:type="dxa"/>
            <w:tcMar>
              <w:left w:w="29" w:type="dxa"/>
              <w:right w:w="29" w:type="dxa"/>
            </w:tcMar>
            <w:vAlign w:val="center"/>
          </w:tcPr>
          <w:p w14:paraId="4B02E401" w14:textId="7F4030C7"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vAlign w:val="center"/>
          </w:tcPr>
          <w:p w14:paraId="61E204BE" w14:textId="5391B972"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vAlign w:val="center"/>
          </w:tcPr>
          <w:p w14:paraId="6FB92F31" w14:textId="3037A5D7"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75-270</w:t>
            </w:r>
          </w:p>
        </w:tc>
        <w:tc>
          <w:tcPr>
            <w:tcW w:w="1800" w:type="dxa"/>
            <w:tcMar>
              <w:left w:w="29" w:type="dxa"/>
              <w:right w:w="29" w:type="dxa"/>
            </w:tcMar>
            <w:vAlign w:val="center"/>
          </w:tcPr>
          <w:p w14:paraId="48F1D207" w14:textId="25138724"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2007-</w:t>
            </w:r>
            <w:r w:rsidR="000620BA" w:rsidRPr="00777A65">
              <w:rPr>
                <w:rFonts w:ascii="Arial" w:hAnsi="Arial" w:cs="Arial"/>
                <w:sz w:val="20"/>
                <w:szCs w:val="20"/>
              </w:rPr>
              <w:t>11</w:t>
            </w:r>
            <w:r w:rsidR="001D373E" w:rsidRPr="00777A65">
              <w:rPr>
                <w:rFonts w:ascii="Arial" w:hAnsi="Arial" w:cs="Arial"/>
                <w:sz w:val="20"/>
                <w:szCs w:val="20"/>
              </w:rPr>
              <w:t xml:space="preserve"> (</w:t>
            </w:r>
            <w:r w:rsidR="000620BA" w:rsidRPr="00777A65">
              <w:rPr>
                <w:rFonts w:ascii="Arial" w:hAnsi="Arial" w:cs="Arial"/>
                <w:sz w:val="20"/>
                <w:szCs w:val="20"/>
              </w:rPr>
              <w:t>3</w:t>
            </w:r>
            <w:r w:rsidR="001D373E" w:rsidRPr="00777A65">
              <w:rPr>
                <w:rFonts w:ascii="Arial" w:hAnsi="Arial" w:cs="Arial"/>
                <w:sz w:val="20"/>
                <w:szCs w:val="20"/>
              </w:rPr>
              <w:t>)</w:t>
            </w:r>
          </w:p>
        </w:tc>
      </w:tr>
      <w:tr w:rsidR="000534A1" w:rsidRPr="00777A65" w14:paraId="0152F7BF" w14:textId="77777777" w:rsidTr="008F7CA3">
        <w:tc>
          <w:tcPr>
            <w:tcW w:w="3366" w:type="dxa"/>
            <w:tcMar>
              <w:left w:w="29" w:type="dxa"/>
              <w:right w:w="29" w:type="dxa"/>
            </w:tcMar>
            <w:vAlign w:val="center"/>
          </w:tcPr>
          <w:p w14:paraId="54969680" w14:textId="613A239B" w:rsidR="007B472B" w:rsidRPr="00777A65" w:rsidRDefault="007B472B" w:rsidP="003907EA">
            <w:pPr>
              <w:widowControl w:val="0"/>
              <w:tabs>
                <w:tab w:val="left" w:pos="0"/>
              </w:tabs>
              <w:rPr>
                <w:rFonts w:ascii="Arial" w:hAnsi="Arial" w:cs="Arial"/>
                <w:i/>
                <w:sz w:val="20"/>
                <w:szCs w:val="20"/>
              </w:rPr>
            </w:pPr>
            <w:r w:rsidRPr="00777A65">
              <w:rPr>
                <w:rFonts w:ascii="Arial" w:hAnsi="Arial" w:cs="Arial"/>
                <w:i/>
                <w:sz w:val="20"/>
                <w:szCs w:val="20"/>
              </w:rPr>
              <w:t>Introduction to Geology</w:t>
            </w:r>
          </w:p>
        </w:tc>
        <w:tc>
          <w:tcPr>
            <w:tcW w:w="2250" w:type="dxa"/>
            <w:tcMar>
              <w:left w:w="29" w:type="dxa"/>
              <w:right w:w="29" w:type="dxa"/>
            </w:tcMar>
            <w:vAlign w:val="center"/>
          </w:tcPr>
          <w:p w14:paraId="30188212" w14:textId="3209BDD2"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Online, asynchronous</w:t>
            </w:r>
          </w:p>
        </w:tc>
        <w:tc>
          <w:tcPr>
            <w:tcW w:w="1170" w:type="dxa"/>
            <w:vAlign w:val="center"/>
          </w:tcPr>
          <w:p w14:paraId="46F5F596" w14:textId="6CE157D0"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OU</w:t>
            </w:r>
          </w:p>
        </w:tc>
        <w:tc>
          <w:tcPr>
            <w:tcW w:w="1260" w:type="dxa"/>
            <w:vAlign w:val="center"/>
          </w:tcPr>
          <w:p w14:paraId="3742B0A6" w14:textId="4B69E2D4"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16</w:t>
            </w:r>
          </w:p>
        </w:tc>
        <w:tc>
          <w:tcPr>
            <w:tcW w:w="1800" w:type="dxa"/>
            <w:tcMar>
              <w:left w:w="29" w:type="dxa"/>
              <w:right w:w="29" w:type="dxa"/>
            </w:tcMar>
            <w:vAlign w:val="center"/>
          </w:tcPr>
          <w:p w14:paraId="147FAE6B" w14:textId="5AF57002"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 xml:space="preserve">2006 </w:t>
            </w:r>
            <w:r w:rsidR="001D373E" w:rsidRPr="00777A65">
              <w:rPr>
                <w:rFonts w:ascii="Arial" w:hAnsi="Arial" w:cs="Arial"/>
                <w:sz w:val="20"/>
                <w:szCs w:val="20"/>
              </w:rPr>
              <w:t>(1)</w:t>
            </w:r>
          </w:p>
        </w:tc>
      </w:tr>
      <w:tr w:rsidR="000620BA" w:rsidRPr="00777A65" w14:paraId="1D2D5944" w14:textId="77777777" w:rsidTr="008F7CA3">
        <w:tc>
          <w:tcPr>
            <w:tcW w:w="3366" w:type="dxa"/>
            <w:tcMar>
              <w:left w:w="29" w:type="dxa"/>
              <w:right w:w="29" w:type="dxa"/>
            </w:tcMar>
            <w:vAlign w:val="center"/>
          </w:tcPr>
          <w:p w14:paraId="33194FE3" w14:textId="77777777" w:rsidR="001D373E" w:rsidRPr="00777A65" w:rsidRDefault="001D373E" w:rsidP="003907EA">
            <w:pPr>
              <w:widowControl w:val="0"/>
              <w:tabs>
                <w:tab w:val="left" w:pos="0"/>
              </w:tabs>
              <w:rPr>
                <w:rFonts w:ascii="Arial" w:hAnsi="Arial" w:cs="Arial"/>
                <w:i/>
                <w:sz w:val="20"/>
                <w:szCs w:val="20"/>
              </w:rPr>
            </w:pPr>
            <w:r w:rsidRPr="00777A65">
              <w:rPr>
                <w:rFonts w:ascii="Arial" w:hAnsi="Arial" w:cs="Arial"/>
                <w:i/>
                <w:sz w:val="20"/>
                <w:szCs w:val="20"/>
              </w:rPr>
              <w:t>Rivers and Uplift</w:t>
            </w:r>
          </w:p>
        </w:tc>
        <w:tc>
          <w:tcPr>
            <w:tcW w:w="2250" w:type="dxa"/>
            <w:tcMar>
              <w:left w:w="29" w:type="dxa"/>
              <w:right w:w="29" w:type="dxa"/>
            </w:tcMar>
            <w:vAlign w:val="center"/>
          </w:tcPr>
          <w:p w14:paraId="6D1A8384" w14:textId="406710BD" w:rsidR="001D373E" w:rsidRPr="00777A65" w:rsidRDefault="001D373E" w:rsidP="003907EA">
            <w:pPr>
              <w:widowControl w:val="0"/>
              <w:tabs>
                <w:tab w:val="left" w:pos="260"/>
              </w:tabs>
              <w:rPr>
                <w:rFonts w:ascii="Arial" w:hAnsi="Arial" w:cs="Arial"/>
                <w:sz w:val="20"/>
                <w:szCs w:val="20"/>
              </w:rPr>
            </w:pPr>
            <w:r w:rsidRPr="00777A65">
              <w:rPr>
                <w:rFonts w:ascii="Arial" w:hAnsi="Arial" w:cs="Arial"/>
                <w:sz w:val="20"/>
                <w:szCs w:val="20"/>
              </w:rPr>
              <w:t>Face-to-face, co-taught</w:t>
            </w:r>
          </w:p>
        </w:tc>
        <w:tc>
          <w:tcPr>
            <w:tcW w:w="1170" w:type="dxa"/>
            <w:vAlign w:val="center"/>
          </w:tcPr>
          <w:p w14:paraId="2D3446CE" w14:textId="77777777" w:rsidR="001D373E" w:rsidRPr="00777A65" w:rsidRDefault="001D373E" w:rsidP="003907EA">
            <w:pPr>
              <w:widowControl w:val="0"/>
              <w:tabs>
                <w:tab w:val="left" w:pos="260"/>
              </w:tabs>
              <w:rPr>
                <w:rFonts w:ascii="Arial" w:hAnsi="Arial" w:cs="Arial"/>
                <w:sz w:val="20"/>
                <w:szCs w:val="20"/>
              </w:rPr>
            </w:pPr>
            <w:r w:rsidRPr="00777A65">
              <w:rPr>
                <w:rFonts w:ascii="Arial" w:hAnsi="Arial" w:cs="Arial"/>
                <w:sz w:val="20"/>
                <w:szCs w:val="20"/>
              </w:rPr>
              <w:t>OU</w:t>
            </w:r>
          </w:p>
        </w:tc>
        <w:tc>
          <w:tcPr>
            <w:tcW w:w="1260" w:type="dxa"/>
            <w:vAlign w:val="center"/>
          </w:tcPr>
          <w:p w14:paraId="498D1D62" w14:textId="25582B2F" w:rsidR="001D373E" w:rsidRPr="00777A65" w:rsidRDefault="001D373E" w:rsidP="003907EA">
            <w:pPr>
              <w:widowControl w:val="0"/>
              <w:tabs>
                <w:tab w:val="left" w:pos="260"/>
              </w:tabs>
              <w:rPr>
                <w:rFonts w:ascii="Arial" w:hAnsi="Arial" w:cs="Arial"/>
                <w:sz w:val="20"/>
                <w:szCs w:val="20"/>
              </w:rPr>
            </w:pPr>
            <w:r w:rsidRPr="00777A65">
              <w:rPr>
                <w:rFonts w:ascii="Arial" w:hAnsi="Arial" w:cs="Arial"/>
                <w:sz w:val="20"/>
                <w:szCs w:val="20"/>
              </w:rPr>
              <w:t>11</w:t>
            </w:r>
          </w:p>
        </w:tc>
        <w:tc>
          <w:tcPr>
            <w:tcW w:w="1800" w:type="dxa"/>
            <w:tcMar>
              <w:left w:w="29" w:type="dxa"/>
              <w:right w:w="29" w:type="dxa"/>
            </w:tcMar>
            <w:vAlign w:val="center"/>
          </w:tcPr>
          <w:p w14:paraId="45AD1C8E" w14:textId="4471FBCE" w:rsidR="001D373E" w:rsidRPr="00777A65" w:rsidRDefault="001D373E" w:rsidP="003907EA">
            <w:pPr>
              <w:widowControl w:val="0"/>
              <w:tabs>
                <w:tab w:val="left" w:pos="260"/>
              </w:tabs>
              <w:rPr>
                <w:rFonts w:ascii="Arial" w:hAnsi="Arial" w:cs="Arial"/>
                <w:sz w:val="20"/>
                <w:szCs w:val="20"/>
              </w:rPr>
            </w:pPr>
            <w:r w:rsidRPr="00777A65">
              <w:rPr>
                <w:rFonts w:ascii="Arial" w:hAnsi="Arial" w:cs="Arial"/>
                <w:sz w:val="20"/>
                <w:szCs w:val="20"/>
              </w:rPr>
              <w:t>2004 (1)</w:t>
            </w:r>
          </w:p>
        </w:tc>
      </w:tr>
      <w:tr w:rsidR="000534A1" w:rsidRPr="00777A65" w14:paraId="2AD30A3F" w14:textId="77777777" w:rsidTr="008F7CA3">
        <w:tc>
          <w:tcPr>
            <w:tcW w:w="3366" w:type="dxa"/>
            <w:tcMar>
              <w:left w:w="29" w:type="dxa"/>
              <w:right w:w="29" w:type="dxa"/>
            </w:tcMar>
            <w:vAlign w:val="center"/>
          </w:tcPr>
          <w:p w14:paraId="1775C7F1" w14:textId="21B99EB2" w:rsidR="007B472B" w:rsidRPr="00777A65" w:rsidRDefault="007B472B" w:rsidP="003907EA">
            <w:pPr>
              <w:widowControl w:val="0"/>
              <w:tabs>
                <w:tab w:val="left" w:pos="0"/>
              </w:tabs>
              <w:rPr>
                <w:rFonts w:ascii="Arial" w:hAnsi="Arial" w:cs="Arial"/>
                <w:i/>
                <w:sz w:val="20"/>
                <w:szCs w:val="20"/>
              </w:rPr>
            </w:pPr>
            <w:r w:rsidRPr="00777A65">
              <w:rPr>
                <w:rFonts w:ascii="Arial" w:hAnsi="Arial" w:cs="Arial"/>
                <w:i/>
                <w:sz w:val="20"/>
                <w:szCs w:val="20"/>
              </w:rPr>
              <w:t>Introduction to Geology</w:t>
            </w:r>
          </w:p>
        </w:tc>
        <w:tc>
          <w:tcPr>
            <w:tcW w:w="2250" w:type="dxa"/>
            <w:tcMar>
              <w:left w:w="29" w:type="dxa"/>
              <w:right w:w="29" w:type="dxa"/>
            </w:tcMar>
            <w:vAlign w:val="center"/>
          </w:tcPr>
          <w:p w14:paraId="1C841416" w14:textId="6CB390B4"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vAlign w:val="center"/>
          </w:tcPr>
          <w:p w14:paraId="4C8259C4" w14:textId="4E29BB74"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OU</w:t>
            </w:r>
            <w:r w:rsidR="001D373E" w:rsidRPr="00777A65">
              <w:rPr>
                <w:rFonts w:ascii="Arial" w:hAnsi="Arial" w:cs="Arial"/>
                <w:sz w:val="20"/>
                <w:szCs w:val="20"/>
              </w:rPr>
              <w:t>, MSU</w:t>
            </w:r>
          </w:p>
        </w:tc>
        <w:tc>
          <w:tcPr>
            <w:tcW w:w="1260" w:type="dxa"/>
            <w:vAlign w:val="center"/>
          </w:tcPr>
          <w:p w14:paraId="120357ED" w14:textId="1CC4EB56"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60-110</w:t>
            </w:r>
          </w:p>
        </w:tc>
        <w:tc>
          <w:tcPr>
            <w:tcW w:w="1800" w:type="dxa"/>
            <w:tcMar>
              <w:left w:w="29" w:type="dxa"/>
              <w:right w:w="29" w:type="dxa"/>
            </w:tcMar>
            <w:vAlign w:val="center"/>
          </w:tcPr>
          <w:p w14:paraId="2550E0F6" w14:textId="07669A36"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2003-200</w:t>
            </w:r>
            <w:r w:rsidR="007A76A9" w:rsidRPr="00777A65">
              <w:rPr>
                <w:rFonts w:ascii="Arial" w:hAnsi="Arial" w:cs="Arial"/>
                <w:sz w:val="20"/>
                <w:szCs w:val="20"/>
              </w:rPr>
              <w:t>7</w:t>
            </w:r>
            <w:r w:rsidRPr="00777A65">
              <w:rPr>
                <w:rFonts w:ascii="Arial" w:hAnsi="Arial" w:cs="Arial"/>
                <w:sz w:val="20"/>
                <w:szCs w:val="20"/>
              </w:rPr>
              <w:t xml:space="preserve"> </w:t>
            </w:r>
            <w:r w:rsidR="001D373E" w:rsidRPr="00777A65">
              <w:rPr>
                <w:rFonts w:ascii="Arial" w:hAnsi="Arial" w:cs="Arial"/>
                <w:sz w:val="20"/>
                <w:szCs w:val="20"/>
              </w:rPr>
              <w:t>(</w:t>
            </w:r>
            <w:r w:rsidR="007A76A9" w:rsidRPr="00777A65">
              <w:rPr>
                <w:rFonts w:ascii="Arial" w:hAnsi="Arial" w:cs="Arial"/>
                <w:sz w:val="20"/>
                <w:szCs w:val="20"/>
              </w:rPr>
              <w:t>5</w:t>
            </w:r>
            <w:r w:rsidR="001D373E" w:rsidRPr="00777A65">
              <w:rPr>
                <w:rFonts w:ascii="Arial" w:hAnsi="Arial" w:cs="Arial"/>
                <w:sz w:val="20"/>
                <w:szCs w:val="20"/>
              </w:rPr>
              <w:t>)</w:t>
            </w:r>
          </w:p>
        </w:tc>
      </w:tr>
      <w:tr w:rsidR="000534A1" w:rsidRPr="00777A65" w14:paraId="72BA81EA" w14:textId="77777777" w:rsidTr="008F7CA3">
        <w:tc>
          <w:tcPr>
            <w:tcW w:w="3366" w:type="dxa"/>
            <w:tcMar>
              <w:left w:w="29" w:type="dxa"/>
              <w:right w:w="29" w:type="dxa"/>
            </w:tcMar>
            <w:vAlign w:val="center"/>
          </w:tcPr>
          <w:p w14:paraId="55BE2668" w14:textId="467A1895" w:rsidR="007B472B" w:rsidRPr="00777A65" w:rsidRDefault="004779D0" w:rsidP="003907EA">
            <w:pPr>
              <w:widowControl w:val="0"/>
              <w:tabs>
                <w:tab w:val="left" w:pos="0"/>
              </w:tabs>
              <w:rPr>
                <w:rFonts w:ascii="Arial" w:hAnsi="Arial" w:cs="Arial"/>
                <w:i/>
                <w:sz w:val="20"/>
                <w:szCs w:val="20"/>
              </w:rPr>
            </w:pPr>
            <w:r w:rsidRPr="00777A65">
              <w:rPr>
                <w:rFonts w:ascii="Arial" w:hAnsi="Arial" w:cs="Arial"/>
                <w:i/>
                <w:sz w:val="20"/>
                <w:szCs w:val="20"/>
              </w:rPr>
              <w:t xml:space="preserve">Solid Earth </w:t>
            </w:r>
            <w:r w:rsidR="007B472B" w:rsidRPr="00777A65">
              <w:rPr>
                <w:rFonts w:ascii="Arial" w:hAnsi="Arial" w:cs="Arial"/>
                <w:i/>
                <w:sz w:val="20"/>
                <w:szCs w:val="20"/>
              </w:rPr>
              <w:t>Geophysics</w:t>
            </w:r>
          </w:p>
        </w:tc>
        <w:tc>
          <w:tcPr>
            <w:tcW w:w="2250" w:type="dxa"/>
            <w:tcMar>
              <w:left w:w="29" w:type="dxa"/>
              <w:right w:w="29" w:type="dxa"/>
            </w:tcMar>
            <w:vAlign w:val="center"/>
          </w:tcPr>
          <w:p w14:paraId="7AD44170" w14:textId="11D1D631" w:rsidR="007B472B" w:rsidRPr="00777A65" w:rsidRDefault="001D373E" w:rsidP="003907EA">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vAlign w:val="center"/>
          </w:tcPr>
          <w:p w14:paraId="75A28E3D" w14:textId="1D53F856"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UA</w:t>
            </w:r>
          </w:p>
        </w:tc>
        <w:tc>
          <w:tcPr>
            <w:tcW w:w="1260" w:type="dxa"/>
            <w:vAlign w:val="center"/>
          </w:tcPr>
          <w:p w14:paraId="3BDF67D7" w14:textId="4DB7AF44"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25</w:t>
            </w:r>
          </w:p>
        </w:tc>
        <w:tc>
          <w:tcPr>
            <w:tcW w:w="1800" w:type="dxa"/>
            <w:tcMar>
              <w:left w:w="29" w:type="dxa"/>
              <w:right w:w="29" w:type="dxa"/>
            </w:tcMar>
            <w:vAlign w:val="center"/>
          </w:tcPr>
          <w:p w14:paraId="049F6A37" w14:textId="2E8B18BB" w:rsidR="007B472B" w:rsidRPr="00777A65" w:rsidRDefault="007B472B" w:rsidP="003907EA">
            <w:pPr>
              <w:widowControl w:val="0"/>
              <w:tabs>
                <w:tab w:val="left" w:pos="260"/>
              </w:tabs>
              <w:rPr>
                <w:rFonts w:ascii="Arial" w:hAnsi="Arial" w:cs="Arial"/>
                <w:sz w:val="20"/>
                <w:szCs w:val="20"/>
              </w:rPr>
            </w:pPr>
            <w:r w:rsidRPr="00777A65">
              <w:rPr>
                <w:rFonts w:ascii="Arial" w:hAnsi="Arial" w:cs="Arial"/>
                <w:sz w:val="20"/>
                <w:szCs w:val="20"/>
              </w:rPr>
              <w:t xml:space="preserve">1999 </w:t>
            </w:r>
            <w:r w:rsidR="001D373E" w:rsidRPr="00777A65">
              <w:rPr>
                <w:rFonts w:ascii="Arial" w:hAnsi="Arial" w:cs="Arial"/>
                <w:sz w:val="20"/>
                <w:szCs w:val="20"/>
              </w:rPr>
              <w:t>(</w:t>
            </w:r>
            <w:r w:rsidRPr="00777A65">
              <w:rPr>
                <w:rFonts w:ascii="Arial" w:hAnsi="Arial" w:cs="Arial"/>
                <w:sz w:val="20"/>
                <w:szCs w:val="20"/>
              </w:rPr>
              <w:t>1</w:t>
            </w:r>
            <w:r w:rsidR="001D373E" w:rsidRPr="00777A65">
              <w:rPr>
                <w:rFonts w:ascii="Arial" w:hAnsi="Arial" w:cs="Arial"/>
                <w:sz w:val="20"/>
                <w:szCs w:val="20"/>
              </w:rPr>
              <w:t>)</w:t>
            </w:r>
          </w:p>
        </w:tc>
      </w:tr>
      <w:tr w:rsidR="007B472B" w:rsidRPr="00777A65" w14:paraId="7265C3B6" w14:textId="77777777" w:rsidTr="008F7CA3">
        <w:tc>
          <w:tcPr>
            <w:tcW w:w="9846" w:type="dxa"/>
            <w:gridSpan w:val="5"/>
            <w:tcBorders>
              <w:bottom w:val="single" w:sz="4" w:space="0" w:color="auto"/>
            </w:tcBorders>
            <w:shd w:val="clear" w:color="auto" w:fill="E6E6E6"/>
            <w:vAlign w:val="center"/>
          </w:tcPr>
          <w:p w14:paraId="108C5356" w14:textId="2D929EE0" w:rsidR="007B472B" w:rsidRPr="00777A65" w:rsidRDefault="007B472B" w:rsidP="00B30252">
            <w:pPr>
              <w:widowControl w:val="0"/>
              <w:tabs>
                <w:tab w:val="left" w:pos="260"/>
              </w:tabs>
              <w:ind w:left="-73"/>
              <w:rPr>
                <w:rFonts w:ascii="Arial" w:hAnsi="Arial" w:cs="Arial"/>
                <w:b/>
                <w:i/>
                <w:sz w:val="20"/>
                <w:szCs w:val="20"/>
              </w:rPr>
            </w:pPr>
            <w:r w:rsidRPr="00777A65">
              <w:rPr>
                <w:rFonts w:ascii="Arial" w:hAnsi="Arial" w:cs="Arial"/>
                <w:b/>
                <w:i/>
                <w:sz w:val="20"/>
                <w:szCs w:val="20"/>
              </w:rPr>
              <w:t>Graduate Courses</w:t>
            </w:r>
            <w:r w:rsidR="001A0EDE" w:rsidRPr="00777A65">
              <w:rPr>
                <w:rFonts w:ascii="Arial" w:hAnsi="Arial" w:cs="Arial"/>
                <w:b/>
                <w:i/>
                <w:sz w:val="20"/>
                <w:szCs w:val="20"/>
              </w:rPr>
              <w:t xml:space="preserve"> (1</w:t>
            </w:r>
            <w:r w:rsidR="009C24B5" w:rsidRPr="00777A65">
              <w:rPr>
                <w:rFonts w:ascii="Arial" w:hAnsi="Arial" w:cs="Arial"/>
                <w:b/>
                <w:i/>
                <w:sz w:val="20"/>
                <w:szCs w:val="20"/>
              </w:rPr>
              <w:t>5</w:t>
            </w:r>
            <w:r w:rsidR="001A0EDE" w:rsidRPr="00777A65">
              <w:rPr>
                <w:rFonts w:ascii="Arial" w:hAnsi="Arial" w:cs="Arial"/>
                <w:b/>
                <w:i/>
                <w:sz w:val="20"/>
                <w:szCs w:val="20"/>
              </w:rPr>
              <w:t>)</w:t>
            </w:r>
          </w:p>
        </w:tc>
      </w:tr>
      <w:tr w:rsidR="00D2606C" w:rsidRPr="00777A65" w14:paraId="7818ECC3" w14:textId="77777777" w:rsidTr="008F7CA3">
        <w:trPr>
          <w:trHeight w:val="269"/>
        </w:trPr>
        <w:tc>
          <w:tcPr>
            <w:tcW w:w="3366" w:type="dxa"/>
            <w:shd w:val="pct10" w:color="auto" w:fill="auto"/>
            <w:tcMar>
              <w:left w:w="29" w:type="dxa"/>
              <w:right w:w="29" w:type="dxa"/>
            </w:tcMar>
            <w:vAlign w:val="center"/>
          </w:tcPr>
          <w:p w14:paraId="2628777A" w14:textId="77777777" w:rsidR="00D2606C" w:rsidRPr="00777A65" w:rsidRDefault="00D2606C" w:rsidP="003907EA">
            <w:pPr>
              <w:widowControl w:val="0"/>
              <w:tabs>
                <w:tab w:val="left" w:pos="260"/>
              </w:tabs>
              <w:rPr>
                <w:rFonts w:ascii="Arial" w:hAnsi="Arial" w:cs="Arial"/>
                <w:b/>
                <w:sz w:val="20"/>
                <w:szCs w:val="20"/>
              </w:rPr>
            </w:pPr>
            <w:r w:rsidRPr="00777A65">
              <w:rPr>
                <w:rFonts w:ascii="Arial" w:hAnsi="Arial" w:cs="Arial"/>
                <w:b/>
                <w:sz w:val="20"/>
                <w:szCs w:val="20"/>
              </w:rPr>
              <w:t>Course</w:t>
            </w:r>
          </w:p>
        </w:tc>
        <w:tc>
          <w:tcPr>
            <w:tcW w:w="2250" w:type="dxa"/>
            <w:shd w:val="pct10" w:color="auto" w:fill="auto"/>
            <w:tcMar>
              <w:left w:w="29" w:type="dxa"/>
              <w:right w:w="29" w:type="dxa"/>
            </w:tcMar>
            <w:vAlign w:val="center"/>
          </w:tcPr>
          <w:p w14:paraId="797C3F43" w14:textId="77777777" w:rsidR="00D2606C" w:rsidRPr="00777A65" w:rsidRDefault="00D2606C" w:rsidP="003907EA">
            <w:pPr>
              <w:widowControl w:val="0"/>
              <w:tabs>
                <w:tab w:val="left" w:pos="260"/>
              </w:tabs>
              <w:rPr>
                <w:rFonts w:ascii="Arial" w:hAnsi="Arial" w:cs="Arial"/>
                <w:b/>
                <w:sz w:val="20"/>
                <w:szCs w:val="20"/>
              </w:rPr>
            </w:pPr>
            <w:r w:rsidRPr="00777A65">
              <w:rPr>
                <w:rFonts w:ascii="Arial" w:hAnsi="Arial" w:cs="Arial"/>
                <w:b/>
                <w:sz w:val="20"/>
                <w:szCs w:val="20"/>
              </w:rPr>
              <w:t>Format</w:t>
            </w:r>
          </w:p>
        </w:tc>
        <w:tc>
          <w:tcPr>
            <w:tcW w:w="1170" w:type="dxa"/>
            <w:shd w:val="pct10" w:color="auto" w:fill="auto"/>
            <w:vAlign w:val="center"/>
          </w:tcPr>
          <w:p w14:paraId="6CEFEB52" w14:textId="785D7AB7" w:rsidR="00D2606C" w:rsidRPr="00777A65" w:rsidRDefault="00D2606C" w:rsidP="003907EA">
            <w:pPr>
              <w:widowControl w:val="0"/>
              <w:tabs>
                <w:tab w:val="left" w:pos="260"/>
              </w:tabs>
              <w:rPr>
                <w:rFonts w:ascii="Arial" w:hAnsi="Arial" w:cs="Arial"/>
                <w:b/>
                <w:sz w:val="20"/>
                <w:szCs w:val="20"/>
              </w:rPr>
            </w:pPr>
            <w:r w:rsidRPr="00777A65">
              <w:rPr>
                <w:rFonts w:ascii="Arial" w:hAnsi="Arial" w:cs="Arial"/>
                <w:b/>
                <w:sz w:val="20"/>
                <w:szCs w:val="20"/>
              </w:rPr>
              <w:t>Institution</w:t>
            </w:r>
          </w:p>
        </w:tc>
        <w:tc>
          <w:tcPr>
            <w:tcW w:w="1260" w:type="dxa"/>
            <w:shd w:val="pct10" w:color="auto" w:fill="auto"/>
            <w:vAlign w:val="center"/>
          </w:tcPr>
          <w:p w14:paraId="45140147" w14:textId="3539C56D" w:rsidR="00D2606C" w:rsidRPr="00777A65" w:rsidRDefault="00D2606C" w:rsidP="003907EA">
            <w:pPr>
              <w:widowControl w:val="0"/>
              <w:tabs>
                <w:tab w:val="left" w:pos="260"/>
              </w:tabs>
              <w:rPr>
                <w:rFonts w:ascii="Arial" w:hAnsi="Arial" w:cs="Arial"/>
                <w:b/>
                <w:sz w:val="20"/>
                <w:szCs w:val="20"/>
              </w:rPr>
            </w:pPr>
            <w:r w:rsidRPr="00777A65">
              <w:rPr>
                <w:rFonts w:ascii="Arial" w:hAnsi="Arial" w:cs="Arial"/>
                <w:b/>
                <w:sz w:val="20"/>
                <w:szCs w:val="20"/>
              </w:rPr>
              <w:t>Enrollment</w:t>
            </w:r>
          </w:p>
        </w:tc>
        <w:tc>
          <w:tcPr>
            <w:tcW w:w="1800" w:type="dxa"/>
            <w:shd w:val="pct10" w:color="auto" w:fill="auto"/>
            <w:tcMar>
              <w:left w:w="29" w:type="dxa"/>
              <w:right w:w="29" w:type="dxa"/>
            </w:tcMar>
            <w:vAlign w:val="center"/>
          </w:tcPr>
          <w:p w14:paraId="2E93D32B" w14:textId="6EB5632E" w:rsidR="00D2606C" w:rsidRPr="00777A65" w:rsidRDefault="00D2606C" w:rsidP="003907EA">
            <w:pPr>
              <w:widowControl w:val="0"/>
              <w:tabs>
                <w:tab w:val="left" w:pos="260"/>
              </w:tabs>
              <w:rPr>
                <w:rFonts w:ascii="Arial" w:hAnsi="Arial" w:cs="Arial"/>
                <w:b/>
                <w:sz w:val="20"/>
                <w:szCs w:val="20"/>
              </w:rPr>
            </w:pPr>
            <w:r w:rsidRPr="00777A65">
              <w:rPr>
                <w:rFonts w:ascii="Arial" w:hAnsi="Arial" w:cs="Arial"/>
                <w:b/>
                <w:sz w:val="20"/>
                <w:szCs w:val="20"/>
              </w:rPr>
              <w:t xml:space="preserve">Years </w:t>
            </w:r>
            <w:r w:rsidR="008F7CA3" w:rsidRPr="00777A65">
              <w:rPr>
                <w:rFonts w:ascii="Arial" w:hAnsi="Arial" w:cs="Arial"/>
                <w:b/>
                <w:sz w:val="20"/>
                <w:szCs w:val="20"/>
              </w:rPr>
              <w:t>(</w:t>
            </w:r>
            <w:r w:rsidR="008F7CA3">
              <w:rPr>
                <w:rFonts w:ascii="Arial" w:hAnsi="Arial" w:cs="Arial"/>
                <w:b/>
                <w:sz w:val="20"/>
                <w:szCs w:val="20"/>
              </w:rPr>
              <w:t># Courses</w:t>
            </w:r>
            <w:r w:rsidRPr="00777A65">
              <w:rPr>
                <w:rFonts w:ascii="Arial" w:hAnsi="Arial" w:cs="Arial"/>
                <w:b/>
                <w:sz w:val="20"/>
                <w:szCs w:val="20"/>
              </w:rPr>
              <w:t>)</w:t>
            </w:r>
          </w:p>
        </w:tc>
      </w:tr>
      <w:tr w:rsidR="00B15F06" w:rsidRPr="00777A65" w14:paraId="4AE50E58" w14:textId="77777777" w:rsidTr="008F7CA3">
        <w:tc>
          <w:tcPr>
            <w:tcW w:w="3366" w:type="dxa"/>
            <w:tcMar>
              <w:left w:w="29" w:type="dxa"/>
              <w:right w:w="29" w:type="dxa"/>
            </w:tcMar>
            <w:vAlign w:val="center"/>
          </w:tcPr>
          <w:p w14:paraId="1CEBDE3C" w14:textId="2C9B0B93" w:rsidR="00B15F06" w:rsidRPr="00777A65" w:rsidRDefault="00B15F06" w:rsidP="00B15F06">
            <w:pPr>
              <w:widowControl w:val="0"/>
              <w:tabs>
                <w:tab w:val="left" w:pos="0"/>
              </w:tabs>
              <w:rPr>
                <w:rFonts w:ascii="Arial" w:hAnsi="Arial" w:cs="Arial"/>
                <w:i/>
                <w:sz w:val="20"/>
                <w:szCs w:val="20"/>
              </w:rPr>
            </w:pPr>
            <w:r w:rsidRPr="00777A65">
              <w:rPr>
                <w:rFonts w:ascii="Arial" w:hAnsi="Arial" w:cs="Arial"/>
                <w:i/>
                <w:sz w:val="20"/>
                <w:szCs w:val="20"/>
              </w:rPr>
              <w:t>Research to Publication</w:t>
            </w:r>
          </w:p>
        </w:tc>
        <w:tc>
          <w:tcPr>
            <w:tcW w:w="2250" w:type="dxa"/>
            <w:tcMar>
              <w:left w:w="29" w:type="dxa"/>
              <w:right w:w="29" w:type="dxa"/>
            </w:tcMar>
            <w:vAlign w:val="center"/>
          </w:tcPr>
          <w:p w14:paraId="1FB95A6C" w14:textId="05DCCBA8"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Hybrid</w:t>
            </w:r>
          </w:p>
        </w:tc>
        <w:tc>
          <w:tcPr>
            <w:tcW w:w="1170" w:type="dxa"/>
            <w:vAlign w:val="center"/>
          </w:tcPr>
          <w:p w14:paraId="24CEA4AC" w14:textId="039D4AF3"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vAlign w:val="center"/>
          </w:tcPr>
          <w:p w14:paraId="2690203F" w14:textId="7EAD6BBF"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1</w:t>
            </w:r>
            <w:r w:rsidR="006E1843">
              <w:rPr>
                <w:rFonts w:ascii="Arial" w:hAnsi="Arial" w:cs="Arial"/>
                <w:sz w:val="20"/>
                <w:szCs w:val="20"/>
              </w:rPr>
              <w:t>2</w:t>
            </w:r>
          </w:p>
        </w:tc>
        <w:tc>
          <w:tcPr>
            <w:tcW w:w="1800" w:type="dxa"/>
            <w:tcMar>
              <w:left w:w="29" w:type="dxa"/>
              <w:right w:w="29" w:type="dxa"/>
            </w:tcMar>
            <w:vAlign w:val="center"/>
          </w:tcPr>
          <w:p w14:paraId="0231C87D" w14:textId="3418575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2024 (1)</w:t>
            </w:r>
          </w:p>
        </w:tc>
      </w:tr>
      <w:tr w:rsidR="00AE4CC7" w:rsidRPr="00777A65" w14:paraId="0169A9B1" w14:textId="77777777" w:rsidTr="00534BAE">
        <w:tc>
          <w:tcPr>
            <w:tcW w:w="33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DD7862C" w14:textId="77777777" w:rsidR="00AE4CC7" w:rsidRPr="00777A65" w:rsidRDefault="00AE4CC7" w:rsidP="00534BAE">
            <w:pPr>
              <w:widowControl w:val="0"/>
              <w:tabs>
                <w:tab w:val="left" w:pos="260"/>
              </w:tabs>
              <w:rPr>
                <w:rFonts w:ascii="Arial" w:hAnsi="Arial" w:cs="Arial"/>
                <w:i/>
                <w:sz w:val="20"/>
                <w:szCs w:val="20"/>
              </w:rPr>
            </w:pPr>
            <w:r w:rsidRPr="00777A65">
              <w:rPr>
                <w:rFonts w:ascii="Arial" w:hAnsi="Arial" w:cs="Arial"/>
                <w:i/>
                <w:sz w:val="20"/>
                <w:szCs w:val="20"/>
              </w:rPr>
              <w:t>Teaching College Science</w:t>
            </w:r>
          </w:p>
        </w:tc>
        <w:tc>
          <w:tcPr>
            <w:tcW w:w="225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0434B23" w14:textId="77777777" w:rsidR="00AE4CC7" w:rsidRPr="00777A65" w:rsidRDefault="00AE4CC7" w:rsidP="00534BAE">
            <w:pPr>
              <w:widowControl w:val="0"/>
              <w:tabs>
                <w:tab w:val="left" w:pos="260"/>
              </w:tabs>
              <w:rPr>
                <w:rFonts w:ascii="Arial" w:hAnsi="Arial" w:cs="Arial"/>
                <w:sz w:val="20"/>
                <w:szCs w:val="20"/>
              </w:rPr>
            </w:pPr>
            <w:r w:rsidRPr="00777A65">
              <w:rPr>
                <w:rFonts w:ascii="Arial" w:hAnsi="Arial" w:cs="Arial"/>
                <w:sz w:val="20"/>
                <w:szCs w:val="20"/>
              </w:rPr>
              <w:t>Online, synchronous</w:t>
            </w:r>
          </w:p>
        </w:tc>
        <w:tc>
          <w:tcPr>
            <w:tcW w:w="1170" w:type="dxa"/>
            <w:tcBorders>
              <w:top w:val="single" w:sz="4" w:space="0" w:color="auto"/>
              <w:left w:val="single" w:sz="4" w:space="0" w:color="auto"/>
              <w:bottom w:val="single" w:sz="4" w:space="0" w:color="auto"/>
              <w:right w:val="single" w:sz="4" w:space="0" w:color="auto"/>
            </w:tcBorders>
            <w:vAlign w:val="center"/>
          </w:tcPr>
          <w:p w14:paraId="30A628A6" w14:textId="77777777" w:rsidR="00AE4CC7" w:rsidRPr="00777A65" w:rsidRDefault="00AE4CC7" w:rsidP="00534BAE">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tcBorders>
              <w:top w:val="single" w:sz="4" w:space="0" w:color="auto"/>
              <w:left w:val="single" w:sz="4" w:space="0" w:color="auto"/>
              <w:bottom w:val="single" w:sz="4" w:space="0" w:color="auto"/>
              <w:right w:val="single" w:sz="4" w:space="0" w:color="auto"/>
            </w:tcBorders>
            <w:vAlign w:val="center"/>
          </w:tcPr>
          <w:p w14:paraId="71724537" w14:textId="77777777" w:rsidR="00AE4CC7" w:rsidRPr="00777A65" w:rsidRDefault="00AE4CC7" w:rsidP="00534BAE">
            <w:pPr>
              <w:widowControl w:val="0"/>
              <w:tabs>
                <w:tab w:val="left" w:pos="260"/>
              </w:tabs>
              <w:rPr>
                <w:rFonts w:ascii="Arial" w:hAnsi="Arial" w:cs="Arial"/>
                <w:sz w:val="20"/>
                <w:szCs w:val="20"/>
              </w:rPr>
            </w:pPr>
            <w:r w:rsidRPr="00777A65">
              <w:rPr>
                <w:rFonts w:ascii="Arial" w:hAnsi="Arial" w:cs="Arial"/>
                <w:sz w:val="20"/>
                <w:szCs w:val="20"/>
              </w:rPr>
              <w:t>19</w:t>
            </w:r>
          </w:p>
        </w:tc>
        <w:tc>
          <w:tcPr>
            <w:tcW w:w="180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7D64032" w14:textId="77777777" w:rsidR="00AE4CC7" w:rsidRPr="00777A65" w:rsidRDefault="00AE4CC7" w:rsidP="00534BAE">
            <w:pPr>
              <w:widowControl w:val="0"/>
              <w:tabs>
                <w:tab w:val="left" w:pos="260"/>
              </w:tabs>
              <w:rPr>
                <w:rFonts w:ascii="Arial" w:hAnsi="Arial" w:cs="Arial"/>
                <w:sz w:val="20"/>
                <w:szCs w:val="20"/>
              </w:rPr>
            </w:pPr>
            <w:r w:rsidRPr="00777A65">
              <w:rPr>
                <w:rFonts w:ascii="Arial" w:hAnsi="Arial" w:cs="Arial"/>
                <w:sz w:val="20"/>
                <w:szCs w:val="20"/>
              </w:rPr>
              <w:t>2020 (1)</w:t>
            </w:r>
          </w:p>
        </w:tc>
      </w:tr>
      <w:tr w:rsidR="00B15F06" w:rsidRPr="00777A65" w14:paraId="0983B838" w14:textId="77777777" w:rsidTr="008F7CA3">
        <w:tc>
          <w:tcPr>
            <w:tcW w:w="3366" w:type="dxa"/>
            <w:tcMar>
              <w:left w:w="29" w:type="dxa"/>
              <w:right w:w="29" w:type="dxa"/>
            </w:tcMar>
            <w:vAlign w:val="center"/>
          </w:tcPr>
          <w:p w14:paraId="77CEC12B" w14:textId="6967C33A" w:rsidR="00B15F06" w:rsidRPr="00777A65" w:rsidRDefault="00B15F06" w:rsidP="00B15F06">
            <w:pPr>
              <w:widowControl w:val="0"/>
              <w:tabs>
                <w:tab w:val="left" w:pos="0"/>
              </w:tabs>
              <w:rPr>
                <w:rFonts w:ascii="Arial" w:hAnsi="Arial" w:cs="Arial"/>
                <w:i/>
                <w:sz w:val="20"/>
                <w:szCs w:val="20"/>
              </w:rPr>
            </w:pPr>
            <w:r w:rsidRPr="00777A65">
              <w:rPr>
                <w:rFonts w:ascii="Arial" w:hAnsi="Arial" w:cs="Arial"/>
                <w:i/>
                <w:sz w:val="20"/>
                <w:szCs w:val="20"/>
              </w:rPr>
              <w:t>Research to Publication</w:t>
            </w:r>
          </w:p>
        </w:tc>
        <w:tc>
          <w:tcPr>
            <w:tcW w:w="2250" w:type="dxa"/>
            <w:tcMar>
              <w:left w:w="29" w:type="dxa"/>
              <w:right w:w="29" w:type="dxa"/>
            </w:tcMar>
            <w:vAlign w:val="center"/>
          </w:tcPr>
          <w:p w14:paraId="51D587EE" w14:textId="037D04D0"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Online, synchronous</w:t>
            </w:r>
          </w:p>
        </w:tc>
        <w:tc>
          <w:tcPr>
            <w:tcW w:w="1170" w:type="dxa"/>
            <w:vAlign w:val="center"/>
          </w:tcPr>
          <w:p w14:paraId="07CC924D" w14:textId="045C5F7A"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vAlign w:val="center"/>
          </w:tcPr>
          <w:p w14:paraId="4E154979" w14:textId="106ED1BB"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12</w:t>
            </w:r>
          </w:p>
        </w:tc>
        <w:tc>
          <w:tcPr>
            <w:tcW w:w="1800" w:type="dxa"/>
            <w:tcMar>
              <w:left w:w="29" w:type="dxa"/>
              <w:right w:w="29" w:type="dxa"/>
            </w:tcMar>
            <w:vAlign w:val="center"/>
          </w:tcPr>
          <w:p w14:paraId="21B074F6" w14:textId="2AB85B4D"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2020 (1)</w:t>
            </w:r>
          </w:p>
        </w:tc>
      </w:tr>
      <w:tr w:rsidR="00B15F06" w:rsidRPr="00777A65" w14:paraId="2A2525A1" w14:textId="77777777" w:rsidTr="008F7CA3">
        <w:tc>
          <w:tcPr>
            <w:tcW w:w="3366" w:type="dxa"/>
            <w:tcMar>
              <w:left w:w="29" w:type="dxa"/>
              <w:right w:w="29" w:type="dxa"/>
            </w:tcMar>
            <w:vAlign w:val="center"/>
          </w:tcPr>
          <w:p w14:paraId="1B377742" w14:textId="67219F1D" w:rsidR="00B15F06" w:rsidRPr="00777A65" w:rsidRDefault="00B15F06" w:rsidP="00B15F06">
            <w:pPr>
              <w:widowControl w:val="0"/>
              <w:tabs>
                <w:tab w:val="left" w:pos="0"/>
              </w:tabs>
              <w:rPr>
                <w:rFonts w:ascii="Arial" w:hAnsi="Arial" w:cs="Arial"/>
                <w:i/>
                <w:sz w:val="20"/>
                <w:szCs w:val="20"/>
              </w:rPr>
            </w:pPr>
            <w:r w:rsidRPr="00777A65">
              <w:rPr>
                <w:rFonts w:ascii="Arial" w:hAnsi="Arial" w:cs="Arial"/>
                <w:i/>
                <w:sz w:val="20"/>
                <w:szCs w:val="20"/>
              </w:rPr>
              <w:t>Research to Publication</w:t>
            </w:r>
          </w:p>
        </w:tc>
        <w:tc>
          <w:tcPr>
            <w:tcW w:w="2250" w:type="dxa"/>
            <w:tcMar>
              <w:left w:w="29" w:type="dxa"/>
              <w:right w:w="29" w:type="dxa"/>
            </w:tcMar>
            <w:vAlign w:val="center"/>
          </w:tcPr>
          <w:p w14:paraId="39E6E256" w14:textId="791267B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vAlign w:val="center"/>
          </w:tcPr>
          <w:p w14:paraId="6985E265" w14:textId="56C5315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vAlign w:val="center"/>
          </w:tcPr>
          <w:p w14:paraId="504B1EC6" w14:textId="27AB7E20"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14</w:t>
            </w:r>
          </w:p>
        </w:tc>
        <w:tc>
          <w:tcPr>
            <w:tcW w:w="1800" w:type="dxa"/>
            <w:tcMar>
              <w:left w:w="29" w:type="dxa"/>
              <w:right w:w="29" w:type="dxa"/>
            </w:tcMar>
            <w:vAlign w:val="center"/>
          </w:tcPr>
          <w:p w14:paraId="6CE862DA" w14:textId="19ABA2CA"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2018 (1)</w:t>
            </w:r>
          </w:p>
        </w:tc>
      </w:tr>
      <w:tr w:rsidR="00B15F06" w:rsidRPr="00777A65" w14:paraId="328CF2CB" w14:textId="77777777" w:rsidTr="008F7CA3">
        <w:tc>
          <w:tcPr>
            <w:tcW w:w="3366" w:type="dxa"/>
            <w:tcMar>
              <w:left w:w="29" w:type="dxa"/>
              <w:right w:w="29" w:type="dxa"/>
            </w:tcMar>
            <w:vAlign w:val="center"/>
          </w:tcPr>
          <w:p w14:paraId="38087827" w14:textId="65952EEA" w:rsidR="00B15F06" w:rsidRPr="00777A65" w:rsidRDefault="00B15F06" w:rsidP="00B15F06">
            <w:pPr>
              <w:widowControl w:val="0"/>
              <w:tabs>
                <w:tab w:val="left" w:pos="0"/>
              </w:tabs>
              <w:rPr>
                <w:rFonts w:ascii="Arial" w:hAnsi="Arial" w:cs="Arial"/>
                <w:i/>
                <w:sz w:val="20"/>
                <w:szCs w:val="20"/>
              </w:rPr>
            </w:pPr>
            <w:r w:rsidRPr="00777A65">
              <w:rPr>
                <w:rFonts w:ascii="Arial" w:hAnsi="Arial" w:cs="Arial"/>
                <w:i/>
                <w:sz w:val="20"/>
                <w:szCs w:val="20"/>
              </w:rPr>
              <w:t>Survey Design</w:t>
            </w:r>
          </w:p>
        </w:tc>
        <w:tc>
          <w:tcPr>
            <w:tcW w:w="2250" w:type="dxa"/>
            <w:tcMar>
              <w:left w:w="29" w:type="dxa"/>
              <w:right w:w="29" w:type="dxa"/>
            </w:tcMar>
            <w:vAlign w:val="center"/>
          </w:tcPr>
          <w:p w14:paraId="37F65240" w14:textId="25DFA7B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Face-to-face, co-taught</w:t>
            </w:r>
          </w:p>
        </w:tc>
        <w:tc>
          <w:tcPr>
            <w:tcW w:w="1170" w:type="dxa"/>
            <w:vAlign w:val="center"/>
          </w:tcPr>
          <w:p w14:paraId="7FBE322B" w14:textId="31320BD0"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vAlign w:val="center"/>
          </w:tcPr>
          <w:p w14:paraId="3E97A26B" w14:textId="006B752C"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12</w:t>
            </w:r>
          </w:p>
        </w:tc>
        <w:tc>
          <w:tcPr>
            <w:tcW w:w="1800" w:type="dxa"/>
            <w:tcMar>
              <w:left w:w="29" w:type="dxa"/>
              <w:right w:w="29" w:type="dxa"/>
            </w:tcMar>
            <w:vAlign w:val="center"/>
          </w:tcPr>
          <w:p w14:paraId="5A3EB404" w14:textId="5E2D1EC3"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2018 (1)</w:t>
            </w:r>
          </w:p>
        </w:tc>
      </w:tr>
      <w:tr w:rsidR="00B15F06" w:rsidRPr="00777A65" w14:paraId="34903378" w14:textId="77777777" w:rsidTr="008F7CA3">
        <w:tc>
          <w:tcPr>
            <w:tcW w:w="3366" w:type="dxa"/>
            <w:tcMar>
              <w:left w:w="29" w:type="dxa"/>
              <w:right w:w="29" w:type="dxa"/>
            </w:tcMar>
            <w:vAlign w:val="center"/>
          </w:tcPr>
          <w:p w14:paraId="32ECA137" w14:textId="55688254" w:rsidR="00B15F06" w:rsidRPr="00777A65" w:rsidRDefault="00B15F06" w:rsidP="00B15F06">
            <w:pPr>
              <w:widowControl w:val="0"/>
              <w:tabs>
                <w:tab w:val="left" w:pos="0"/>
              </w:tabs>
              <w:rPr>
                <w:rFonts w:ascii="Arial" w:hAnsi="Arial" w:cs="Arial"/>
                <w:i/>
                <w:iCs/>
                <w:sz w:val="20"/>
                <w:szCs w:val="20"/>
              </w:rPr>
            </w:pPr>
            <w:r w:rsidRPr="00777A65">
              <w:rPr>
                <w:rFonts w:ascii="Arial" w:hAnsi="Arial" w:cs="Arial"/>
                <w:i/>
                <w:iCs/>
                <w:sz w:val="20"/>
                <w:szCs w:val="20"/>
              </w:rPr>
              <w:t>College Teaching, Learning, and Classroom Management</w:t>
            </w:r>
          </w:p>
        </w:tc>
        <w:tc>
          <w:tcPr>
            <w:tcW w:w="2250" w:type="dxa"/>
            <w:tcMar>
              <w:left w:w="29" w:type="dxa"/>
              <w:right w:w="29" w:type="dxa"/>
            </w:tcMar>
            <w:vAlign w:val="center"/>
          </w:tcPr>
          <w:p w14:paraId="3AF18F33" w14:textId="7800E9A9"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vAlign w:val="center"/>
          </w:tcPr>
          <w:p w14:paraId="600F77A9" w14:textId="3CAF982A"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vAlign w:val="center"/>
          </w:tcPr>
          <w:p w14:paraId="4C6E69F5" w14:textId="376D52C2"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7</w:t>
            </w:r>
          </w:p>
        </w:tc>
        <w:tc>
          <w:tcPr>
            <w:tcW w:w="1800" w:type="dxa"/>
            <w:tcMar>
              <w:left w:w="29" w:type="dxa"/>
              <w:right w:w="29" w:type="dxa"/>
            </w:tcMar>
            <w:vAlign w:val="center"/>
          </w:tcPr>
          <w:p w14:paraId="42E3B47F" w14:textId="21FB6C5C"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2012 (1)</w:t>
            </w:r>
          </w:p>
        </w:tc>
      </w:tr>
      <w:tr w:rsidR="00B15F06" w:rsidRPr="00777A65" w14:paraId="4DD9633B" w14:textId="77777777" w:rsidTr="008F7CA3">
        <w:tc>
          <w:tcPr>
            <w:tcW w:w="3366" w:type="dxa"/>
            <w:tcMar>
              <w:left w:w="29" w:type="dxa"/>
              <w:right w:w="29" w:type="dxa"/>
            </w:tcMar>
            <w:vAlign w:val="center"/>
          </w:tcPr>
          <w:p w14:paraId="1EEAF9C6" w14:textId="77777777" w:rsidR="00B15F06" w:rsidRPr="00777A65" w:rsidRDefault="00B15F06" w:rsidP="00B15F06">
            <w:pPr>
              <w:widowControl w:val="0"/>
              <w:tabs>
                <w:tab w:val="left" w:pos="0"/>
              </w:tabs>
              <w:rPr>
                <w:rFonts w:ascii="Arial" w:hAnsi="Arial" w:cs="Arial"/>
                <w:i/>
                <w:sz w:val="20"/>
                <w:szCs w:val="20"/>
              </w:rPr>
            </w:pPr>
            <w:r w:rsidRPr="00777A65">
              <w:rPr>
                <w:rFonts w:ascii="Arial" w:hAnsi="Arial" w:cs="Arial"/>
                <w:i/>
                <w:sz w:val="20"/>
                <w:szCs w:val="20"/>
              </w:rPr>
              <w:t>College Student Cognition</w:t>
            </w:r>
          </w:p>
        </w:tc>
        <w:tc>
          <w:tcPr>
            <w:tcW w:w="2250" w:type="dxa"/>
            <w:tcMar>
              <w:left w:w="29" w:type="dxa"/>
              <w:right w:w="29" w:type="dxa"/>
            </w:tcMar>
            <w:vAlign w:val="center"/>
          </w:tcPr>
          <w:p w14:paraId="377CDAA0"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vAlign w:val="center"/>
          </w:tcPr>
          <w:p w14:paraId="4BDC00B8"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vAlign w:val="center"/>
          </w:tcPr>
          <w:p w14:paraId="52146F74"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5-9</w:t>
            </w:r>
          </w:p>
        </w:tc>
        <w:tc>
          <w:tcPr>
            <w:tcW w:w="1800" w:type="dxa"/>
            <w:tcMar>
              <w:left w:w="29" w:type="dxa"/>
              <w:right w:w="29" w:type="dxa"/>
            </w:tcMar>
            <w:vAlign w:val="center"/>
          </w:tcPr>
          <w:p w14:paraId="7504A275"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2011-2015 (3)</w:t>
            </w:r>
          </w:p>
        </w:tc>
      </w:tr>
      <w:tr w:rsidR="00B15F06" w:rsidRPr="00777A65" w14:paraId="16B4C047" w14:textId="77777777" w:rsidTr="008F7CA3">
        <w:tc>
          <w:tcPr>
            <w:tcW w:w="33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1B3417A" w14:textId="77777777" w:rsidR="00B15F06" w:rsidRPr="00777A65" w:rsidRDefault="00B15F06" w:rsidP="00B15F06">
            <w:pPr>
              <w:widowControl w:val="0"/>
              <w:tabs>
                <w:tab w:val="left" w:pos="260"/>
              </w:tabs>
              <w:rPr>
                <w:rFonts w:ascii="Arial" w:hAnsi="Arial" w:cs="Arial"/>
                <w:i/>
                <w:sz w:val="20"/>
                <w:szCs w:val="20"/>
              </w:rPr>
            </w:pPr>
            <w:r w:rsidRPr="00777A65">
              <w:rPr>
                <w:rFonts w:ascii="Arial" w:hAnsi="Arial" w:cs="Arial"/>
                <w:i/>
                <w:sz w:val="20"/>
                <w:szCs w:val="20"/>
              </w:rPr>
              <w:t>Paleomagnetism</w:t>
            </w:r>
          </w:p>
        </w:tc>
        <w:tc>
          <w:tcPr>
            <w:tcW w:w="225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4E3A35D"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tcBorders>
              <w:top w:val="single" w:sz="4" w:space="0" w:color="auto"/>
              <w:left w:val="single" w:sz="4" w:space="0" w:color="auto"/>
              <w:bottom w:val="single" w:sz="4" w:space="0" w:color="auto"/>
              <w:right w:val="single" w:sz="4" w:space="0" w:color="auto"/>
            </w:tcBorders>
            <w:vAlign w:val="center"/>
          </w:tcPr>
          <w:p w14:paraId="4BFEE98C"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OU</w:t>
            </w:r>
          </w:p>
        </w:tc>
        <w:tc>
          <w:tcPr>
            <w:tcW w:w="1260" w:type="dxa"/>
            <w:tcBorders>
              <w:top w:val="single" w:sz="4" w:space="0" w:color="auto"/>
              <w:left w:val="single" w:sz="4" w:space="0" w:color="auto"/>
              <w:bottom w:val="single" w:sz="4" w:space="0" w:color="auto"/>
              <w:right w:val="single" w:sz="4" w:space="0" w:color="auto"/>
            </w:tcBorders>
            <w:vAlign w:val="center"/>
          </w:tcPr>
          <w:p w14:paraId="0D5273A2"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4</w:t>
            </w:r>
          </w:p>
        </w:tc>
        <w:tc>
          <w:tcPr>
            <w:tcW w:w="180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F2AC42D"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2006 (1)</w:t>
            </w:r>
          </w:p>
        </w:tc>
      </w:tr>
      <w:tr w:rsidR="00B15F06" w:rsidRPr="00777A65" w14:paraId="1AB50A45" w14:textId="77777777" w:rsidTr="008F7CA3">
        <w:tc>
          <w:tcPr>
            <w:tcW w:w="33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F4113AC" w14:textId="77777777" w:rsidR="00B15F06" w:rsidRPr="00777A65" w:rsidRDefault="00B15F06" w:rsidP="00B15F06">
            <w:pPr>
              <w:widowControl w:val="0"/>
              <w:tabs>
                <w:tab w:val="left" w:pos="260"/>
              </w:tabs>
              <w:rPr>
                <w:rFonts w:ascii="Arial" w:hAnsi="Arial" w:cs="Arial"/>
                <w:i/>
                <w:sz w:val="20"/>
                <w:szCs w:val="20"/>
              </w:rPr>
            </w:pPr>
            <w:r w:rsidRPr="00777A65">
              <w:rPr>
                <w:rFonts w:ascii="Arial" w:hAnsi="Arial" w:cs="Arial"/>
                <w:i/>
                <w:sz w:val="20"/>
                <w:szCs w:val="20"/>
              </w:rPr>
              <w:t>Solid Earth Geophysics</w:t>
            </w:r>
          </w:p>
        </w:tc>
        <w:tc>
          <w:tcPr>
            <w:tcW w:w="225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E9C89F2"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tcBorders>
              <w:top w:val="single" w:sz="4" w:space="0" w:color="auto"/>
              <w:left w:val="single" w:sz="4" w:space="0" w:color="auto"/>
              <w:bottom w:val="single" w:sz="4" w:space="0" w:color="auto"/>
              <w:right w:val="single" w:sz="4" w:space="0" w:color="auto"/>
            </w:tcBorders>
            <w:vAlign w:val="center"/>
          </w:tcPr>
          <w:p w14:paraId="0664E84D"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OU</w:t>
            </w:r>
          </w:p>
        </w:tc>
        <w:tc>
          <w:tcPr>
            <w:tcW w:w="1260" w:type="dxa"/>
            <w:tcBorders>
              <w:top w:val="single" w:sz="4" w:space="0" w:color="auto"/>
              <w:left w:val="single" w:sz="4" w:space="0" w:color="auto"/>
              <w:bottom w:val="single" w:sz="4" w:space="0" w:color="auto"/>
              <w:right w:val="single" w:sz="4" w:space="0" w:color="auto"/>
            </w:tcBorders>
            <w:vAlign w:val="center"/>
          </w:tcPr>
          <w:p w14:paraId="68308E4A"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4</w:t>
            </w:r>
          </w:p>
        </w:tc>
        <w:tc>
          <w:tcPr>
            <w:tcW w:w="180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9CF8F31"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2006 (1)</w:t>
            </w:r>
          </w:p>
        </w:tc>
      </w:tr>
      <w:tr w:rsidR="00B15F06" w:rsidRPr="00777A65" w14:paraId="28F7E7DD" w14:textId="77777777" w:rsidTr="008F7CA3">
        <w:tc>
          <w:tcPr>
            <w:tcW w:w="3366" w:type="dxa"/>
            <w:tcMar>
              <w:left w:w="29" w:type="dxa"/>
              <w:right w:w="29" w:type="dxa"/>
            </w:tcMar>
            <w:vAlign w:val="center"/>
          </w:tcPr>
          <w:p w14:paraId="0B8BB720" w14:textId="193FE3AB" w:rsidR="00B15F06" w:rsidRPr="00777A65" w:rsidRDefault="00B15F06" w:rsidP="00B15F06">
            <w:pPr>
              <w:widowControl w:val="0"/>
              <w:tabs>
                <w:tab w:val="left" w:pos="0"/>
              </w:tabs>
              <w:rPr>
                <w:rFonts w:ascii="Arial" w:hAnsi="Arial" w:cs="Arial"/>
                <w:i/>
                <w:iCs/>
                <w:sz w:val="20"/>
                <w:szCs w:val="20"/>
              </w:rPr>
            </w:pPr>
            <w:r w:rsidRPr="00777A65">
              <w:rPr>
                <w:rFonts w:ascii="Arial" w:hAnsi="Arial" w:cs="Arial"/>
                <w:i/>
                <w:iCs/>
                <w:sz w:val="20"/>
                <w:szCs w:val="20"/>
              </w:rPr>
              <w:t>Geoscience Teaching Methods</w:t>
            </w:r>
          </w:p>
        </w:tc>
        <w:tc>
          <w:tcPr>
            <w:tcW w:w="2250" w:type="dxa"/>
            <w:tcMar>
              <w:left w:w="29" w:type="dxa"/>
              <w:right w:w="29" w:type="dxa"/>
            </w:tcMar>
            <w:vAlign w:val="center"/>
          </w:tcPr>
          <w:p w14:paraId="09FCF9A8"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vAlign w:val="center"/>
          </w:tcPr>
          <w:p w14:paraId="490249E5"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OU</w:t>
            </w:r>
          </w:p>
        </w:tc>
        <w:tc>
          <w:tcPr>
            <w:tcW w:w="1260" w:type="dxa"/>
            <w:vAlign w:val="center"/>
          </w:tcPr>
          <w:p w14:paraId="77D9A1F1"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5-7</w:t>
            </w:r>
          </w:p>
        </w:tc>
        <w:tc>
          <w:tcPr>
            <w:tcW w:w="1800" w:type="dxa"/>
            <w:tcMar>
              <w:left w:w="29" w:type="dxa"/>
              <w:right w:w="29" w:type="dxa"/>
            </w:tcMar>
            <w:vAlign w:val="center"/>
          </w:tcPr>
          <w:p w14:paraId="73268CE3" w14:textId="61655C50"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2005-2006 (2)</w:t>
            </w:r>
          </w:p>
        </w:tc>
      </w:tr>
      <w:tr w:rsidR="00B15F06" w:rsidRPr="00777A65" w14:paraId="71F4A60A" w14:textId="77777777" w:rsidTr="008F7CA3">
        <w:trPr>
          <w:trHeight w:val="233"/>
        </w:trPr>
        <w:tc>
          <w:tcPr>
            <w:tcW w:w="3366" w:type="dxa"/>
            <w:tcMar>
              <w:left w:w="29" w:type="dxa"/>
              <w:right w:w="29" w:type="dxa"/>
            </w:tcMar>
            <w:vAlign w:val="center"/>
          </w:tcPr>
          <w:p w14:paraId="2E57A6C6" w14:textId="0E5274C6" w:rsidR="00B15F06" w:rsidRPr="00777A65" w:rsidRDefault="00B15F06" w:rsidP="00B15F06">
            <w:pPr>
              <w:widowControl w:val="0"/>
              <w:tabs>
                <w:tab w:val="left" w:pos="0"/>
              </w:tabs>
              <w:rPr>
                <w:rFonts w:ascii="Arial" w:hAnsi="Arial" w:cs="Arial"/>
                <w:i/>
                <w:sz w:val="20"/>
                <w:szCs w:val="20"/>
              </w:rPr>
            </w:pPr>
            <w:r w:rsidRPr="00777A65">
              <w:rPr>
                <w:rFonts w:ascii="Arial" w:hAnsi="Arial" w:cs="Arial"/>
                <w:i/>
                <w:sz w:val="20"/>
                <w:szCs w:val="20"/>
              </w:rPr>
              <w:t>Geodynamics</w:t>
            </w:r>
          </w:p>
        </w:tc>
        <w:tc>
          <w:tcPr>
            <w:tcW w:w="2250" w:type="dxa"/>
            <w:tcMar>
              <w:left w:w="29" w:type="dxa"/>
              <w:right w:w="29" w:type="dxa"/>
            </w:tcMar>
            <w:vAlign w:val="center"/>
          </w:tcPr>
          <w:p w14:paraId="73A5CC20"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vAlign w:val="center"/>
          </w:tcPr>
          <w:p w14:paraId="3A94CB6E"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OU</w:t>
            </w:r>
          </w:p>
        </w:tc>
        <w:tc>
          <w:tcPr>
            <w:tcW w:w="1260" w:type="dxa"/>
            <w:vAlign w:val="center"/>
          </w:tcPr>
          <w:p w14:paraId="794D12B3"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9</w:t>
            </w:r>
          </w:p>
        </w:tc>
        <w:tc>
          <w:tcPr>
            <w:tcW w:w="1800" w:type="dxa"/>
            <w:tcMar>
              <w:left w:w="29" w:type="dxa"/>
              <w:right w:w="29" w:type="dxa"/>
            </w:tcMar>
            <w:vAlign w:val="center"/>
          </w:tcPr>
          <w:p w14:paraId="1CD351C5" w14:textId="5A345690"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2004-2005 (2)</w:t>
            </w:r>
          </w:p>
        </w:tc>
      </w:tr>
      <w:tr w:rsidR="00B15F06" w:rsidRPr="00777A65" w14:paraId="50ABBF32" w14:textId="77777777" w:rsidTr="008F7CA3">
        <w:tc>
          <w:tcPr>
            <w:tcW w:w="9846" w:type="dxa"/>
            <w:gridSpan w:val="5"/>
            <w:tcBorders>
              <w:bottom w:val="single" w:sz="4" w:space="0" w:color="auto"/>
            </w:tcBorders>
            <w:shd w:val="clear" w:color="auto" w:fill="E6E6E6"/>
            <w:vAlign w:val="center"/>
          </w:tcPr>
          <w:p w14:paraId="41540E0C" w14:textId="7CFCB41B" w:rsidR="00B15F06" w:rsidRPr="00777A65" w:rsidRDefault="00B15F06" w:rsidP="00B30252">
            <w:pPr>
              <w:widowControl w:val="0"/>
              <w:tabs>
                <w:tab w:val="left" w:pos="260"/>
              </w:tabs>
              <w:ind w:left="-73"/>
              <w:rPr>
                <w:rFonts w:ascii="Arial" w:hAnsi="Arial" w:cs="Arial"/>
                <w:b/>
                <w:i/>
                <w:sz w:val="20"/>
                <w:szCs w:val="20"/>
              </w:rPr>
            </w:pPr>
            <w:r w:rsidRPr="00777A65">
              <w:rPr>
                <w:rFonts w:ascii="Arial" w:hAnsi="Arial" w:cs="Arial"/>
                <w:b/>
                <w:i/>
                <w:sz w:val="20"/>
                <w:szCs w:val="20"/>
              </w:rPr>
              <w:t>Cour</w:t>
            </w:r>
            <w:r w:rsidR="00B30252" w:rsidRPr="00777A65">
              <w:rPr>
                <w:rFonts w:ascii="Arial" w:hAnsi="Arial" w:cs="Arial"/>
                <w:b/>
                <w:i/>
                <w:sz w:val="20"/>
                <w:szCs w:val="20"/>
              </w:rPr>
              <w:t>s</w:t>
            </w:r>
            <w:r w:rsidRPr="00777A65">
              <w:rPr>
                <w:rFonts w:ascii="Arial" w:hAnsi="Arial" w:cs="Arial"/>
                <w:b/>
                <w:i/>
                <w:sz w:val="20"/>
                <w:szCs w:val="20"/>
              </w:rPr>
              <w:t>e Coordination (4)</w:t>
            </w:r>
          </w:p>
        </w:tc>
      </w:tr>
      <w:tr w:rsidR="00B15F06" w:rsidRPr="00777A65" w14:paraId="3B3EDF68" w14:textId="77777777" w:rsidTr="008F7CA3">
        <w:trPr>
          <w:trHeight w:val="269"/>
        </w:trPr>
        <w:tc>
          <w:tcPr>
            <w:tcW w:w="3366" w:type="dxa"/>
            <w:shd w:val="pct10" w:color="auto" w:fill="auto"/>
            <w:tcMar>
              <w:left w:w="29" w:type="dxa"/>
              <w:right w:w="29" w:type="dxa"/>
            </w:tcMar>
            <w:vAlign w:val="center"/>
          </w:tcPr>
          <w:p w14:paraId="67D2BD06" w14:textId="77777777" w:rsidR="00B15F06" w:rsidRPr="00777A65" w:rsidRDefault="00B15F06" w:rsidP="00B15F06">
            <w:pPr>
              <w:widowControl w:val="0"/>
              <w:tabs>
                <w:tab w:val="left" w:pos="260"/>
              </w:tabs>
              <w:rPr>
                <w:rFonts w:ascii="Arial" w:hAnsi="Arial" w:cs="Arial"/>
                <w:b/>
                <w:sz w:val="20"/>
                <w:szCs w:val="20"/>
              </w:rPr>
            </w:pPr>
            <w:r w:rsidRPr="00777A65">
              <w:rPr>
                <w:rFonts w:ascii="Arial" w:hAnsi="Arial" w:cs="Arial"/>
                <w:b/>
                <w:sz w:val="20"/>
                <w:szCs w:val="20"/>
              </w:rPr>
              <w:t>Course</w:t>
            </w:r>
          </w:p>
        </w:tc>
        <w:tc>
          <w:tcPr>
            <w:tcW w:w="2250" w:type="dxa"/>
            <w:shd w:val="pct10" w:color="auto" w:fill="auto"/>
            <w:tcMar>
              <w:left w:w="29" w:type="dxa"/>
              <w:right w:w="29" w:type="dxa"/>
            </w:tcMar>
            <w:vAlign w:val="center"/>
          </w:tcPr>
          <w:p w14:paraId="1AAA838C" w14:textId="77777777" w:rsidR="00B15F06" w:rsidRPr="00777A65" w:rsidRDefault="00B15F06" w:rsidP="00B15F06">
            <w:pPr>
              <w:widowControl w:val="0"/>
              <w:tabs>
                <w:tab w:val="left" w:pos="260"/>
              </w:tabs>
              <w:rPr>
                <w:rFonts w:ascii="Arial" w:hAnsi="Arial" w:cs="Arial"/>
                <w:b/>
                <w:sz w:val="20"/>
                <w:szCs w:val="20"/>
              </w:rPr>
            </w:pPr>
            <w:r w:rsidRPr="00777A65">
              <w:rPr>
                <w:rFonts w:ascii="Arial" w:hAnsi="Arial" w:cs="Arial"/>
                <w:b/>
                <w:sz w:val="20"/>
                <w:szCs w:val="20"/>
              </w:rPr>
              <w:t>Format</w:t>
            </w:r>
          </w:p>
        </w:tc>
        <w:tc>
          <w:tcPr>
            <w:tcW w:w="1170" w:type="dxa"/>
            <w:shd w:val="pct10" w:color="auto" w:fill="auto"/>
            <w:vAlign w:val="center"/>
          </w:tcPr>
          <w:p w14:paraId="1A8548B6" w14:textId="19E68FE7" w:rsidR="00B15F06" w:rsidRPr="00777A65" w:rsidRDefault="00257B1A" w:rsidP="00B15F06">
            <w:pPr>
              <w:widowControl w:val="0"/>
              <w:tabs>
                <w:tab w:val="left" w:pos="260"/>
              </w:tabs>
              <w:rPr>
                <w:rFonts w:ascii="Arial" w:hAnsi="Arial" w:cs="Arial"/>
                <w:b/>
                <w:sz w:val="20"/>
                <w:szCs w:val="20"/>
              </w:rPr>
            </w:pPr>
            <w:r w:rsidRPr="00777A65">
              <w:rPr>
                <w:rFonts w:ascii="Arial" w:hAnsi="Arial" w:cs="Arial"/>
                <w:b/>
                <w:sz w:val="20"/>
                <w:szCs w:val="20"/>
              </w:rPr>
              <w:t>Institution</w:t>
            </w:r>
          </w:p>
        </w:tc>
        <w:tc>
          <w:tcPr>
            <w:tcW w:w="1260" w:type="dxa"/>
            <w:shd w:val="pct10" w:color="auto" w:fill="auto"/>
            <w:vAlign w:val="center"/>
          </w:tcPr>
          <w:p w14:paraId="06432019" w14:textId="7347DB54" w:rsidR="00B15F06" w:rsidRPr="00777A65" w:rsidRDefault="00B15F06" w:rsidP="00B15F06">
            <w:pPr>
              <w:widowControl w:val="0"/>
              <w:tabs>
                <w:tab w:val="left" w:pos="260"/>
              </w:tabs>
              <w:rPr>
                <w:rFonts w:ascii="Arial" w:hAnsi="Arial" w:cs="Arial"/>
                <w:b/>
                <w:sz w:val="20"/>
                <w:szCs w:val="20"/>
              </w:rPr>
            </w:pPr>
            <w:r w:rsidRPr="00777A65">
              <w:rPr>
                <w:rFonts w:ascii="Arial" w:hAnsi="Arial" w:cs="Arial"/>
                <w:b/>
                <w:sz w:val="20"/>
                <w:szCs w:val="20"/>
              </w:rPr>
              <w:t>TAs</w:t>
            </w:r>
            <w:r w:rsidR="00257B1A" w:rsidRPr="00777A65">
              <w:rPr>
                <w:rFonts w:ascii="Arial" w:hAnsi="Arial" w:cs="Arial"/>
                <w:b/>
                <w:sz w:val="20"/>
                <w:szCs w:val="20"/>
              </w:rPr>
              <w:t xml:space="preserve"> / Sections</w:t>
            </w:r>
          </w:p>
        </w:tc>
        <w:tc>
          <w:tcPr>
            <w:tcW w:w="1800" w:type="dxa"/>
            <w:shd w:val="pct10" w:color="auto" w:fill="auto"/>
            <w:tcMar>
              <w:left w:w="29" w:type="dxa"/>
              <w:right w:w="29" w:type="dxa"/>
            </w:tcMar>
            <w:vAlign w:val="center"/>
          </w:tcPr>
          <w:p w14:paraId="5833187A" w14:textId="77777777" w:rsidR="00B15F06" w:rsidRPr="00777A65" w:rsidRDefault="00B15F06" w:rsidP="00B15F06">
            <w:pPr>
              <w:widowControl w:val="0"/>
              <w:tabs>
                <w:tab w:val="left" w:pos="260"/>
              </w:tabs>
              <w:rPr>
                <w:rFonts w:ascii="Arial" w:hAnsi="Arial" w:cs="Arial"/>
                <w:b/>
                <w:sz w:val="20"/>
                <w:szCs w:val="20"/>
              </w:rPr>
            </w:pPr>
            <w:r w:rsidRPr="00777A65">
              <w:rPr>
                <w:rFonts w:ascii="Arial" w:hAnsi="Arial" w:cs="Arial"/>
                <w:b/>
                <w:sz w:val="20"/>
                <w:szCs w:val="20"/>
              </w:rPr>
              <w:t>Year(s)</w:t>
            </w:r>
          </w:p>
        </w:tc>
      </w:tr>
      <w:tr w:rsidR="00B15F06" w:rsidRPr="00777A65" w14:paraId="22C3EB28" w14:textId="77777777" w:rsidTr="008F7CA3">
        <w:tc>
          <w:tcPr>
            <w:tcW w:w="33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60D5F83" w14:textId="77777777" w:rsidR="00B15F06" w:rsidRPr="00777A65" w:rsidRDefault="00B15F06" w:rsidP="00B15F06">
            <w:pPr>
              <w:widowControl w:val="0"/>
              <w:tabs>
                <w:tab w:val="left" w:pos="260"/>
              </w:tabs>
              <w:rPr>
                <w:rFonts w:ascii="Arial" w:hAnsi="Arial" w:cs="Arial"/>
                <w:i/>
                <w:sz w:val="20"/>
                <w:szCs w:val="20"/>
              </w:rPr>
            </w:pPr>
            <w:r w:rsidRPr="00777A65">
              <w:rPr>
                <w:rFonts w:ascii="Arial" w:hAnsi="Arial" w:cs="Arial"/>
                <w:i/>
                <w:sz w:val="20"/>
                <w:szCs w:val="20"/>
              </w:rPr>
              <w:t>Freshman Seminar: Critical Thinking</w:t>
            </w:r>
          </w:p>
        </w:tc>
        <w:tc>
          <w:tcPr>
            <w:tcW w:w="225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A161069"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Online, collaborative</w:t>
            </w:r>
          </w:p>
        </w:tc>
        <w:tc>
          <w:tcPr>
            <w:tcW w:w="1170" w:type="dxa"/>
            <w:tcBorders>
              <w:top w:val="single" w:sz="4" w:space="0" w:color="auto"/>
              <w:left w:val="single" w:sz="4" w:space="0" w:color="auto"/>
              <w:bottom w:val="single" w:sz="4" w:space="0" w:color="auto"/>
              <w:right w:val="single" w:sz="4" w:space="0" w:color="auto"/>
            </w:tcBorders>
            <w:vAlign w:val="center"/>
          </w:tcPr>
          <w:p w14:paraId="3B8074AC" w14:textId="53332A9B" w:rsidR="00B15F06" w:rsidRPr="00777A65" w:rsidRDefault="00257B1A" w:rsidP="00B15F06">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tcBorders>
              <w:top w:val="single" w:sz="4" w:space="0" w:color="auto"/>
              <w:left w:val="single" w:sz="4" w:space="0" w:color="auto"/>
              <w:bottom w:val="single" w:sz="4" w:space="0" w:color="auto"/>
              <w:right w:val="single" w:sz="4" w:space="0" w:color="auto"/>
            </w:tcBorders>
            <w:vAlign w:val="center"/>
          </w:tcPr>
          <w:p w14:paraId="4A08ACF2"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NA</w:t>
            </w:r>
          </w:p>
        </w:tc>
        <w:tc>
          <w:tcPr>
            <w:tcW w:w="180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9DF9E2C"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2015</w:t>
            </w:r>
          </w:p>
        </w:tc>
      </w:tr>
      <w:tr w:rsidR="00B15F06" w:rsidRPr="00777A65" w14:paraId="01FF1AE0" w14:textId="77777777" w:rsidTr="008F7CA3">
        <w:tc>
          <w:tcPr>
            <w:tcW w:w="33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12129F5" w14:textId="77777777" w:rsidR="00B15F06" w:rsidRPr="00777A65" w:rsidRDefault="00B15F06" w:rsidP="00B15F06">
            <w:pPr>
              <w:widowControl w:val="0"/>
              <w:tabs>
                <w:tab w:val="left" w:pos="260"/>
              </w:tabs>
              <w:rPr>
                <w:rFonts w:ascii="Arial" w:hAnsi="Arial" w:cs="Arial"/>
                <w:i/>
                <w:sz w:val="20"/>
                <w:szCs w:val="20"/>
              </w:rPr>
            </w:pPr>
            <w:r w:rsidRPr="00777A65">
              <w:rPr>
                <w:rFonts w:ascii="Arial" w:hAnsi="Arial" w:cs="Arial"/>
                <w:i/>
                <w:sz w:val="20"/>
                <w:szCs w:val="20"/>
              </w:rPr>
              <w:t>Foundations of Science MOOC</w:t>
            </w:r>
          </w:p>
        </w:tc>
        <w:tc>
          <w:tcPr>
            <w:tcW w:w="225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0538056"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Online, collaborative</w:t>
            </w:r>
          </w:p>
        </w:tc>
        <w:tc>
          <w:tcPr>
            <w:tcW w:w="1170" w:type="dxa"/>
            <w:tcBorders>
              <w:top w:val="single" w:sz="4" w:space="0" w:color="auto"/>
              <w:left w:val="single" w:sz="4" w:space="0" w:color="auto"/>
              <w:bottom w:val="single" w:sz="4" w:space="0" w:color="auto"/>
              <w:right w:val="single" w:sz="4" w:space="0" w:color="auto"/>
            </w:tcBorders>
            <w:vAlign w:val="center"/>
          </w:tcPr>
          <w:p w14:paraId="1E6F1F0A" w14:textId="286DFEAB" w:rsidR="00B15F06" w:rsidRPr="00777A65" w:rsidRDefault="00257B1A" w:rsidP="00B15F06">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tcBorders>
              <w:top w:val="single" w:sz="4" w:space="0" w:color="auto"/>
              <w:left w:val="single" w:sz="4" w:space="0" w:color="auto"/>
              <w:bottom w:val="single" w:sz="4" w:space="0" w:color="auto"/>
              <w:right w:val="single" w:sz="4" w:space="0" w:color="auto"/>
            </w:tcBorders>
            <w:vAlign w:val="center"/>
          </w:tcPr>
          <w:p w14:paraId="2806742A"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NA</w:t>
            </w:r>
          </w:p>
        </w:tc>
        <w:tc>
          <w:tcPr>
            <w:tcW w:w="180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AA33398"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2013-2014</w:t>
            </w:r>
          </w:p>
        </w:tc>
      </w:tr>
      <w:tr w:rsidR="00B15F06" w:rsidRPr="00777A65" w14:paraId="485534C6" w14:textId="77777777" w:rsidTr="008F7CA3">
        <w:tc>
          <w:tcPr>
            <w:tcW w:w="33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2B6AFE2" w14:textId="77777777" w:rsidR="00B15F06" w:rsidRPr="00777A65" w:rsidRDefault="00B15F06" w:rsidP="00B15F06">
            <w:pPr>
              <w:widowControl w:val="0"/>
              <w:tabs>
                <w:tab w:val="left" w:pos="260"/>
              </w:tabs>
              <w:rPr>
                <w:rFonts w:ascii="Arial" w:hAnsi="Arial" w:cs="Arial"/>
                <w:i/>
                <w:sz w:val="20"/>
                <w:szCs w:val="20"/>
              </w:rPr>
            </w:pPr>
            <w:r w:rsidRPr="00777A65">
              <w:rPr>
                <w:rFonts w:ascii="Arial" w:hAnsi="Arial" w:cs="Arial"/>
                <w:i/>
                <w:sz w:val="20"/>
                <w:szCs w:val="20"/>
              </w:rPr>
              <w:t>Humans and the Environment Lab</w:t>
            </w:r>
          </w:p>
        </w:tc>
        <w:tc>
          <w:tcPr>
            <w:tcW w:w="225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58646E6"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tcBorders>
              <w:top w:val="single" w:sz="4" w:space="0" w:color="auto"/>
              <w:left w:val="single" w:sz="4" w:space="0" w:color="auto"/>
              <w:bottom w:val="single" w:sz="4" w:space="0" w:color="auto"/>
              <w:right w:val="single" w:sz="4" w:space="0" w:color="auto"/>
            </w:tcBorders>
            <w:vAlign w:val="center"/>
          </w:tcPr>
          <w:p w14:paraId="2B5AAF36" w14:textId="1E074EF2" w:rsidR="00B15F06" w:rsidRPr="00777A65" w:rsidRDefault="00257B1A" w:rsidP="00B15F06">
            <w:pPr>
              <w:widowControl w:val="0"/>
              <w:tabs>
                <w:tab w:val="left" w:pos="260"/>
              </w:tabs>
              <w:rPr>
                <w:rFonts w:ascii="Arial" w:hAnsi="Arial" w:cs="Arial"/>
                <w:sz w:val="20"/>
                <w:szCs w:val="20"/>
              </w:rPr>
            </w:pPr>
            <w:r w:rsidRPr="00777A65">
              <w:rPr>
                <w:rFonts w:ascii="Arial" w:hAnsi="Arial" w:cs="Arial"/>
                <w:sz w:val="20"/>
                <w:szCs w:val="20"/>
              </w:rPr>
              <w:t>MSU</w:t>
            </w:r>
          </w:p>
        </w:tc>
        <w:tc>
          <w:tcPr>
            <w:tcW w:w="1260" w:type="dxa"/>
            <w:tcBorders>
              <w:top w:val="single" w:sz="4" w:space="0" w:color="auto"/>
              <w:left w:val="single" w:sz="4" w:space="0" w:color="auto"/>
              <w:bottom w:val="single" w:sz="4" w:space="0" w:color="auto"/>
              <w:right w:val="single" w:sz="4" w:space="0" w:color="auto"/>
            </w:tcBorders>
            <w:vAlign w:val="center"/>
          </w:tcPr>
          <w:p w14:paraId="5100734C" w14:textId="534E136B"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7</w:t>
            </w:r>
            <w:r w:rsidR="00257B1A" w:rsidRPr="00777A65">
              <w:rPr>
                <w:rFonts w:ascii="Arial" w:hAnsi="Arial" w:cs="Arial"/>
                <w:sz w:val="20"/>
                <w:szCs w:val="20"/>
              </w:rPr>
              <w:t xml:space="preserve"> / 21</w:t>
            </w:r>
          </w:p>
        </w:tc>
        <w:tc>
          <w:tcPr>
            <w:tcW w:w="180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9540BCB"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2012-2013</w:t>
            </w:r>
          </w:p>
        </w:tc>
      </w:tr>
      <w:tr w:rsidR="00B15F06" w:rsidRPr="00777A65" w14:paraId="3BB43A61" w14:textId="77777777" w:rsidTr="008F7CA3">
        <w:tc>
          <w:tcPr>
            <w:tcW w:w="33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7D67B75" w14:textId="77777777" w:rsidR="00B15F06" w:rsidRPr="00777A65" w:rsidRDefault="00B15F06" w:rsidP="00B15F06">
            <w:pPr>
              <w:widowControl w:val="0"/>
              <w:tabs>
                <w:tab w:val="left" w:pos="260"/>
              </w:tabs>
              <w:rPr>
                <w:rFonts w:ascii="Arial" w:hAnsi="Arial" w:cs="Arial"/>
                <w:i/>
                <w:sz w:val="20"/>
                <w:szCs w:val="20"/>
              </w:rPr>
            </w:pPr>
            <w:r w:rsidRPr="00777A65">
              <w:rPr>
                <w:rFonts w:ascii="Arial" w:hAnsi="Arial" w:cs="Arial"/>
                <w:i/>
                <w:sz w:val="20"/>
                <w:szCs w:val="20"/>
              </w:rPr>
              <w:t>Introduction to Geology Lab</w:t>
            </w:r>
          </w:p>
        </w:tc>
        <w:tc>
          <w:tcPr>
            <w:tcW w:w="225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A4ADDB8"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Face-to-face</w:t>
            </w:r>
          </w:p>
        </w:tc>
        <w:tc>
          <w:tcPr>
            <w:tcW w:w="1170" w:type="dxa"/>
            <w:tcBorders>
              <w:top w:val="single" w:sz="4" w:space="0" w:color="auto"/>
              <w:left w:val="single" w:sz="4" w:space="0" w:color="auto"/>
              <w:bottom w:val="single" w:sz="4" w:space="0" w:color="auto"/>
              <w:right w:val="single" w:sz="4" w:space="0" w:color="auto"/>
            </w:tcBorders>
            <w:vAlign w:val="center"/>
          </w:tcPr>
          <w:p w14:paraId="3528A7BF" w14:textId="49844FD4" w:rsidR="00B15F06" w:rsidRPr="00777A65" w:rsidRDefault="00257B1A" w:rsidP="00B15F06">
            <w:pPr>
              <w:widowControl w:val="0"/>
              <w:tabs>
                <w:tab w:val="left" w:pos="260"/>
              </w:tabs>
              <w:rPr>
                <w:rFonts w:ascii="Arial" w:hAnsi="Arial" w:cs="Arial"/>
                <w:sz w:val="20"/>
                <w:szCs w:val="20"/>
              </w:rPr>
            </w:pPr>
            <w:r w:rsidRPr="00777A65">
              <w:rPr>
                <w:rFonts w:ascii="Arial" w:hAnsi="Arial" w:cs="Arial"/>
                <w:sz w:val="20"/>
                <w:szCs w:val="20"/>
              </w:rPr>
              <w:t>OU</w:t>
            </w:r>
          </w:p>
        </w:tc>
        <w:tc>
          <w:tcPr>
            <w:tcW w:w="1260" w:type="dxa"/>
            <w:tcBorders>
              <w:top w:val="single" w:sz="4" w:space="0" w:color="auto"/>
              <w:left w:val="single" w:sz="4" w:space="0" w:color="auto"/>
              <w:bottom w:val="single" w:sz="4" w:space="0" w:color="auto"/>
              <w:right w:val="single" w:sz="4" w:space="0" w:color="auto"/>
            </w:tcBorders>
            <w:vAlign w:val="center"/>
          </w:tcPr>
          <w:p w14:paraId="73B8244C" w14:textId="5FEADD65"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5</w:t>
            </w:r>
            <w:r w:rsidR="00257B1A" w:rsidRPr="00777A65">
              <w:rPr>
                <w:rFonts w:ascii="Arial" w:hAnsi="Arial" w:cs="Arial"/>
                <w:sz w:val="20"/>
                <w:szCs w:val="20"/>
              </w:rPr>
              <w:t xml:space="preserve"> / 15</w:t>
            </w:r>
          </w:p>
        </w:tc>
        <w:tc>
          <w:tcPr>
            <w:tcW w:w="180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A55769C" w14:textId="77777777" w:rsidR="00B15F06" w:rsidRPr="00777A65" w:rsidRDefault="00B15F06" w:rsidP="00B15F06">
            <w:pPr>
              <w:widowControl w:val="0"/>
              <w:tabs>
                <w:tab w:val="left" w:pos="260"/>
              </w:tabs>
              <w:rPr>
                <w:rFonts w:ascii="Arial" w:hAnsi="Arial" w:cs="Arial"/>
                <w:sz w:val="20"/>
                <w:szCs w:val="20"/>
              </w:rPr>
            </w:pPr>
            <w:r w:rsidRPr="00777A65">
              <w:rPr>
                <w:rFonts w:ascii="Arial" w:hAnsi="Arial" w:cs="Arial"/>
                <w:sz w:val="20"/>
                <w:szCs w:val="20"/>
              </w:rPr>
              <w:t>2005-2006</w:t>
            </w:r>
          </w:p>
        </w:tc>
      </w:tr>
    </w:tbl>
    <w:p w14:paraId="3F656CC8" w14:textId="77777777" w:rsidR="000D3619" w:rsidRDefault="000D3619" w:rsidP="00012ED2">
      <w:pPr>
        <w:widowControl w:val="0"/>
        <w:tabs>
          <w:tab w:val="left" w:pos="360"/>
        </w:tabs>
        <w:rPr>
          <w:rFonts w:ascii="Arial" w:hAnsi="Arial" w:cs="Arial"/>
          <w:iCs/>
          <w:sz w:val="15"/>
          <w:szCs w:val="15"/>
        </w:rPr>
      </w:pPr>
    </w:p>
    <w:p w14:paraId="006D85B8" w14:textId="089E63C0" w:rsidR="006526AB" w:rsidRPr="00F90E21" w:rsidRDefault="006526AB" w:rsidP="00012ED2">
      <w:pPr>
        <w:widowControl w:val="0"/>
        <w:tabs>
          <w:tab w:val="left" w:pos="360"/>
        </w:tabs>
        <w:rPr>
          <w:rFonts w:ascii="Arial" w:hAnsi="Arial" w:cs="Arial"/>
          <w:iCs/>
          <w:sz w:val="22"/>
          <w:szCs w:val="22"/>
        </w:rPr>
      </w:pPr>
      <w:r w:rsidRPr="00F90E21">
        <w:rPr>
          <w:rFonts w:ascii="Arial" w:hAnsi="Arial" w:cs="Arial"/>
          <w:b/>
          <w:bCs/>
          <w:iCs/>
          <w:sz w:val="22"/>
          <w:szCs w:val="22"/>
        </w:rPr>
        <w:lastRenderedPageBreak/>
        <w:t>Workshops Taught</w:t>
      </w:r>
      <w:r w:rsidRPr="00F90E21">
        <w:rPr>
          <w:rFonts w:ascii="Arial" w:hAnsi="Arial" w:cs="Arial"/>
          <w:iCs/>
          <w:sz w:val="22"/>
          <w:szCs w:val="22"/>
        </w:rPr>
        <w:t xml:space="preserve"> (selected)</w:t>
      </w:r>
    </w:p>
    <w:tbl>
      <w:tblPr>
        <w:tblW w:w="9866"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66"/>
        <w:gridCol w:w="1170"/>
        <w:gridCol w:w="3449"/>
        <w:gridCol w:w="1681"/>
      </w:tblGrid>
      <w:tr w:rsidR="006526AB" w:rsidRPr="00777A65" w14:paraId="47132949" w14:textId="77777777" w:rsidTr="00C3160C">
        <w:trPr>
          <w:trHeight w:val="269"/>
        </w:trPr>
        <w:tc>
          <w:tcPr>
            <w:tcW w:w="3566" w:type="dxa"/>
            <w:shd w:val="pct10" w:color="auto" w:fill="auto"/>
            <w:tcMar>
              <w:left w:w="29" w:type="dxa"/>
              <w:right w:w="29" w:type="dxa"/>
            </w:tcMar>
            <w:vAlign w:val="center"/>
          </w:tcPr>
          <w:p w14:paraId="017C1BB0" w14:textId="161C1C92" w:rsidR="006526AB" w:rsidRPr="00777A65" w:rsidRDefault="00A95040" w:rsidP="003907EA">
            <w:pPr>
              <w:widowControl w:val="0"/>
              <w:tabs>
                <w:tab w:val="left" w:pos="260"/>
              </w:tabs>
              <w:rPr>
                <w:rFonts w:ascii="Arial" w:hAnsi="Arial" w:cs="Arial"/>
                <w:b/>
                <w:sz w:val="20"/>
                <w:szCs w:val="20"/>
              </w:rPr>
            </w:pPr>
            <w:r w:rsidRPr="00777A65">
              <w:rPr>
                <w:rFonts w:ascii="Arial" w:hAnsi="Arial" w:cs="Arial"/>
                <w:b/>
                <w:sz w:val="20"/>
                <w:szCs w:val="20"/>
              </w:rPr>
              <w:t xml:space="preserve">Workshop </w:t>
            </w:r>
            <w:r w:rsidR="006526AB" w:rsidRPr="00777A65">
              <w:rPr>
                <w:rFonts w:ascii="Arial" w:hAnsi="Arial" w:cs="Arial"/>
                <w:b/>
                <w:sz w:val="20"/>
                <w:szCs w:val="20"/>
              </w:rPr>
              <w:t>Title</w:t>
            </w:r>
          </w:p>
        </w:tc>
        <w:tc>
          <w:tcPr>
            <w:tcW w:w="1170" w:type="dxa"/>
            <w:shd w:val="pct10" w:color="auto" w:fill="auto"/>
            <w:tcMar>
              <w:left w:w="29" w:type="dxa"/>
              <w:right w:w="29" w:type="dxa"/>
            </w:tcMar>
            <w:vAlign w:val="center"/>
          </w:tcPr>
          <w:p w14:paraId="113EED22" w14:textId="78AF9702" w:rsidR="006526AB" w:rsidRPr="00777A65" w:rsidRDefault="006526AB" w:rsidP="003907EA">
            <w:pPr>
              <w:widowControl w:val="0"/>
              <w:tabs>
                <w:tab w:val="left" w:pos="260"/>
              </w:tabs>
              <w:rPr>
                <w:rFonts w:ascii="Arial" w:hAnsi="Arial" w:cs="Arial"/>
                <w:b/>
                <w:sz w:val="20"/>
                <w:szCs w:val="20"/>
              </w:rPr>
            </w:pPr>
            <w:r w:rsidRPr="00777A65">
              <w:rPr>
                <w:rFonts w:ascii="Arial" w:hAnsi="Arial" w:cs="Arial"/>
                <w:b/>
                <w:sz w:val="20"/>
                <w:szCs w:val="20"/>
              </w:rPr>
              <w:t>Length</w:t>
            </w:r>
          </w:p>
        </w:tc>
        <w:tc>
          <w:tcPr>
            <w:tcW w:w="3449" w:type="dxa"/>
            <w:shd w:val="pct10" w:color="auto" w:fill="auto"/>
            <w:tcMar>
              <w:left w:w="29" w:type="dxa"/>
              <w:right w:w="29" w:type="dxa"/>
            </w:tcMar>
            <w:vAlign w:val="center"/>
          </w:tcPr>
          <w:p w14:paraId="361BDBB0" w14:textId="093DE4D3" w:rsidR="006526AB" w:rsidRPr="00777A65" w:rsidRDefault="006526AB" w:rsidP="003907EA">
            <w:pPr>
              <w:widowControl w:val="0"/>
              <w:tabs>
                <w:tab w:val="left" w:pos="260"/>
              </w:tabs>
              <w:rPr>
                <w:rFonts w:ascii="Arial" w:hAnsi="Arial" w:cs="Arial"/>
                <w:b/>
                <w:sz w:val="20"/>
                <w:szCs w:val="20"/>
              </w:rPr>
            </w:pPr>
            <w:r w:rsidRPr="00777A65">
              <w:rPr>
                <w:rFonts w:ascii="Arial" w:hAnsi="Arial" w:cs="Arial"/>
                <w:b/>
                <w:sz w:val="20"/>
                <w:szCs w:val="20"/>
              </w:rPr>
              <w:t>Location</w:t>
            </w:r>
          </w:p>
        </w:tc>
        <w:tc>
          <w:tcPr>
            <w:tcW w:w="1681" w:type="dxa"/>
            <w:shd w:val="pct10" w:color="auto" w:fill="auto"/>
            <w:tcMar>
              <w:left w:w="29" w:type="dxa"/>
              <w:right w:w="29" w:type="dxa"/>
            </w:tcMar>
            <w:vAlign w:val="center"/>
          </w:tcPr>
          <w:p w14:paraId="3C0280C7" w14:textId="0E814A39" w:rsidR="006526AB" w:rsidRPr="00777A65" w:rsidRDefault="006526AB" w:rsidP="003907EA">
            <w:pPr>
              <w:widowControl w:val="0"/>
              <w:tabs>
                <w:tab w:val="left" w:pos="260"/>
              </w:tabs>
              <w:rPr>
                <w:rFonts w:ascii="Arial" w:hAnsi="Arial" w:cs="Arial"/>
                <w:b/>
                <w:sz w:val="20"/>
                <w:szCs w:val="20"/>
              </w:rPr>
            </w:pPr>
            <w:r w:rsidRPr="00777A65">
              <w:rPr>
                <w:rFonts w:ascii="Arial" w:hAnsi="Arial" w:cs="Arial"/>
                <w:b/>
                <w:sz w:val="20"/>
                <w:szCs w:val="20"/>
              </w:rPr>
              <w:t>Date</w:t>
            </w:r>
          </w:p>
        </w:tc>
      </w:tr>
      <w:tr w:rsidR="0076517C" w:rsidRPr="00777A65" w14:paraId="4E97DBA8"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3165825" w14:textId="3D875955" w:rsidR="0076517C" w:rsidRPr="00AE4CC7" w:rsidRDefault="00AE4742" w:rsidP="003907EA">
            <w:pPr>
              <w:widowControl w:val="0"/>
              <w:tabs>
                <w:tab w:val="left" w:pos="260"/>
              </w:tabs>
              <w:rPr>
                <w:rFonts w:ascii="Arial" w:hAnsi="Arial" w:cs="Arial"/>
                <w:i/>
                <w:iCs/>
                <w:color w:val="000000"/>
                <w:sz w:val="20"/>
                <w:szCs w:val="20"/>
                <w:highlight w:val="yellow"/>
              </w:rPr>
            </w:pPr>
            <w:r>
              <w:rPr>
                <w:rFonts w:ascii="Arial" w:hAnsi="Arial" w:cs="Arial"/>
                <w:i/>
                <w:iCs/>
                <w:color w:val="000000"/>
                <w:sz w:val="20"/>
                <w:szCs w:val="20"/>
              </w:rPr>
              <w:t>Workshop Series: Creating Teaching Case Studies</w:t>
            </w:r>
            <w:r w:rsidR="00D46D78">
              <w:rPr>
                <w:rFonts w:ascii="Arial" w:hAnsi="Arial" w:cs="Arial"/>
                <w:i/>
                <w:iCs/>
                <w:color w:val="000000"/>
                <w:sz w:val="20"/>
                <w:szCs w:val="20"/>
              </w:rPr>
              <w:t>, 4 workshops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B408225" w14:textId="1577FFFB" w:rsidR="0076517C" w:rsidRPr="00777A65" w:rsidRDefault="007C2351" w:rsidP="003907EA">
            <w:pPr>
              <w:widowControl w:val="0"/>
              <w:tabs>
                <w:tab w:val="left" w:pos="260"/>
              </w:tabs>
              <w:rPr>
                <w:rFonts w:ascii="Arial" w:hAnsi="Arial" w:cs="Arial"/>
                <w:sz w:val="20"/>
                <w:szCs w:val="20"/>
              </w:rPr>
            </w:pPr>
            <w:r>
              <w:rPr>
                <w:rFonts w:ascii="Arial" w:hAnsi="Arial" w:cs="Arial"/>
                <w:sz w:val="20"/>
                <w:szCs w:val="20"/>
              </w:rPr>
              <w:t>1-2 hours each</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4CDA547" w14:textId="63D1EFDD" w:rsidR="0076517C" w:rsidRPr="00777A65" w:rsidRDefault="0076517C" w:rsidP="003907EA">
            <w:pPr>
              <w:widowControl w:val="0"/>
              <w:tabs>
                <w:tab w:val="left" w:pos="260"/>
              </w:tabs>
              <w:rPr>
                <w:rFonts w:ascii="Arial" w:hAnsi="Arial" w:cs="Arial"/>
                <w:color w:val="000000"/>
                <w:sz w:val="20"/>
                <w:szCs w:val="20"/>
              </w:rPr>
            </w:pPr>
            <w:r>
              <w:rPr>
                <w:rFonts w:ascii="Arial" w:hAnsi="Arial" w:cs="Arial"/>
                <w:color w:val="000000"/>
                <w:sz w:val="20"/>
                <w:szCs w:val="20"/>
              </w:rPr>
              <w:t>QMRA IV Train-The-Trainer</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04A547B" w14:textId="47314069" w:rsidR="0076517C" w:rsidRPr="00777A65" w:rsidRDefault="007C2351" w:rsidP="003907EA">
            <w:pPr>
              <w:widowControl w:val="0"/>
              <w:tabs>
                <w:tab w:val="left" w:pos="260"/>
              </w:tabs>
              <w:rPr>
                <w:rFonts w:ascii="Arial" w:hAnsi="Arial" w:cs="Arial"/>
                <w:color w:val="000000"/>
                <w:sz w:val="20"/>
                <w:szCs w:val="20"/>
              </w:rPr>
            </w:pPr>
            <w:r>
              <w:rPr>
                <w:rFonts w:ascii="Arial" w:hAnsi="Arial" w:cs="Arial"/>
                <w:color w:val="000000"/>
                <w:sz w:val="20"/>
                <w:szCs w:val="20"/>
              </w:rPr>
              <w:t>July 22-26, 2024</w:t>
            </w:r>
          </w:p>
        </w:tc>
      </w:tr>
      <w:tr w:rsidR="00BE2F44" w:rsidRPr="00777A65" w14:paraId="166C37BF"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314A8D7" w14:textId="516F7458" w:rsidR="00BE2F44" w:rsidRPr="00777A65" w:rsidRDefault="00BE2F44" w:rsidP="003907EA">
            <w:pPr>
              <w:widowControl w:val="0"/>
              <w:tabs>
                <w:tab w:val="left" w:pos="260"/>
              </w:tabs>
              <w:rPr>
                <w:rFonts w:ascii="Arial" w:hAnsi="Arial" w:cs="Arial"/>
                <w:i/>
                <w:iCs/>
                <w:color w:val="000000"/>
                <w:sz w:val="20"/>
                <w:szCs w:val="20"/>
              </w:rPr>
            </w:pPr>
            <w:r w:rsidRPr="00777A65">
              <w:rPr>
                <w:rFonts w:ascii="Arial" w:hAnsi="Arial" w:cs="Arial"/>
                <w:i/>
                <w:iCs/>
                <w:color w:val="000000"/>
                <w:sz w:val="20"/>
                <w:szCs w:val="20"/>
              </w:rPr>
              <w:t>Building Mentoring Skills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A9DF741" w14:textId="3FE883FF" w:rsidR="00BE2F44" w:rsidRPr="00777A65" w:rsidRDefault="00BE2F44" w:rsidP="003907EA">
            <w:pPr>
              <w:widowControl w:val="0"/>
              <w:tabs>
                <w:tab w:val="left" w:pos="260"/>
              </w:tabs>
              <w:rPr>
                <w:rFonts w:ascii="Arial" w:hAnsi="Arial" w:cs="Arial"/>
                <w:sz w:val="20"/>
                <w:szCs w:val="20"/>
              </w:rPr>
            </w:pPr>
            <w:r w:rsidRPr="00777A65">
              <w:rPr>
                <w:rFonts w:ascii="Arial" w:hAnsi="Arial" w:cs="Arial"/>
                <w:sz w:val="20"/>
                <w:szCs w:val="20"/>
              </w:rPr>
              <w:t>2 hours, co-taught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9234678" w14:textId="02409AA7" w:rsidR="00BE2F44" w:rsidRPr="00777A65" w:rsidRDefault="00EB5AF4"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 xml:space="preserve">Fall Extension Conference </w:t>
            </w:r>
            <w:r w:rsidR="00526FBC" w:rsidRPr="00777A65">
              <w:rPr>
                <w:rFonts w:ascii="Arial" w:hAnsi="Arial" w:cs="Arial"/>
                <w:color w:val="000000"/>
                <w:sz w:val="20"/>
                <w:szCs w:val="20"/>
              </w:rPr>
              <w:t>(FEC)</w:t>
            </w:r>
            <w:r w:rsidRPr="00777A65">
              <w:rPr>
                <w:rFonts w:ascii="Arial" w:hAnsi="Arial" w:cs="Arial"/>
                <w:color w:val="000000"/>
                <w:sz w:val="20"/>
                <w:szCs w:val="20"/>
              </w:rPr>
              <w:t>, Michigan State University</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9532982" w14:textId="249991D9" w:rsidR="00BE2F44" w:rsidRPr="00777A65" w:rsidRDefault="00043E38"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Sept. 27, 2023</w:t>
            </w:r>
          </w:p>
        </w:tc>
      </w:tr>
      <w:tr w:rsidR="005261A2" w:rsidRPr="00777A65" w14:paraId="58098F3B"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0B2A2A4" w14:textId="01B33928" w:rsidR="005261A2" w:rsidRPr="00777A65" w:rsidRDefault="005261A2" w:rsidP="003907EA">
            <w:pPr>
              <w:widowControl w:val="0"/>
              <w:tabs>
                <w:tab w:val="left" w:pos="260"/>
              </w:tabs>
              <w:rPr>
                <w:rFonts w:ascii="Arial" w:hAnsi="Arial" w:cs="Arial"/>
                <w:i/>
                <w:iCs/>
                <w:color w:val="000000"/>
                <w:sz w:val="20"/>
                <w:szCs w:val="20"/>
              </w:rPr>
            </w:pPr>
            <w:r w:rsidRPr="00777A65">
              <w:rPr>
                <w:rFonts w:ascii="Arial" w:hAnsi="Arial" w:cs="Arial"/>
                <w:i/>
                <w:iCs/>
                <w:color w:val="000000"/>
                <w:sz w:val="20"/>
                <w:szCs w:val="20"/>
              </w:rPr>
              <w:t>Authorship, Timelines, &amp; Expectations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0161A89" w14:textId="5F0121BB" w:rsidR="005261A2" w:rsidRPr="00777A65" w:rsidRDefault="005261A2" w:rsidP="003907EA">
            <w:pPr>
              <w:widowControl w:val="0"/>
              <w:tabs>
                <w:tab w:val="left" w:pos="260"/>
              </w:tabs>
              <w:rPr>
                <w:rFonts w:ascii="Arial" w:hAnsi="Arial" w:cs="Arial"/>
                <w:sz w:val="20"/>
                <w:szCs w:val="20"/>
              </w:rPr>
            </w:pPr>
            <w:r w:rsidRPr="00777A65">
              <w:rPr>
                <w:rFonts w:ascii="Arial" w:hAnsi="Arial" w:cs="Arial"/>
                <w:sz w:val="20"/>
                <w:szCs w:val="20"/>
              </w:rPr>
              <w:t>1.5 hours</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B04D302" w14:textId="4313B757" w:rsidR="005261A2" w:rsidRPr="00777A65" w:rsidRDefault="005261A2"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QMRA IV</w:t>
            </w:r>
            <w:r w:rsidR="00EB5AF4" w:rsidRPr="00777A65">
              <w:rPr>
                <w:rFonts w:ascii="Arial" w:hAnsi="Arial" w:cs="Arial"/>
                <w:color w:val="000000"/>
                <w:sz w:val="20"/>
                <w:szCs w:val="20"/>
              </w:rPr>
              <w:t xml:space="preserve"> Training</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31FDA60" w14:textId="606F0441" w:rsidR="005261A2" w:rsidRPr="00777A65" w:rsidRDefault="005261A2"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Aug. 3, 2023</w:t>
            </w:r>
          </w:p>
        </w:tc>
      </w:tr>
      <w:tr w:rsidR="00A93B54" w:rsidRPr="00777A65" w14:paraId="3A7CDDE2"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4A764D9" w14:textId="59D9D1A6" w:rsidR="00A93B54" w:rsidRPr="00777A65" w:rsidRDefault="00A93B54" w:rsidP="003907EA">
            <w:pPr>
              <w:widowControl w:val="0"/>
              <w:tabs>
                <w:tab w:val="left" w:pos="260"/>
              </w:tabs>
              <w:rPr>
                <w:rFonts w:ascii="Arial" w:hAnsi="Arial" w:cs="Arial"/>
                <w:i/>
                <w:iCs/>
                <w:color w:val="000000"/>
                <w:sz w:val="20"/>
                <w:szCs w:val="20"/>
              </w:rPr>
            </w:pPr>
            <w:r w:rsidRPr="00777A65">
              <w:rPr>
                <w:rFonts w:ascii="Arial" w:hAnsi="Arial" w:cs="Arial"/>
                <w:i/>
                <w:iCs/>
                <w:color w:val="000000"/>
                <w:sz w:val="20"/>
                <w:szCs w:val="20"/>
              </w:rPr>
              <w:t>Setting Goals &amp; Expectations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4D4C63A" w14:textId="5E672FB6" w:rsidR="00A93B54" w:rsidRPr="00777A65" w:rsidRDefault="00A93B54" w:rsidP="003907EA">
            <w:pPr>
              <w:widowControl w:val="0"/>
              <w:tabs>
                <w:tab w:val="left" w:pos="260"/>
              </w:tabs>
              <w:rPr>
                <w:rFonts w:ascii="Arial" w:hAnsi="Arial" w:cs="Arial"/>
                <w:sz w:val="20"/>
                <w:szCs w:val="20"/>
              </w:rPr>
            </w:pPr>
            <w:r w:rsidRPr="00777A65">
              <w:rPr>
                <w:rFonts w:ascii="Arial" w:hAnsi="Arial" w:cs="Arial"/>
                <w:sz w:val="20"/>
                <w:szCs w:val="20"/>
              </w:rPr>
              <w:t>1 hour</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1C58067" w14:textId="0B9A5374" w:rsidR="00A93B54" w:rsidRPr="00777A65" w:rsidRDefault="00A93B54"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QMRA IV</w:t>
            </w:r>
            <w:r w:rsidR="00EB5AF4" w:rsidRPr="00777A65">
              <w:rPr>
                <w:rFonts w:ascii="Arial" w:hAnsi="Arial" w:cs="Arial"/>
                <w:color w:val="000000"/>
                <w:sz w:val="20"/>
                <w:szCs w:val="20"/>
              </w:rPr>
              <w:t xml:space="preserve"> Training</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0DBC762" w14:textId="5937FA9A" w:rsidR="00A93B54" w:rsidRPr="00777A65" w:rsidRDefault="00A93B54"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Mar. 3, 2023</w:t>
            </w:r>
          </w:p>
        </w:tc>
      </w:tr>
      <w:tr w:rsidR="00471DB5" w:rsidRPr="00777A65" w14:paraId="6127F3C4"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4F757B7" w14:textId="3D378D64" w:rsidR="00471DB5" w:rsidRPr="00777A65" w:rsidRDefault="00471DB5" w:rsidP="003907EA">
            <w:pPr>
              <w:widowControl w:val="0"/>
              <w:tabs>
                <w:tab w:val="left" w:pos="260"/>
              </w:tabs>
              <w:rPr>
                <w:rFonts w:ascii="Arial" w:hAnsi="Arial" w:cs="Arial"/>
                <w:i/>
                <w:iCs/>
                <w:color w:val="000000"/>
                <w:sz w:val="20"/>
                <w:szCs w:val="20"/>
              </w:rPr>
            </w:pPr>
            <w:r w:rsidRPr="00777A65">
              <w:rPr>
                <w:rFonts w:ascii="Arial" w:hAnsi="Arial" w:cs="Arial"/>
                <w:i/>
                <w:iCs/>
                <w:color w:val="000000"/>
                <w:sz w:val="20"/>
                <w:szCs w:val="20"/>
              </w:rPr>
              <w:t>Mentoring Your Team</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FECD029" w14:textId="7BAD8B83" w:rsidR="00471DB5" w:rsidRPr="00777A65" w:rsidRDefault="00E7659C" w:rsidP="003907EA">
            <w:pPr>
              <w:widowControl w:val="0"/>
              <w:tabs>
                <w:tab w:val="left" w:pos="260"/>
              </w:tabs>
              <w:rPr>
                <w:rFonts w:ascii="Arial" w:hAnsi="Arial" w:cs="Arial"/>
                <w:sz w:val="20"/>
                <w:szCs w:val="20"/>
              </w:rPr>
            </w:pPr>
            <w:r w:rsidRPr="00777A65">
              <w:rPr>
                <w:rFonts w:ascii="Arial" w:hAnsi="Arial" w:cs="Arial"/>
                <w:sz w:val="20"/>
                <w:szCs w:val="20"/>
              </w:rPr>
              <w:t>4 hours, co-taught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AFA9614" w14:textId="316679CA" w:rsidR="00471DB5" w:rsidRPr="00777A65" w:rsidRDefault="00E7659C"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QMRA IV</w:t>
            </w:r>
            <w:r w:rsidR="00EB5AF4" w:rsidRPr="00777A65">
              <w:rPr>
                <w:rFonts w:ascii="Arial" w:hAnsi="Arial" w:cs="Arial"/>
                <w:color w:val="000000"/>
                <w:sz w:val="20"/>
                <w:szCs w:val="20"/>
              </w:rPr>
              <w:t xml:space="preserve"> Training</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A5C474C" w14:textId="087D463D" w:rsidR="00471DB5" w:rsidRPr="00777A65" w:rsidRDefault="00473562"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Aug. 7, 2022</w:t>
            </w:r>
          </w:p>
        </w:tc>
      </w:tr>
      <w:tr w:rsidR="00E57E52" w:rsidRPr="00777A65" w14:paraId="027B6A7B"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A230496" w14:textId="38CF9AE0" w:rsidR="00E57E52" w:rsidRPr="00777A65" w:rsidRDefault="00E57E52" w:rsidP="003907EA">
            <w:pPr>
              <w:widowControl w:val="0"/>
              <w:tabs>
                <w:tab w:val="left" w:pos="260"/>
              </w:tabs>
              <w:rPr>
                <w:rFonts w:ascii="Arial" w:hAnsi="Arial" w:cs="Arial"/>
                <w:i/>
                <w:iCs/>
                <w:color w:val="000000"/>
                <w:sz w:val="20"/>
                <w:szCs w:val="20"/>
              </w:rPr>
            </w:pPr>
            <w:r w:rsidRPr="00777A65">
              <w:rPr>
                <w:rFonts w:ascii="Arial" w:hAnsi="Arial" w:cs="Arial"/>
                <w:i/>
                <w:iCs/>
                <w:color w:val="000000"/>
                <w:sz w:val="20"/>
                <w:szCs w:val="20"/>
              </w:rPr>
              <w:t>How to Work with Human Subject</w:t>
            </w:r>
            <w:r w:rsidR="004A0CAC" w:rsidRPr="00777A65">
              <w:rPr>
                <w:rFonts w:ascii="Arial" w:hAnsi="Arial" w:cs="Arial"/>
                <w:i/>
                <w:iCs/>
                <w:color w:val="000000"/>
                <w:sz w:val="20"/>
                <w:szCs w:val="20"/>
              </w:rPr>
              <w:t>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C73D90B" w14:textId="57015A29" w:rsidR="00E57E52" w:rsidRPr="00777A65" w:rsidRDefault="00E57E52" w:rsidP="003907EA">
            <w:pPr>
              <w:widowControl w:val="0"/>
              <w:tabs>
                <w:tab w:val="left" w:pos="260"/>
              </w:tabs>
              <w:rPr>
                <w:rFonts w:ascii="Arial" w:hAnsi="Arial" w:cs="Arial"/>
                <w:sz w:val="20"/>
                <w:szCs w:val="20"/>
              </w:rPr>
            </w:pPr>
            <w:r w:rsidRPr="00777A65">
              <w:rPr>
                <w:rFonts w:ascii="Arial" w:hAnsi="Arial" w:cs="Arial"/>
                <w:sz w:val="20"/>
                <w:szCs w:val="20"/>
              </w:rPr>
              <w:t>1 hour</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35A39B6" w14:textId="3307B20A" w:rsidR="00E57E52" w:rsidRPr="00777A65" w:rsidRDefault="00E57E52" w:rsidP="003907EA">
            <w:pPr>
              <w:widowControl w:val="0"/>
              <w:tabs>
                <w:tab w:val="left" w:pos="260"/>
              </w:tabs>
              <w:rPr>
                <w:rFonts w:ascii="Arial" w:hAnsi="Arial" w:cs="Arial"/>
                <w:color w:val="000000"/>
                <w:sz w:val="20"/>
                <w:szCs w:val="20"/>
              </w:rPr>
            </w:pPr>
            <w:proofErr w:type="spellStart"/>
            <w:r w:rsidRPr="00777A65">
              <w:rPr>
                <w:rFonts w:ascii="Arial" w:hAnsi="Arial" w:cs="Arial"/>
                <w:color w:val="000000"/>
                <w:sz w:val="20"/>
                <w:szCs w:val="20"/>
              </w:rPr>
              <w:t>GeoLatinas</w:t>
            </w:r>
            <w:proofErr w:type="spellEnd"/>
            <w:r w:rsidRPr="00777A65">
              <w:rPr>
                <w:rFonts w:ascii="Arial" w:hAnsi="Arial" w:cs="Arial"/>
                <w:color w:val="000000"/>
                <w:sz w:val="20"/>
                <w:szCs w:val="20"/>
              </w:rPr>
              <w:t xml:space="preserve"> PERLA workshop</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764D63B" w14:textId="2C5F41BC" w:rsidR="00E57E52" w:rsidRPr="00777A65" w:rsidRDefault="00E57E52"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April 6, 2022</w:t>
            </w:r>
          </w:p>
        </w:tc>
      </w:tr>
      <w:tr w:rsidR="002C7A64" w:rsidRPr="00777A65" w14:paraId="07ACE6BB"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7908FA8" w14:textId="688A0A58" w:rsidR="002C7A64" w:rsidRPr="00777A65" w:rsidRDefault="002C7A64" w:rsidP="003907EA">
            <w:pPr>
              <w:widowControl w:val="0"/>
              <w:tabs>
                <w:tab w:val="left" w:pos="260"/>
              </w:tabs>
              <w:rPr>
                <w:rFonts w:ascii="Arial" w:hAnsi="Arial" w:cs="Arial"/>
                <w:i/>
                <w:iCs/>
                <w:color w:val="000000"/>
                <w:sz w:val="20"/>
                <w:szCs w:val="20"/>
              </w:rPr>
            </w:pPr>
            <w:r w:rsidRPr="00777A65">
              <w:rPr>
                <w:rFonts w:ascii="Arial" w:hAnsi="Arial" w:cs="Arial"/>
                <w:i/>
                <w:iCs/>
                <w:color w:val="000000"/>
                <w:sz w:val="20"/>
                <w:szCs w:val="20"/>
              </w:rPr>
              <w:t>Navigating the Grey: Sexual Harassment in the Research Field</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FE3E8CA" w14:textId="11267BCD" w:rsidR="002C7A64" w:rsidRPr="00777A65" w:rsidRDefault="002C7A64" w:rsidP="003907EA">
            <w:pPr>
              <w:widowControl w:val="0"/>
              <w:tabs>
                <w:tab w:val="left" w:pos="260"/>
              </w:tabs>
              <w:rPr>
                <w:rFonts w:ascii="Arial" w:hAnsi="Arial" w:cs="Arial"/>
                <w:sz w:val="20"/>
                <w:szCs w:val="20"/>
              </w:rPr>
            </w:pPr>
            <w:r w:rsidRPr="00777A65">
              <w:rPr>
                <w:rFonts w:ascii="Arial" w:hAnsi="Arial" w:cs="Arial"/>
                <w:sz w:val="20"/>
                <w:szCs w:val="20"/>
              </w:rPr>
              <w:t>1.5 hours</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5664F2C" w14:textId="056DC215" w:rsidR="002C7A64" w:rsidRPr="00777A65" w:rsidRDefault="002C7A64"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Prevention, Outreach and Education</w:t>
            </w:r>
            <w:r w:rsidR="005261A2" w:rsidRPr="00777A65">
              <w:rPr>
                <w:rFonts w:ascii="Arial" w:hAnsi="Arial" w:cs="Arial"/>
                <w:color w:val="000000"/>
                <w:sz w:val="20"/>
                <w:szCs w:val="20"/>
              </w:rPr>
              <w:t xml:space="preserve"> (POE)</w:t>
            </w:r>
            <w:r w:rsidRPr="00777A65">
              <w:rPr>
                <w:rFonts w:ascii="Arial" w:hAnsi="Arial" w:cs="Arial"/>
                <w:color w:val="000000"/>
                <w:sz w:val="20"/>
                <w:szCs w:val="20"/>
              </w:rPr>
              <w:t>, Michigan State University</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0F810E5" w14:textId="19BB3B3B" w:rsidR="002C7A64" w:rsidRPr="00777A65" w:rsidRDefault="002C7A64"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Feb. 16, 2022</w:t>
            </w:r>
          </w:p>
        </w:tc>
      </w:tr>
      <w:tr w:rsidR="002C7A64" w:rsidRPr="00777A65" w14:paraId="234847AB"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52FC70E" w14:textId="2D437228" w:rsidR="002C7A64" w:rsidRPr="00777A65" w:rsidRDefault="002C7A64" w:rsidP="003907EA">
            <w:pPr>
              <w:widowControl w:val="0"/>
              <w:tabs>
                <w:tab w:val="left" w:pos="260"/>
              </w:tabs>
              <w:rPr>
                <w:rFonts w:ascii="Arial" w:hAnsi="Arial" w:cs="Arial"/>
                <w:i/>
                <w:iCs/>
                <w:color w:val="000000"/>
                <w:sz w:val="20"/>
                <w:szCs w:val="20"/>
              </w:rPr>
            </w:pPr>
            <w:r w:rsidRPr="00777A65">
              <w:rPr>
                <w:rFonts w:ascii="Arial" w:hAnsi="Arial" w:cs="Arial"/>
                <w:i/>
                <w:iCs/>
                <w:color w:val="000000"/>
                <w:sz w:val="20"/>
                <w:szCs w:val="20"/>
              </w:rPr>
              <w:t>Maximizing the Potential for Partnership</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4F460C4" w14:textId="36D446EC" w:rsidR="002C7A64" w:rsidRPr="00777A65" w:rsidRDefault="002C7A64" w:rsidP="003907EA">
            <w:pPr>
              <w:widowControl w:val="0"/>
              <w:tabs>
                <w:tab w:val="left" w:pos="260"/>
              </w:tabs>
              <w:rPr>
                <w:rFonts w:ascii="Arial" w:hAnsi="Arial" w:cs="Arial"/>
                <w:sz w:val="20"/>
                <w:szCs w:val="20"/>
              </w:rPr>
            </w:pPr>
            <w:r w:rsidRPr="00777A65">
              <w:rPr>
                <w:rFonts w:ascii="Arial" w:hAnsi="Arial" w:cs="Arial"/>
                <w:sz w:val="20"/>
                <w:szCs w:val="20"/>
              </w:rPr>
              <w:t>1.5 hours, co-taught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E3122A1" w14:textId="09F8BA4D" w:rsidR="002C7A64" w:rsidRPr="00777A65" w:rsidRDefault="002C7A64"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Hope Partners Program, Eastern Michigan University</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E0A7C1D" w14:textId="6FA73F8C" w:rsidR="002C7A64" w:rsidRPr="00777A65" w:rsidRDefault="002C7A64"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Feb. 2, 2022</w:t>
            </w:r>
          </w:p>
        </w:tc>
      </w:tr>
      <w:tr w:rsidR="00B7653F" w:rsidRPr="00777A65" w14:paraId="127F5413"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17DAD54" w14:textId="155CD4F0" w:rsidR="00B7653F" w:rsidRPr="00777A65" w:rsidRDefault="00B7653F" w:rsidP="003907EA">
            <w:pPr>
              <w:widowControl w:val="0"/>
              <w:tabs>
                <w:tab w:val="left" w:pos="260"/>
              </w:tabs>
              <w:rPr>
                <w:rFonts w:ascii="Arial" w:hAnsi="Arial" w:cs="Arial"/>
                <w:i/>
                <w:iCs/>
                <w:color w:val="000000"/>
                <w:sz w:val="20"/>
                <w:szCs w:val="20"/>
              </w:rPr>
            </w:pPr>
            <w:r w:rsidRPr="00777A65">
              <w:rPr>
                <w:rFonts w:ascii="Arial" w:hAnsi="Arial" w:cs="Arial"/>
                <w:i/>
                <w:iCs/>
                <w:color w:val="000000"/>
                <w:sz w:val="20"/>
                <w:szCs w:val="20"/>
              </w:rPr>
              <w:t>Holistic Review of Applicants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D6F2099" w14:textId="2E687C3D" w:rsidR="00B7653F" w:rsidRPr="00777A65" w:rsidRDefault="00B7653F" w:rsidP="003907EA">
            <w:pPr>
              <w:widowControl w:val="0"/>
              <w:tabs>
                <w:tab w:val="left" w:pos="260"/>
              </w:tabs>
              <w:rPr>
                <w:rFonts w:ascii="Arial" w:hAnsi="Arial" w:cs="Arial"/>
                <w:sz w:val="20"/>
                <w:szCs w:val="20"/>
              </w:rPr>
            </w:pPr>
            <w:r w:rsidRPr="00777A65">
              <w:rPr>
                <w:rFonts w:ascii="Arial" w:hAnsi="Arial" w:cs="Arial"/>
                <w:sz w:val="20"/>
                <w:szCs w:val="20"/>
              </w:rPr>
              <w:t>1.5 hours, co-taught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B424015" w14:textId="14775F29" w:rsidR="00B7653F" w:rsidRPr="00777A65" w:rsidRDefault="00B7653F" w:rsidP="003907EA">
            <w:pPr>
              <w:widowControl w:val="0"/>
              <w:tabs>
                <w:tab w:val="left" w:pos="260"/>
              </w:tabs>
              <w:rPr>
                <w:rFonts w:ascii="Arial" w:hAnsi="Arial" w:cs="Arial"/>
                <w:color w:val="000000"/>
                <w:sz w:val="20"/>
                <w:szCs w:val="20"/>
              </w:rPr>
            </w:pPr>
            <w:proofErr w:type="spellStart"/>
            <w:r w:rsidRPr="00777A65">
              <w:rPr>
                <w:rFonts w:ascii="Arial" w:hAnsi="Arial" w:cs="Arial"/>
                <w:color w:val="000000"/>
                <w:sz w:val="20"/>
                <w:szCs w:val="20"/>
              </w:rPr>
              <w:t>CycloCohort</w:t>
            </w:r>
            <w:proofErr w:type="spellEnd"/>
            <w:r w:rsidRPr="00777A65">
              <w:rPr>
                <w:rFonts w:ascii="Arial" w:hAnsi="Arial" w:cs="Arial"/>
                <w:color w:val="000000"/>
                <w:sz w:val="20"/>
                <w:szCs w:val="20"/>
              </w:rPr>
              <w:t>/</w:t>
            </w:r>
            <w:proofErr w:type="spellStart"/>
            <w:r w:rsidRPr="00777A65">
              <w:rPr>
                <w:rFonts w:ascii="Arial" w:hAnsi="Arial" w:cs="Arial"/>
                <w:color w:val="000000"/>
                <w:sz w:val="20"/>
                <w:szCs w:val="20"/>
              </w:rPr>
              <w:t>CycloAstro</w:t>
            </w:r>
            <w:proofErr w:type="spellEnd"/>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7A14FCD" w14:textId="0DA113AD" w:rsidR="00B7653F" w:rsidRPr="00777A65" w:rsidRDefault="00B7653F"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July 15, 2021</w:t>
            </w:r>
          </w:p>
        </w:tc>
      </w:tr>
      <w:tr w:rsidR="001E007C" w:rsidRPr="00777A65" w14:paraId="32BB3881"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7A995B0" w14:textId="2962F622" w:rsidR="001E007C" w:rsidRPr="00777A65" w:rsidRDefault="001E007C"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Mentoring</w:t>
            </w:r>
            <w:r w:rsidR="00B7653F" w:rsidRPr="00777A65">
              <w:rPr>
                <w:rFonts w:ascii="Arial" w:hAnsi="Arial" w:cs="Arial"/>
                <w:i/>
                <w:iCs/>
                <w:color w:val="000000"/>
                <w:sz w:val="20"/>
                <w:szCs w:val="20"/>
              </w:rPr>
              <w:t xml:space="preserve"> for Diversity</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FE06CC2" w14:textId="77777777" w:rsidR="001E007C" w:rsidRPr="00777A65" w:rsidRDefault="001E007C" w:rsidP="003907EA">
            <w:pPr>
              <w:widowControl w:val="0"/>
              <w:tabs>
                <w:tab w:val="left" w:pos="260"/>
              </w:tabs>
              <w:rPr>
                <w:rFonts w:ascii="Arial" w:hAnsi="Arial" w:cs="Arial"/>
                <w:sz w:val="20"/>
                <w:szCs w:val="20"/>
              </w:rPr>
            </w:pPr>
            <w:r w:rsidRPr="00777A65">
              <w:rPr>
                <w:rFonts w:ascii="Arial" w:hAnsi="Arial" w:cs="Arial"/>
                <w:sz w:val="20"/>
                <w:szCs w:val="20"/>
              </w:rPr>
              <w:t>Two hours,</w:t>
            </w:r>
          </w:p>
          <w:p w14:paraId="0FB936EE" w14:textId="77777777" w:rsidR="001E007C" w:rsidRPr="00777A65" w:rsidRDefault="001E007C" w:rsidP="003907EA">
            <w:pPr>
              <w:widowControl w:val="0"/>
              <w:tabs>
                <w:tab w:val="left" w:pos="260"/>
              </w:tabs>
              <w:rPr>
                <w:rFonts w:ascii="Arial" w:hAnsi="Arial" w:cs="Arial"/>
                <w:sz w:val="20"/>
                <w:szCs w:val="20"/>
              </w:rPr>
            </w:pPr>
            <w:r w:rsidRPr="00777A65">
              <w:rPr>
                <w:rFonts w:ascii="Arial" w:hAnsi="Arial" w:cs="Arial"/>
                <w:sz w:val="20"/>
                <w:szCs w:val="20"/>
              </w:rPr>
              <w:t>co-taught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F7D0407" w14:textId="4B1900F5" w:rsidR="001E007C" w:rsidRPr="00777A65" w:rsidRDefault="001E007C" w:rsidP="003907EA">
            <w:pPr>
              <w:widowControl w:val="0"/>
              <w:tabs>
                <w:tab w:val="left" w:pos="260"/>
              </w:tabs>
              <w:rPr>
                <w:rFonts w:ascii="Arial" w:hAnsi="Arial" w:cs="Arial"/>
                <w:sz w:val="20"/>
                <w:szCs w:val="20"/>
              </w:rPr>
            </w:pPr>
            <w:r w:rsidRPr="00777A65">
              <w:rPr>
                <w:rFonts w:ascii="Arial" w:hAnsi="Arial" w:cs="Arial"/>
                <w:color w:val="000000"/>
                <w:sz w:val="20"/>
                <w:szCs w:val="20"/>
              </w:rPr>
              <w:t>Biology, Eastern Michigan University</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A1069E5" w14:textId="74264227" w:rsidR="001E007C" w:rsidRPr="00777A65" w:rsidRDefault="002C7A64" w:rsidP="003907EA">
            <w:pPr>
              <w:widowControl w:val="0"/>
              <w:tabs>
                <w:tab w:val="left" w:pos="260"/>
              </w:tabs>
              <w:rPr>
                <w:rFonts w:ascii="Arial" w:hAnsi="Arial" w:cs="Arial"/>
                <w:sz w:val="20"/>
                <w:szCs w:val="20"/>
              </w:rPr>
            </w:pPr>
            <w:r w:rsidRPr="00777A65">
              <w:rPr>
                <w:rFonts w:ascii="Arial" w:hAnsi="Arial" w:cs="Arial"/>
                <w:color w:val="000000"/>
                <w:sz w:val="20"/>
                <w:szCs w:val="20"/>
              </w:rPr>
              <w:t xml:space="preserve">April 9, </w:t>
            </w:r>
            <w:r w:rsidR="001E007C" w:rsidRPr="00777A65">
              <w:rPr>
                <w:rFonts w:ascii="Arial" w:hAnsi="Arial" w:cs="Arial"/>
                <w:color w:val="000000"/>
                <w:sz w:val="20"/>
                <w:szCs w:val="20"/>
              </w:rPr>
              <w:t>2021</w:t>
            </w:r>
          </w:p>
        </w:tc>
      </w:tr>
      <w:tr w:rsidR="00567B9B" w:rsidRPr="00777A65" w14:paraId="5930616A"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78E4486" w14:textId="1CE717B5" w:rsidR="00567B9B" w:rsidRPr="00777A65" w:rsidRDefault="00567B9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Exam Design</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B0F4551" w14:textId="77777777" w:rsidR="00567B9B" w:rsidRPr="00777A65" w:rsidRDefault="00567B9B" w:rsidP="003907EA">
            <w:pPr>
              <w:widowControl w:val="0"/>
              <w:tabs>
                <w:tab w:val="left" w:pos="260"/>
              </w:tabs>
              <w:rPr>
                <w:rFonts w:ascii="Arial" w:hAnsi="Arial" w:cs="Arial"/>
                <w:sz w:val="20"/>
                <w:szCs w:val="20"/>
              </w:rPr>
            </w:pPr>
            <w:r w:rsidRPr="00777A65">
              <w:rPr>
                <w:rFonts w:ascii="Arial" w:hAnsi="Arial" w:cs="Arial"/>
                <w:sz w:val="20"/>
                <w:szCs w:val="20"/>
              </w:rPr>
              <w:t>Two hours,</w:t>
            </w:r>
          </w:p>
          <w:p w14:paraId="77E78B5D" w14:textId="5B5B5AF3" w:rsidR="00567B9B" w:rsidRPr="00777A65" w:rsidRDefault="001A0EDE" w:rsidP="003907EA">
            <w:pPr>
              <w:widowControl w:val="0"/>
              <w:tabs>
                <w:tab w:val="left" w:pos="260"/>
              </w:tabs>
              <w:rPr>
                <w:rFonts w:ascii="Arial" w:hAnsi="Arial" w:cs="Arial"/>
                <w:sz w:val="20"/>
                <w:szCs w:val="20"/>
              </w:rPr>
            </w:pPr>
            <w:r w:rsidRPr="00777A65">
              <w:rPr>
                <w:rFonts w:ascii="Arial" w:hAnsi="Arial" w:cs="Arial"/>
                <w:sz w:val="20"/>
                <w:szCs w:val="20"/>
              </w:rPr>
              <w:t>c</w:t>
            </w:r>
            <w:r w:rsidR="00567B9B" w:rsidRPr="00777A65">
              <w:rPr>
                <w:rFonts w:ascii="Arial" w:hAnsi="Arial" w:cs="Arial"/>
                <w:sz w:val="20"/>
                <w:szCs w:val="20"/>
              </w:rPr>
              <w:t>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8DA61F4" w14:textId="7380464F" w:rsidR="00567B9B" w:rsidRPr="00777A65" w:rsidRDefault="00567B9B" w:rsidP="003907EA">
            <w:pPr>
              <w:widowControl w:val="0"/>
              <w:tabs>
                <w:tab w:val="left" w:pos="260"/>
              </w:tabs>
              <w:rPr>
                <w:rFonts w:ascii="Arial" w:hAnsi="Arial" w:cs="Arial"/>
                <w:sz w:val="20"/>
                <w:szCs w:val="20"/>
              </w:rPr>
            </w:pPr>
            <w:r w:rsidRPr="00777A65">
              <w:rPr>
                <w:rFonts w:ascii="Arial" w:hAnsi="Arial" w:cs="Arial"/>
                <w:color w:val="000000"/>
                <w:sz w:val="20"/>
                <w:szCs w:val="20"/>
              </w:rPr>
              <w:t xml:space="preserve">Michigan State University </w:t>
            </w:r>
            <w:r w:rsidR="009A26AF" w:rsidRPr="00777A65">
              <w:rPr>
                <w:rFonts w:ascii="Arial" w:hAnsi="Arial" w:cs="Arial"/>
                <w:color w:val="000000"/>
                <w:sz w:val="20"/>
                <w:szCs w:val="20"/>
              </w:rPr>
              <w:t>(open to all)</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CEC8829" w14:textId="0FE64DEF" w:rsidR="00567B9B" w:rsidRPr="00777A65" w:rsidRDefault="00567B9B" w:rsidP="003907EA">
            <w:pPr>
              <w:widowControl w:val="0"/>
              <w:tabs>
                <w:tab w:val="left" w:pos="260"/>
              </w:tabs>
              <w:rPr>
                <w:rFonts w:ascii="Arial" w:hAnsi="Arial" w:cs="Arial"/>
                <w:sz w:val="20"/>
                <w:szCs w:val="20"/>
              </w:rPr>
            </w:pPr>
            <w:r w:rsidRPr="00777A65">
              <w:rPr>
                <w:rFonts w:ascii="Arial" w:hAnsi="Arial" w:cs="Arial"/>
                <w:color w:val="000000"/>
                <w:sz w:val="20"/>
                <w:szCs w:val="20"/>
              </w:rPr>
              <w:t>4</w:t>
            </w:r>
            <w:r w:rsidR="005261A2" w:rsidRPr="00777A65">
              <w:rPr>
                <w:rFonts w:ascii="Arial" w:hAnsi="Arial" w:cs="Arial"/>
                <w:color w:val="000000"/>
                <w:sz w:val="20"/>
                <w:szCs w:val="20"/>
              </w:rPr>
              <w:t xml:space="preserve">x in </w:t>
            </w:r>
            <w:r w:rsidRPr="00777A65">
              <w:rPr>
                <w:rFonts w:ascii="Arial" w:hAnsi="Arial" w:cs="Arial"/>
                <w:color w:val="000000"/>
                <w:sz w:val="20"/>
                <w:szCs w:val="20"/>
              </w:rPr>
              <w:t>2020-2021</w:t>
            </w:r>
          </w:p>
        </w:tc>
      </w:tr>
      <w:tr w:rsidR="006526AB" w:rsidRPr="00777A65" w14:paraId="712371B2"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523AAF0" w14:textId="1A961FFD"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Procedural Workshop: “Not A Fluke</w:t>
            </w:r>
            <w:r w:rsidR="00567B9B" w:rsidRPr="00777A65">
              <w:rPr>
                <w:rFonts w:ascii="Arial" w:hAnsi="Arial" w:cs="Arial"/>
                <w:i/>
                <w:iCs/>
                <w:color w:val="000000"/>
                <w:sz w:val="20"/>
                <w:szCs w:val="20"/>
              </w:rPr>
              <w:t>”</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46195BA" w14:textId="491312EA"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One hour</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EB9C08F" w14:textId="071998AE" w:rsidR="00CC1612" w:rsidRPr="00777A65" w:rsidRDefault="006526AB" w:rsidP="003907EA">
            <w:pPr>
              <w:widowControl w:val="0"/>
              <w:tabs>
                <w:tab w:val="left" w:pos="260"/>
              </w:tabs>
              <w:rPr>
                <w:rFonts w:ascii="Arial" w:hAnsi="Arial" w:cs="Arial"/>
                <w:color w:val="000000"/>
                <w:sz w:val="20"/>
                <w:szCs w:val="20"/>
              </w:rPr>
            </w:pPr>
            <w:r w:rsidRPr="00777A65">
              <w:rPr>
                <w:rFonts w:ascii="Arial" w:hAnsi="Arial" w:cs="Arial"/>
                <w:color w:val="000000"/>
                <w:sz w:val="20"/>
                <w:szCs w:val="20"/>
              </w:rPr>
              <w:t>Title IX Investigation Conference, Grand Valley State University</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072DA0A" w14:textId="136DDE28"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May 2, 2019</w:t>
            </w:r>
          </w:p>
        </w:tc>
      </w:tr>
      <w:tr w:rsidR="006526AB" w:rsidRPr="00777A65" w14:paraId="065261A5"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BE334BB" w14:textId="5F93161B"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 xml:space="preserve">From Deficit to Authentic Development:  Reimagining </w:t>
            </w:r>
            <w:r w:rsidR="0023569D">
              <w:rPr>
                <w:rFonts w:ascii="Arial" w:hAnsi="Arial" w:cs="Arial"/>
                <w:i/>
                <w:iCs/>
                <w:color w:val="000000"/>
                <w:sz w:val="20"/>
                <w:szCs w:val="20"/>
              </w:rPr>
              <w:t xml:space="preserve">Prospective STEM Student </w:t>
            </w:r>
            <w:r w:rsidRPr="00777A65">
              <w:rPr>
                <w:rFonts w:ascii="Arial" w:hAnsi="Arial" w:cs="Arial"/>
                <w:i/>
                <w:iCs/>
                <w:color w:val="000000"/>
                <w:sz w:val="20"/>
                <w:szCs w:val="20"/>
              </w:rPr>
              <w:t>Preparation</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A96D8AB" w14:textId="77777777"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 xml:space="preserve">One day, </w:t>
            </w:r>
          </w:p>
          <w:p w14:paraId="066AEA37" w14:textId="447A157B"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co-taught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EA7F242" w14:textId="5BDD047E"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Northeastern Illinois University</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F54767D" w14:textId="567D84C8"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April 12, 2019</w:t>
            </w:r>
          </w:p>
        </w:tc>
      </w:tr>
      <w:tr w:rsidR="006526AB" w:rsidRPr="00777A65" w14:paraId="43DDB5FD"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BB7E533" w14:textId="196F128B"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Writing a Good or Conceptual Multiple-Choice Question</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8E0A4BA" w14:textId="29A4EE0A"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Two hours</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D1C4D2F" w14:textId="65F23F30"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Animal Science, Michigan State University</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9B79BB7" w14:textId="0C6BAE6C"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Oct. 25, 2018</w:t>
            </w:r>
          </w:p>
        </w:tc>
      </w:tr>
      <w:tr w:rsidR="006526AB" w:rsidRPr="00777A65" w14:paraId="0EB3CC3D"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0BA80BF" w14:textId="3442A3D6"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Misconceptions in Science</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DE9FD58" w14:textId="7EA79652"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Two hours</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4A910A1" w14:textId="788E8D96"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Dow Teachers Workshop</w:t>
            </w:r>
            <w:r w:rsidR="00677EEC" w:rsidRPr="00777A65">
              <w:rPr>
                <w:rFonts w:ascii="Arial" w:hAnsi="Arial" w:cs="Arial"/>
                <w:color w:val="000000"/>
                <w:sz w:val="20"/>
                <w:szCs w:val="20"/>
              </w:rPr>
              <w:t>, S</w:t>
            </w:r>
            <w:r w:rsidRPr="00777A65">
              <w:rPr>
                <w:rFonts w:ascii="Arial" w:hAnsi="Arial" w:cs="Arial"/>
                <w:color w:val="000000"/>
                <w:sz w:val="20"/>
                <w:szCs w:val="20"/>
              </w:rPr>
              <w:t>aginaw Valley State University</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EAA84C2" w14:textId="08784D6F"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June 22, 2018</w:t>
            </w:r>
          </w:p>
        </w:tc>
      </w:tr>
      <w:tr w:rsidR="006526AB" w:rsidRPr="00777A65" w14:paraId="41791108"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E0196C2" w14:textId="06156EC6"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Mentoring for Diversity</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DD0C3B0" w14:textId="1E2352AF" w:rsidR="006526AB" w:rsidRPr="00777A65" w:rsidRDefault="00E57E52" w:rsidP="003907EA">
            <w:pPr>
              <w:widowControl w:val="0"/>
              <w:tabs>
                <w:tab w:val="left" w:pos="260"/>
              </w:tabs>
              <w:rPr>
                <w:rFonts w:ascii="Arial" w:hAnsi="Arial" w:cs="Arial"/>
                <w:sz w:val="20"/>
                <w:szCs w:val="20"/>
              </w:rPr>
            </w:pPr>
            <w:r w:rsidRPr="00777A65">
              <w:rPr>
                <w:rFonts w:ascii="Arial" w:hAnsi="Arial" w:cs="Arial"/>
                <w:sz w:val="20"/>
                <w:szCs w:val="20"/>
              </w:rPr>
              <w:t>One hour</w:t>
            </w:r>
            <w:r w:rsidR="006526AB" w:rsidRPr="00777A65">
              <w:rPr>
                <w:rFonts w:ascii="Arial" w:hAnsi="Arial" w:cs="Arial"/>
                <w:sz w:val="20"/>
                <w:szCs w:val="20"/>
              </w:rPr>
              <w:t xml:space="preserve">, </w:t>
            </w:r>
          </w:p>
          <w:p w14:paraId="1E018BA9" w14:textId="2802C874"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co-taught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C579D8C" w14:textId="5F93A7E5"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REU PI Meeting - UCAR</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FAE016A" w14:textId="6E7E2E6D" w:rsidR="006526AB" w:rsidRPr="00777A65" w:rsidRDefault="00677EEC" w:rsidP="003907EA">
            <w:pPr>
              <w:widowControl w:val="0"/>
              <w:tabs>
                <w:tab w:val="left" w:pos="260"/>
              </w:tabs>
              <w:rPr>
                <w:rFonts w:ascii="Arial" w:hAnsi="Arial" w:cs="Arial"/>
                <w:sz w:val="20"/>
                <w:szCs w:val="20"/>
              </w:rPr>
            </w:pPr>
            <w:r w:rsidRPr="00777A65">
              <w:rPr>
                <w:rFonts w:ascii="Arial" w:hAnsi="Arial" w:cs="Arial"/>
                <w:sz w:val="20"/>
                <w:szCs w:val="20"/>
              </w:rPr>
              <w:t xml:space="preserve">2x, </w:t>
            </w:r>
            <w:r w:rsidR="006526AB" w:rsidRPr="00777A65">
              <w:rPr>
                <w:rFonts w:ascii="Arial" w:hAnsi="Arial" w:cs="Arial"/>
                <w:sz w:val="20"/>
                <w:szCs w:val="20"/>
              </w:rPr>
              <w:t>Sept. 12, 2018</w:t>
            </w:r>
          </w:p>
        </w:tc>
      </w:tr>
      <w:tr w:rsidR="006526AB" w:rsidRPr="00777A65" w14:paraId="6C6D9CCF"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CC2EAAF" w14:textId="3663CD3B"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Mentoring for Diversity</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DE09513" w14:textId="77777777"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 xml:space="preserve">Two days, </w:t>
            </w:r>
          </w:p>
          <w:p w14:paraId="7CB20E71" w14:textId="1CEFFD99"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co-taught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5E10135" w14:textId="48B414E8"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Geological Society of America annual meeting</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20A33AF" w14:textId="79D4D091"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Oct. 25-26, 2017</w:t>
            </w:r>
          </w:p>
        </w:tc>
      </w:tr>
      <w:tr w:rsidR="006526AB" w:rsidRPr="00777A65" w14:paraId="075E7FA0"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D75C40F" w14:textId="5B6F483F"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How Can We Improve the Strength of Evidence in GER? Thinking Strategically about Assessment</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FADD394" w14:textId="77777777"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 xml:space="preserve">Two hours, </w:t>
            </w:r>
          </w:p>
          <w:p w14:paraId="39EF51DC" w14:textId="6BC3C01C"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co-taught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D2439AB" w14:textId="32E3993D"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Earth Educator's Rendezvous</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168AA6A" w14:textId="06464989"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July 17, 2017</w:t>
            </w:r>
          </w:p>
        </w:tc>
      </w:tr>
      <w:tr w:rsidR="006526AB" w:rsidRPr="00777A65" w14:paraId="2636C79C"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7537190" w14:textId="11636978"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 xml:space="preserve">Role of Models </w:t>
            </w:r>
            <w:r w:rsidR="00146298" w:rsidRPr="00777A65">
              <w:rPr>
                <w:rFonts w:ascii="Arial" w:hAnsi="Arial" w:cs="Arial"/>
                <w:i/>
                <w:iCs/>
                <w:color w:val="000000"/>
                <w:sz w:val="20"/>
                <w:szCs w:val="20"/>
              </w:rPr>
              <w:t>&amp;</w:t>
            </w:r>
            <w:r w:rsidRPr="00777A65">
              <w:rPr>
                <w:rFonts w:ascii="Arial" w:hAnsi="Arial" w:cs="Arial"/>
                <w:i/>
                <w:iCs/>
                <w:color w:val="000000"/>
                <w:sz w:val="20"/>
                <w:szCs w:val="20"/>
              </w:rPr>
              <w:t xml:space="preserve"> Theories in Research Design</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7387D67" w14:textId="224D92F1"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One hour</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D2F94F6" w14:textId="044DC93D"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Earth Educator's Rendezvous</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2948172" w14:textId="372DEE05"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July 17, 2017</w:t>
            </w:r>
          </w:p>
        </w:tc>
      </w:tr>
      <w:tr w:rsidR="006526AB" w:rsidRPr="00777A65" w14:paraId="1268AA3B"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7E320E4" w14:textId="2B36998D"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Getting Started with Assessment</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F718666" w14:textId="63F86F32"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Two hours</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13DBA0B" w14:textId="25290445"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University of Washington – Bothell</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48D7906" w14:textId="2830402B"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May 20, 2011</w:t>
            </w:r>
          </w:p>
        </w:tc>
      </w:tr>
      <w:tr w:rsidR="006526AB" w:rsidRPr="00777A65" w14:paraId="01944E64"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70DAF7E" w14:textId="1CE64CCE"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Facilitating Teaching and Learning: Concept Inventories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BECB92F" w14:textId="77777777"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 xml:space="preserve">Two hours, </w:t>
            </w:r>
          </w:p>
          <w:p w14:paraId="43124CE4" w14:textId="5A9AB3B3"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co-taught</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01C91AF" w14:textId="4407DE9C"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AAC&amp;U Engaged STEM Learning meeting</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E7F3801" w14:textId="44F0984A"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March 24, 2011</w:t>
            </w:r>
          </w:p>
        </w:tc>
      </w:tr>
      <w:tr w:rsidR="006526AB" w:rsidRPr="00777A65" w14:paraId="014F263C"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20B470E" w14:textId="59D5CD57"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 xml:space="preserve">They Think </w:t>
            </w:r>
            <w:proofErr w:type="gramStart"/>
            <w:r w:rsidRPr="00777A65">
              <w:rPr>
                <w:rFonts w:ascii="Arial" w:hAnsi="Arial" w:cs="Arial"/>
                <w:i/>
                <w:iCs/>
                <w:color w:val="000000"/>
                <w:sz w:val="20"/>
                <w:szCs w:val="20"/>
              </w:rPr>
              <w:t>What?:</w:t>
            </w:r>
            <w:proofErr w:type="gramEnd"/>
            <w:r w:rsidRPr="00777A65">
              <w:rPr>
                <w:rFonts w:ascii="Arial" w:hAnsi="Arial" w:cs="Arial"/>
                <w:i/>
                <w:iCs/>
                <w:color w:val="000000"/>
                <w:sz w:val="20"/>
                <w:szCs w:val="20"/>
              </w:rPr>
              <w:t xml:space="preserve"> Capturing and Using Student Ideas in Instruction</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5B19445" w14:textId="756D2F75"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Two hours</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891C6AE" w14:textId="28C4000D"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Chicago Symposium Series</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F1204CE" w14:textId="341CB602"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February 5, 2011</w:t>
            </w:r>
          </w:p>
        </w:tc>
      </w:tr>
      <w:tr w:rsidR="006526AB" w:rsidRPr="00777A65" w14:paraId="1E12664A"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0A3CEB65" w14:textId="01C06B93"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Developing Geoscience Concept Inventory Questions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E1F4041" w14:textId="243FB0DA"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Four hours</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FF0F126" w14:textId="7A3A35A1"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Geological Society of America annual meeting</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CE23B86" w14:textId="5C48FD9F"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Oct. 4, 2008</w:t>
            </w:r>
          </w:p>
        </w:tc>
      </w:tr>
      <w:tr w:rsidR="006526AB" w:rsidRPr="00777A65" w14:paraId="04F850D9"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A2F0C4E" w14:textId="57B2F608"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color w:val="000000"/>
                <w:sz w:val="20"/>
                <w:szCs w:val="20"/>
              </w:rPr>
              <w:t>Development of Concept Inventory Questions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9F7EC51" w14:textId="22A2D5D4"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Two hours</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1731D36B" w14:textId="687D7A01" w:rsidR="006526AB" w:rsidRPr="00777A65" w:rsidRDefault="006526AB" w:rsidP="003907EA">
            <w:pPr>
              <w:widowControl w:val="0"/>
              <w:tabs>
                <w:tab w:val="left" w:pos="260"/>
              </w:tabs>
              <w:rPr>
                <w:rFonts w:ascii="Arial" w:hAnsi="Arial" w:cs="Arial"/>
                <w:sz w:val="20"/>
                <w:szCs w:val="20"/>
              </w:rPr>
            </w:pPr>
            <w:r w:rsidRPr="00777A65">
              <w:rPr>
                <w:rFonts w:ascii="Arial" w:hAnsi="Arial" w:cs="Arial"/>
                <w:color w:val="000000"/>
                <w:sz w:val="20"/>
                <w:szCs w:val="20"/>
              </w:rPr>
              <w:t>Course Curriculum and Laboratory Improvement (CCLI) PI Conference</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560931C" w14:textId="1F6BFEF2"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Aug. 17, 2008</w:t>
            </w:r>
          </w:p>
        </w:tc>
      </w:tr>
      <w:tr w:rsidR="006526AB" w:rsidRPr="00777A65" w14:paraId="6710B043"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204F6D5" w14:textId="64BB07DA"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sz w:val="20"/>
                <w:szCs w:val="20"/>
              </w:rPr>
              <w:t>Informal Workshop on Teaching Introductory Geology Laboratories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37E4097" w14:textId="7EDCC1C6"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Two hours</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D80BA65" w14:textId="7B8D4303"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Department of Geology, Kansas State University</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570E511" w14:textId="1C5C8D54"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Feb. 8, 2006</w:t>
            </w:r>
          </w:p>
        </w:tc>
      </w:tr>
      <w:tr w:rsidR="006526AB" w:rsidRPr="00777A65" w14:paraId="381F70BC"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EBE9F7C" w14:textId="32457426" w:rsidR="006526AB" w:rsidRPr="00777A65" w:rsidRDefault="006526AB" w:rsidP="003907EA">
            <w:pPr>
              <w:widowControl w:val="0"/>
              <w:tabs>
                <w:tab w:val="left" w:pos="260"/>
              </w:tabs>
              <w:rPr>
                <w:rFonts w:ascii="Arial" w:hAnsi="Arial" w:cs="Arial"/>
                <w:i/>
                <w:iCs/>
                <w:sz w:val="20"/>
                <w:szCs w:val="20"/>
              </w:rPr>
            </w:pPr>
            <w:r w:rsidRPr="00777A65">
              <w:rPr>
                <w:rFonts w:ascii="Arial" w:hAnsi="Arial" w:cs="Arial"/>
                <w:i/>
                <w:iCs/>
                <w:sz w:val="20"/>
                <w:szCs w:val="20"/>
              </w:rPr>
              <w:t>Designing Geoscience Education Research: Quantitative Methods</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1F9132A" w14:textId="2118E41F" w:rsidR="006526AB" w:rsidRPr="00777A65" w:rsidRDefault="009F14E4" w:rsidP="003907EA">
            <w:pPr>
              <w:widowControl w:val="0"/>
              <w:tabs>
                <w:tab w:val="left" w:pos="260"/>
              </w:tabs>
              <w:rPr>
                <w:rFonts w:ascii="Arial" w:hAnsi="Arial" w:cs="Arial"/>
                <w:sz w:val="20"/>
                <w:szCs w:val="20"/>
              </w:rPr>
            </w:pPr>
            <w:r w:rsidRPr="00777A65">
              <w:rPr>
                <w:rFonts w:ascii="Arial" w:hAnsi="Arial" w:cs="Arial"/>
                <w:sz w:val="20"/>
                <w:szCs w:val="20"/>
              </w:rPr>
              <w:t>Three hours</w:t>
            </w:r>
          </w:p>
        </w:tc>
        <w:tc>
          <w:tcPr>
            <w:tcW w:w="3449"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2B611829" w14:textId="7DAE1234" w:rsidR="006526AB" w:rsidRPr="00777A65" w:rsidRDefault="00221D84" w:rsidP="003907EA">
            <w:pPr>
              <w:widowControl w:val="0"/>
              <w:tabs>
                <w:tab w:val="left" w:pos="260"/>
              </w:tabs>
              <w:rPr>
                <w:rFonts w:ascii="Arial" w:hAnsi="Arial" w:cs="Arial"/>
                <w:sz w:val="20"/>
                <w:szCs w:val="20"/>
              </w:rPr>
            </w:pPr>
            <w:r w:rsidRPr="00777A65">
              <w:rPr>
                <w:rFonts w:ascii="Arial" w:hAnsi="Arial" w:cs="Arial"/>
                <w:color w:val="000000"/>
                <w:sz w:val="20"/>
                <w:szCs w:val="20"/>
              </w:rPr>
              <w:t>Geological Society of America annual meeting</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68E519E6" w14:textId="3C400D89" w:rsidR="006526AB" w:rsidRPr="00777A65" w:rsidRDefault="006526AB" w:rsidP="003907EA">
            <w:pPr>
              <w:widowControl w:val="0"/>
              <w:tabs>
                <w:tab w:val="left" w:pos="260"/>
              </w:tabs>
              <w:rPr>
                <w:rFonts w:ascii="Arial" w:hAnsi="Arial" w:cs="Arial"/>
                <w:sz w:val="20"/>
                <w:szCs w:val="20"/>
              </w:rPr>
            </w:pPr>
            <w:r w:rsidRPr="00777A65">
              <w:rPr>
                <w:rFonts w:ascii="Arial" w:hAnsi="Arial" w:cs="Arial"/>
                <w:sz w:val="20"/>
                <w:szCs w:val="20"/>
              </w:rPr>
              <w:t>Oct. 16, 2005</w:t>
            </w:r>
          </w:p>
        </w:tc>
      </w:tr>
      <w:tr w:rsidR="00221D84" w:rsidRPr="00777A65" w14:paraId="68288E9F"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1BEAD6D" w14:textId="6AEEA6D5" w:rsidR="00221D84" w:rsidRPr="00777A65" w:rsidRDefault="00221D84" w:rsidP="003907EA">
            <w:pPr>
              <w:widowControl w:val="0"/>
              <w:tabs>
                <w:tab w:val="left" w:pos="260"/>
              </w:tabs>
              <w:rPr>
                <w:rFonts w:ascii="Arial" w:hAnsi="Arial" w:cs="Arial"/>
                <w:i/>
                <w:iCs/>
                <w:sz w:val="20"/>
                <w:szCs w:val="20"/>
              </w:rPr>
            </w:pPr>
            <w:r w:rsidRPr="00777A65">
              <w:rPr>
                <w:rFonts w:ascii="Arial" w:hAnsi="Arial" w:cs="Arial"/>
                <w:i/>
                <w:iCs/>
                <w:sz w:val="20"/>
                <w:szCs w:val="20"/>
              </w:rPr>
              <w:t xml:space="preserve">They Think </w:t>
            </w:r>
            <w:proofErr w:type="gramStart"/>
            <w:r w:rsidRPr="00777A65">
              <w:rPr>
                <w:rFonts w:ascii="Arial" w:hAnsi="Arial" w:cs="Arial"/>
                <w:i/>
                <w:iCs/>
                <w:sz w:val="20"/>
                <w:szCs w:val="20"/>
              </w:rPr>
              <w:t>What?:</w:t>
            </w:r>
            <w:proofErr w:type="gramEnd"/>
            <w:r w:rsidRPr="00777A65">
              <w:rPr>
                <w:rFonts w:ascii="Arial" w:hAnsi="Arial" w:cs="Arial"/>
                <w:i/>
                <w:iCs/>
                <w:sz w:val="20"/>
                <w:szCs w:val="20"/>
              </w:rPr>
              <w:t xml:space="preserve"> Capturing and Using Student Ideas in the Classroom </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7B0FF613" w14:textId="5E7226EE" w:rsidR="00221D84" w:rsidRPr="00777A65" w:rsidRDefault="00221D84" w:rsidP="003907EA">
            <w:pPr>
              <w:widowControl w:val="0"/>
              <w:tabs>
                <w:tab w:val="left" w:pos="260"/>
              </w:tabs>
              <w:rPr>
                <w:rFonts w:ascii="Arial" w:hAnsi="Arial" w:cs="Arial"/>
                <w:sz w:val="20"/>
                <w:szCs w:val="20"/>
              </w:rPr>
            </w:pPr>
            <w:r w:rsidRPr="00777A65">
              <w:rPr>
                <w:rFonts w:ascii="Arial" w:hAnsi="Arial" w:cs="Arial"/>
                <w:sz w:val="20"/>
                <w:szCs w:val="20"/>
              </w:rPr>
              <w:t>Two hours</w:t>
            </w:r>
          </w:p>
        </w:tc>
        <w:tc>
          <w:tcPr>
            <w:tcW w:w="3449" w:type="dxa"/>
            <w:vMerge w:val="restart"/>
            <w:tcBorders>
              <w:top w:val="single" w:sz="4" w:space="0" w:color="auto"/>
              <w:left w:val="single" w:sz="4" w:space="0" w:color="auto"/>
              <w:right w:val="single" w:sz="4" w:space="0" w:color="auto"/>
            </w:tcBorders>
            <w:tcMar>
              <w:left w:w="29" w:type="dxa"/>
              <w:right w:w="29" w:type="dxa"/>
            </w:tcMar>
            <w:vAlign w:val="center"/>
          </w:tcPr>
          <w:p w14:paraId="2E60420C" w14:textId="616AB24F" w:rsidR="00610487" w:rsidRPr="00777A65" w:rsidRDefault="00221D84" w:rsidP="003907EA">
            <w:pPr>
              <w:widowControl w:val="0"/>
              <w:tabs>
                <w:tab w:val="left" w:pos="260"/>
              </w:tabs>
              <w:rPr>
                <w:rFonts w:ascii="Arial" w:hAnsi="Arial" w:cs="Arial"/>
                <w:sz w:val="20"/>
                <w:szCs w:val="20"/>
              </w:rPr>
            </w:pPr>
            <w:r w:rsidRPr="00777A65">
              <w:rPr>
                <w:rFonts w:ascii="Arial" w:hAnsi="Arial" w:cs="Arial"/>
                <w:sz w:val="20"/>
                <w:szCs w:val="20"/>
              </w:rPr>
              <w:t xml:space="preserve">Integrating Science and Mathematics Education Research into Teaching </w:t>
            </w:r>
            <w:r w:rsidRPr="00777A65">
              <w:rPr>
                <w:rFonts w:ascii="Arial" w:hAnsi="Arial" w:cs="Arial"/>
                <w:sz w:val="20"/>
                <w:szCs w:val="20"/>
              </w:rPr>
              <w:lastRenderedPageBreak/>
              <w:t>Conference, University of Maine</w:t>
            </w: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505F03FB" w14:textId="6D03803A" w:rsidR="00221D84" w:rsidRPr="00777A65" w:rsidRDefault="00221D84" w:rsidP="003907EA">
            <w:pPr>
              <w:widowControl w:val="0"/>
              <w:tabs>
                <w:tab w:val="left" w:pos="260"/>
              </w:tabs>
              <w:rPr>
                <w:rFonts w:ascii="Arial" w:hAnsi="Arial" w:cs="Arial"/>
                <w:sz w:val="20"/>
                <w:szCs w:val="20"/>
              </w:rPr>
            </w:pPr>
            <w:r w:rsidRPr="00777A65">
              <w:rPr>
                <w:rFonts w:ascii="Arial" w:hAnsi="Arial" w:cs="Arial"/>
                <w:sz w:val="20"/>
                <w:szCs w:val="20"/>
              </w:rPr>
              <w:lastRenderedPageBreak/>
              <w:t>June 21, 2004</w:t>
            </w:r>
          </w:p>
        </w:tc>
      </w:tr>
      <w:tr w:rsidR="00221D84" w:rsidRPr="00777A65" w14:paraId="2A76DC8E" w14:textId="77777777" w:rsidTr="00C3160C">
        <w:tc>
          <w:tcPr>
            <w:tcW w:w="3566"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83E1845" w14:textId="1A8FFCF8" w:rsidR="00221D84" w:rsidRPr="00777A65" w:rsidRDefault="00221D84" w:rsidP="003907EA">
            <w:pPr>
              <w:widowControl w:val="0"/>
              <w:tabs>
                <w:tab w:val="left" w:pos="260"/>
              </w:tabs>
              <w:rPr>
                <w:rFonts w:ascii="Arial" w:hAnsi="Arial" w:cs="Arial"/>
                <w:i/>
                <w:iCs/>
                <w:sz w:val="20"/>
                <w:szCs w:val="20"/>
              </w:rPr>
            </w:pPr>
            <w:r w:rsidRPr="00777A65">
              <w:rPr>
                <w:rFonts w:ascii="Arial" w:hAnsi="Arial" w:cs="Arial"/>
                <w:i/>
                <w:iCs/>
                <w:sz w:val="20"/>
                <w:szCs w:val="20"/>
              </w:rPr>
              <w:lastRenderedPageBreak/>
              <w:t>Development of Assessment Tools for Educational Research</w:t>
            </w:r>
          </w:p>
        </w:tc>
        <w:tc>
          <w:tcPr>
            <w:tcW w:w="1170"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4135ECA7" w14:textId="00888BB9" w:rsidR="00221D84" w:rsidRPr="00777A65" w:rsidRDefault="00221D84" w:rsidP="003907EA">
            <w:pPr>
              <w:widowControl w:val="0"/>
              <w:tabs>
                <w:tab w:val="left" w:pos="260"/>
              </w:tabs>
              <w:rPr>
                <w:rFonts w:ascii="Arial" w:hAnsi="Arial" w:cs="Arial"/>
                <w:sz w:val="20"/>
                <w:szCs w:val="20"/>
              </w:rPr>
            </w:pPr>
            <w:r w:rsidRPr="00777A65">
              <w:rPr>
                <w:rFonts w:ascii="Arial" w:hAnsi="Arial" w:cs="Arial"/>
                <w:sz w:val="20"/>
                <w:szCs w:val="20"/>
              </w:rPr>
              <w:t>Two days</w:t>
            </w:r>
          </w:p>
        </w:tc>
        <w:tc>
          <w:tcPr>
            <w:tcW w:w="3449" w:type="dxa"/>
            <w:vMerge/>
            <w:tcBorders>
              <w:left w:val="single" w:sz="4" w:space="0" w:color="auto"/>
              <w:bottom w:val="single" w:sz="4" w:space="0" w:color="auto"/>
              <w:right w:val="single" w:sz="4" w:space="0" w:color="auto"/>
            </w:tcBorders>
            <w:tcMar>
              <w:left w:w="29" w:type="dxa"/>
              <w:right w:w="29" w:type="dxa"/>
            </w:tcMar>
            <w:vAlign w:val="center"/>
          </w:tcPr>
          <w:p w14:paraId="4CC4977D" w14:textId="2F01E140" w:rsidR="00221D84" w:rsidRPr="00777A65" w:rsidRDefault="00221D84" w:rsidP="003907EA">
            <w:pPr>
              <w:widowControl w:val="0"/>
              <w:tabs>
                <w:tab w:val="left" w:pos="260"/>
              </w:tabs>
              <w:rPr>
                <w:rFonts w:ascii="Arial" w:hAnsi="Arial" w:cs="Arial"/>
                <w:sz w:val="20"/>
                <w:szCs w:val="20"/>
              </w:rPr>
            </w:pPr>
          </w:p>
        </w:tc>
        <w:tc>
          <w:tcPr>
            <w:tcW w:w="1681" w:type="dxa"/>
            <w:tcBorders>
              <w:top w:val="single" w:sz="4" w:space="0" w:color="auto"/>
              <w:left w:val="single" w:sz="4" w:space="0" w:color="auto"/>
              <w:bottom w:val="single" w:sz="4" w:space="0" w:color="auto"/>
              <w:right w:val="single" w:sz="4" w:space="0" w:color="auto"/>
            </w:tcBorders>
            <w:tcMar>
              <w:left w:w="29" w:type="dxa"/>
              <w:right w:w="29" w:type="dxa"/>
            </w:tcMar>
            <w:vAlign w:val="center"/>
          </w:tcPr>
          <w:p w14:paraId="364FB245" w14:textId="0AA17025" w:rsidR="00221D84" w:rsidRPr="00777A65" w:rsidRDefault="00221D84" w:rsidP="003907EA">
            <w:pPr>
              <w:widowControl w:val="0"/>
              <w:tabs>
                <w:tab w:val="left" w:pos="260"/>
              </w:tabs>
              <w:rPr>
                <w:rFonts w:ascii="Arial" w:hAnsi="Arial" w:cs="Arial"/>
                <w:sz w:val="20"/>
                <w:szCs w:val="20"/>
              </w:rPr>
            </w:pPr>
            <w:r w:rsidRPr="00777A65">
              <w:rPr>
                <w:rFonts w:ascii="Arial" w:hAnsi="Arial" w:cs="Arial"/>
                <w:sz w:val="20"/>
                <w:szCs w:val="20"/>
              </w:rPr>
              <w:t>June 23-24, 2004</w:t>
            </w:r>
          </w:p>
        </w:tc>
      </w:tr>
    </w:tbl>
    <w:p w14:paraId="24B36215" w14:textId="77777777" w:rsidR="00DC1DFE" w:rsidRPr="00DC1DFE" w:rsidRDefault="00DC1DFE" w:rsidP="003907EA">
      <w:pPr>
        <w:pStyle w:val="Heading6"/>
        <w:keepNext w:val="0"/>
        <w:widowControl w:val="0"/>
        <w:ind w:right="0"/>
        <w:rPr>
          <w:rFonts w:ascii="Arial" w:hAnsi="Arial" w:cs="Arial"/>
          <w:i w:val="0"/>
          <w:iCs/>
          <w:sz w:val="16"/>
          <w:szCs w:val="16"/>
        </w:rPr>
      </w:pPr>
    </w:p>
    <w:p w14:paraId="05759254" w14:textId="5766FAE1" w:rsidR="00D76A32" w:rsidRPr="00F90E21" w:rsidRDefault="00D76A32" w:rsidP="003907EA">
      <w:pPr>
        <w:pStyle w:val="Heading6"/>
        <w:keepNext w:val="0"/>
        <w:widowControl w:val="0"/>
        <w:ind w:right="0"/>
        <w:rPr>
          <w:rFonts w:ascii="Arial" w:hAnsi="Arial" w:cs="Arial"/>
          <w:b w:val="0"/>
          <w:i w:val="0"/>
          <w:iCs/>
          <w:sz w:val="22"/>
          <w:szCs w:val="22"/>
          <w:u w:val="single"/>
        </w:rPr>
      </w:pPr>
      <w:r w:rsidRPr="00F90E21">
        <w:rPr>
          <w:rFonts w:ascii="Arial" w:hAnsi="Arial" w:cs="Arial"/>
          <w:i w:val="0"/>
          <w:iCs/>
          <w:sz w:val="22"/>
          <w:szCs w:val="22"/>
        </w:rPr>
        <w:t>Curriculum Development</w:t>
      </w:r>
      <w:r w:rsidRPr="00F90E21">
        <w:rPr>
          <w:rFonts w:ascii="Arial" w:hAnsi="Arial" w:cs="Arial"/>
          <w:b w:val="0"/>
          <w:i w:val="0"/>
          <w:iCs/>
          <w:sz w:val="22"/>
          <w:szCs w:val="22"/>
        </w:rPr>
        <w:t xml:space="preserve"> (selected)</w:t>
      </w:r>
    </w:p>
    <w:p w14:paraId="30945A9A" w14:textId="2DE97BE2" w:rsidR="00A6358C" w:rsidRPr="00F90E21" w:rsidRDefault="00A6358C" w:rsidP="003907EA">
      <w:pPr>
        <w:widowControl w:val="0"/>
        <w:tabs>
          <w:tab w:val="left" w:pos="270"/>
        </w:tabs>
        <w:ind w:left="1440" w:hanging="1440"/>
        <w:rPr>
          <w:rFonts w:ascii="Arial" w:hAnsi="Arial" w:cs="Arial"/>
          <w:sz w:val="22"/>
          <w:szCs w:val="22"/>
        </w:rPr>
      </w:pPr>
      <w:r w:rsidRPr="00F90E21">
        <w:rPr>
          <w:rFonts w:ascii="Arial" w:hAnsi="Arial" w:cs="Arial"/>
          <w:sz w:val="22"/>
          <w:szCs w:val="22"/>
        </w:rPr>
        <w:t>2021-</w:t>
      </w:r>
      <w:r w:rsidR="00AE4CC7">
        <w:rPr>
          <w:rFonts w:ascii="Arial" w:hAnsi="Arial" w:cs="Arial"/>
          <w:sz w:val="22"/>
          <w:szCs w:val="22"/>
        </w:rPr>
        <w:t>2023</w:t>
      </w:r>
      <w:r w:rsidRPr="00F90E21">
        <w:rPr>
          <w:rFonts w:ascii="Arial" w:hAnsi="Arial" w:cs="Arial"/>
          <w:sz w:val="22"/>
          <w:szCs w:val="22"/>
        </w:rPr>
        <w:tab/>
      </w:r>
      <w:r w:rsidR="00D47EC5" w:rsidRPr="00F90E21">
        <w:rPr>
          <w:rFonts w:ascii="Arial" w:hAnsi="Arial" w:cs="Arial"/>
          <w:sz w:val="22"/>
          <w:szCs w:val="22"/>
        </w:rPr>
        <w:t>Co-development of training</w:t>
      </w:r>
      <w:r w:rsidR="00537E24" w:rsidRPr="00F90E21">
        <w:rPr>
          <w:rFonts w:ascii="Arial" w:hAnsi="Arial" w:cs="Arial"/>
          <w:sz w:val="22"/>
          <w:szCs w:val="22"/>
        </w:rPr>
        <w:t xml:space="preserve"> for STEM Ed </w:t>
      </w:r>
      <w:proofErr w:type="spellStart"/>
      <w:r w:rsidR="00537E24" w:rsidRPr="00F90E21">
        <w:rPr>
          <w:rFonts w:ascii="Arial" w:hAnsi="Arial" w:cs="Arial"/>
          <w:sz w:val="22"/>
          <w:szCs w:val="22"/>
        </w:rPr>
        <w:t>PaCER</w:t>
      </w:r>
      <w:proofErr w:type="spellEnd"/>
      <w:r w:rsidR="00537E24" w:rsidRPr="00F90E21">
        <w:rPr>
          <w:rFonts w:ascii="Arial" w:hAnsi="Arial" w:cs="Arial"/>
          <w:sz w:val="22"/>
          <w:szCs w:val="22"/>
        </w:rPr>
        <w:t xml:space="preserve"> Postdoctoral Fellows; collaboration across diverse team</w:t>
      </w:r>
      <w:r w:rsidR="00AE4CC7">
        <w:rPr>
          <w:rFonts w:ascii="Arial" w:hAnsi="Arial" w:cs="Arial"/>
          <w:sz w:val="22"/>
          <w:szCs w:val="22"/>
        </w:rPr>
        <w:t>,</w:t>
      </w:r>
      <w:r w:rsidR="00537E24" w:rsidRPr="00F90E21">
        <w:rPr>
          <w:rFonts w:ascii="Arial" w:hAnsi="Arial" w:cs="Arial"/>
          <w:sz w:val="22"/>
          <w:szCs w:val="22"/>
        </w:rPr>
        <w:t xml:space="preserve"> including postdocs as learners and teachers </w:t>
      </w:r>
    </w:p>
    <w:p w14:paraId="0A7B5771" w14:textId="31A20B32" w:rsidR="00D76A32" w:rsidRPr="00F90E21" w:rsidRDefault="00D76A32" w:rsidP="003907EA">
      <w:pPr>
        <w:widowControl w:val="0"/>
        <w:tabs>
          <w:tab w:val="left" w:pos="270"/>
        </w:tabs>
        <w:ind w:left="1440" w:hanging="1440"/>
        <w:rPr>
          <w:rFonts w:ascii="Arial" w:hAnsi="Arial" w:cs="Arial"/>
          <w:sz w:val="22"/>
          <w:szCs w:val="22"/>
        </w:rPr>
      </w:pPr>
      <w:r w:rsidRPr="00F90E21">
        <w:rPr>
          <w:rFonts w:ascii="Arial" w:hAnsi="Arial" w:cs="Arial"/>
          <w:sz w:val="22"/>
          <w:szCs w:val="22"/>
        </w:rPr>
        <w:t>2020</w:t>
      </w:r>
      <w:r w:rsidRPr="00F90E21">
        <w:rPr>
          <w:rFonts w:ascii="Arial" w:hAnsi="Arial" w:cs="Arial"/>
          <w:sz w:val="22"/>
          <w:szCs w:val="22"/>
        </w:rPr>
        <w:tab/>
      </w:r>
      <w:r w:rsidR="001B2EE5" w:rsidRPr="00F90E21">
        <w:rPr>
          <w:rFonts w:ascii="Arial" w:hAnsi="Arial" w:cs="Arial"/>
          <w:sz w:val="22"/>
          <w:szCs w:val="22"/>
        </w:rPr>
        <w:t>Development/revision</w:t>
      </w:r>
      <w:r w:rsidRPr="00F90E21">
        <w:rPr>
          <w:rFonts w:ascii="Arial" w:hAnsi="Arial" w:cs="Arial"/>
          <w:sz w:val="22"/>
          <w:szCs w:val="22"/>
        </w:rPr>
        <w:t xml:space="preserve"> of graduate course on college science teaching</w:t>
      </w:r>
    </w:p>
    <w:p w14:paraId="38D642FF" w14:textId="4423BDBE" w:rsidR="00D76A32" w:rsidRPr="00F90E21" w:rsidRDefault="00D76A32" w:rsidP="003907EA">
      <w:pPr>
        <w:widowControl w:val="0"/>
        <w:tabs>
          <w:tab w:val="left" w:pos="270"/>
        </w:tabs>
        <w:ind w:left="1440" w:hanging="1440"/>
        <w:rPr>
          <w:rFonts w:ascii="Arial" w:hAnsi="Arial" w:cs="Arial"/>
          <w:sz w:val="22"/>
          <w:szCs w:val="22"/>
        </w:rPr>
      </w:pPr>
      <w:r w:rsidRPr="00F90E21">
        <w:rPr>
          <w:rFonts w:ascii="Arial" w:hAnsi="Arial" w:cs="Arial"/>
          <w:sz w:val="22"/>
          <w:szCs w:val="22"/>
        </w:rPr>
        <w:t>2018</w:t>
      </w:r>
      <w:r w:rsidR="000F724D">
        <w:rPr>
          <w:rFonts w:ascii="Arial" w:hAnsi="Arial" w:cs="Arial"/>
          <w:sz w:val="22"/>
          <w:szCs w:val="22"/>
        </w:rPr>
        <w:t>-</w:t>
      </w:r>
      <w:r w:rsidRPr="00F90E21">
        <w:rPr>
          <w:rFonts w:ascii="Arial" w:hAnsi="Arial" w:cs="Arial"/>
          <w:sz w:val="22"/>
          <w:szCs w:val="22"/>
        </w:rPr>
        <w:tab/>
        <w:t>Development</w:t>
      </w:r>
      <w:r w:rsidR="00FA78E4" w:rsidRPr="00F90E21">
        <w:rPr>
          <w:rFonts w:ascii="Arial" w:hAnsi="Arial" w:cs="Arial"/>
          <w:sz w:val="22"/>
          <w:szCs w:val="22"/>
        </w:rPr>
        <w:t>/revision</w:t>
      </w:r>
      <w:r w:rsidRPr="00F90E21">
        <w:rPr>
          <w:rFonts w:ascii="Arial" w:hAnsi="Arial" w:cs="Arial"/>
          <w:sz w:val="22"/>
          <w:szCs w:val="22"/>
        </w:rPr>
        <w:t xml:space="preserve"> of graduate course on transitioning research into journal publication</w:t>
      </w:r>
    </w:p>
    <w:p w14:paraId="0ED50C47" w14:textId="59AF035B" w:rsidR="00D76A32" w:rsidRPr="00F90E21" w:rsidRDefault="00D76A32" w:rsidP="003907EA">
      <w:pPr>
        <w:widowControl w:val="0"/>
        <w:tabs>
          <w:tab w:val="left" w:pos="270"/>
        </w:tabs>
        <w:ind w:left="1440" w:hanging="1440"/>
        <w:rPr>
          <w:rFonts w:ascii="Arial" w:hAnsi="Arial" w:cs="Arial"/>
          <w:sz w:val="22"/>
          <w:szCs w:val="22"/>
        </w:rPr>
      </w:pPr>
      <w:r w:rsidRPr="00F90E21">
        <w:rPr>
          <w:rFonts w:ascii="Arial" w:hAnsi="Arial" w:cs="Arial"/>
          <w:sz w:val="22"/>
          <w:szCs w:val="22"/>
        </w:rPr>
        <w:t>2017-18</w:t>
      </w:r>
      <w:r w:rsidRPr="00F90E21">
        <w:rPr>
          <w:rFonts w:ascii="Arial" w:hAnsi="Arial" w:cs="Arial"/>
          <w:sz w:val="22"/>
          <w:szCs w:val="22"/>
        </w:rPr>
        <w:tab/>
        <w:t>Co-</w:t>
      </w:r>
      <w:r w:rsidR="00D47EC5" w:rsidRPr="00F90E21">
        <w:rPr>
          <w:rFonts w:ascii="Arial" w:hAnsi="Arial" w:cs="Arial"/>
          <w:sz w:val="22"/>
          <w:szCs w:val="22"/>
        </w:rPr>
        <w:t>d</w:t>
      </w:r>
      <w:r w:rsidRPr="00F90E21">
        <w:rPr>
          <w:rFonts w:ascii="Arial" w:hAnsi="Arial" w:cs="Arial"/>
          <w:sz w:val="22"/>
          <w:szCs w:val="22"/>
        </w:rPr>
        <w:t xml:space="preserve">evelopment of graduate course on survey design, w/ A. </w:t>
      </w:r>
      <w:proofErr w:type="spellStart"/>
      <w:r w:rsidRPr="00F90E21">
        <w:rPr>
          <w:rFonts w:ascii="Arial" w:hAnsi="Arial" w:cs="Arial"/>
          <w:sz w:val="22"/>
          <w:szCs w:val="22"/>
        </w:rPr>
        <w:t>Zwickle</w:t>
      </w:r>
      <w:proofErr w:type="spellEnd"/>
      <w:r w:rsidRPr="00F90E21">
        <w:rPr>
          <w:rFonts w:ascii="Arial" w:hAnsi="Arial" w:cs="Arial"/>
          <w:sz w:val="22"/>
          <w:szCs w:val="22"/>
        </w:rPr>
        <w:t xml:space="preserve"> (Criminal Justice)</w:t>
      </w:r>
    </w:p>
    <w:p w14:paraId="1E44B8E4" w14:textId="424EE844" w:rsidR="00D76A32" w:rsidRPr="00F90E21" w:rsidRDefault="00D76A32" w:rsidP="003907EA">
      <w:pPr>
        <w:widowControl w:val="0"/>
        <w:tabs>
          <w:tab w:val="left" w:pos="270"/>
        </w:tabs>
        <w:ind w:left="1440" w:hanging="1440"/>
        <w:rPr>
          <w:rFonts w:ascii="Arial" w:hAnsi="Arial" w:cs="Arial"/>
          <w:sz w:val="22"/>
          <w:szCs w:val="22"/>
        </w:rPr>
      </w:pPr>
      <w:r w:rsidRPr="00F90E21">
        <w:rPr>
          <w:rFonts w:ascii="Arial" w:hAnsi="Arial" w:cs="Arial"/>
          <w:sz w:val="22"/>
          <w:szCs w:val="22"/>
        </w:rPr>
        <w:t>2014-15</w:t>
      </w:r>
      <w:r w:rsidRPr="00F90E21">
        <w:rPr>
          <w:rFonts w:ascii="Arial" w:hAnsi="Arial" w:cs="Arial"/>
          <w:sz w:val="22"/>
          <w:szCs w:val="22"/>
        </w:rPr>
        <w:tab/>
        <w:t>Co-</w:t>
      </w:r>
      <w:r w:rsidR="00D47EC5" w:rsidRPr="00F90E21">
        <w:rPr>
          <w:rFonts w:ascii="Arial" w:hAnsi="Arial" w:cs="Arial"/>
          <w:sz w:val="22"/>
          <w:szCs w:val="22"/>
        </w:rPr>
        <w:t>d</w:t>
      </w:r>
      <w:r w:rsidRPr="00F90E21">
        <w:rPr>
          <w:rFonts w:ascii="Arial" w:hAnsi="Arial" w:cs="Arial"/>
          <w:sz w:val="22"/>
          <w:szCs w:val="22"/>
        </w:rPr>
        <w:t xml:space="preserve">evelopment of freshmen </w:t>
      </w:r>
      <w:r w:rsidR="001A0EDE" w:rsidRPr="00F90E21">
        <w:rPr>
          <w:rFonts w:ascii="Arial" w:hAnsi="Arial" w:cs="Arial"/>
          <w:sz w:val="22"/>
          <w:szCs w:val="22"/>
        </w:rPr>
        <w:t xml:space="preserve">honors </w:t>
      </w:r>
      <w:r w:rsidRPr="00F90E21">
        <w:rPr>
          <w:rFonts w:ascii="Arial" w:hAnsi="Arial" w:cs="Arial"/>
          <w:sz w:val="22"/>
          <w:szCs w:val="22"/>
        </w:rPr>
        <w:t>research seminar on Science, Art and Communication Research, w/ S. Thomas (CISGS)</w:t>
      </w:r>
      <w:r w:rsidR="001A0EDE" w:rsidRPr="00F90E21">
        <w:rPr>
          <w:rFonts w:ascii="Arial" w:hAnsi="Arial" w:cs="Arial"/>
          <w:sz w:val="22"/>
          <w:szCs w:val="22"/>
        </w:rPr>
        <w:t>, R. Claytor (Art)</w:t>
      </w:r>
    </w:p>
    <w:p w14:paraId="4D75C60A" w14:textId="460A9DBF" w:rsidR="00D76A32" w:rsidRPr="00F90E21" w:rsidRDefault="00D76A32" w:rsidP="003907EA">
      <w:pPr>
        <w:widowControl w:val="0"/>
        <w:tabs>
          <w:tab w:val="left" w:pos="270"/>
        </w:tabs>
        <w:ind w:left="720" w:hanging="720"/>
        <w:rPr>
          <w:rFonts w:ascii="Arial" w:hAnsi="Arial" w:cs="Arial"/>
          <w:sz w:val="22"/>
          <w:szCs w:val="22"/>
        </w:rPr>
      </w:pPr>
      <w:r w:rsidRPr="00F90E21">
        <w:rPr>
          <w:rFonts w:ascii="Arial" w:hAnsi="Arial" w:cs="Arial"/>
          <w:sz w:val="22"/>
          <w:szCs w:val="22"/>
        </w:rPr>
        <w:t>2014</w:t>
      </w:r>
      <w:r w:rsidRPr="00F90E21">
        <w:rPr>
          <w:rFonts w:ascii="Arial" w:hAnsi="Arial" w:cs="Arial"/>
          <w:sz w:val="22"/>
          <w:szCs w:val="22"/>
        </w:rPr>
        <w:tab/>
      </w:r>
      <w:r w:rsidRPr="00F90E21">
        <w:rPr>
          <w:rFonts w:ascii="Arial" w:hAnsi="Arial" w:cs="Arial"/>
          <w:sz w:val="22"/>
          <w:szCs w:val="22"/>
        </w:rPr>
        <w:tab/>
        <w:t>Co-</w:t>
      </w:r>
      <w:r w:rsidR="00D47EC5" w:rsidRPr="00F90E21">
        <w:rPr>
          <w:rFonts w:ascii="Arial" w:hAnsi="Arial" w:cs="Arial"/>
          <w:sz w:val="22"/>
          <w:szCs w:val="22"/>
        </w:rPr>
        <w:t>d</w:t>
      </w:r>
      <w:r w:rsidRPr="00F90E21">
        <w:rPr>
          <w:rFonts w:ascii="Arial" w:hAnsi="Arial" w:cs="Arial"/>
          <w:sz w:val="22"/>
          <w:szCs w:val="22"/>
        </w:rPr>
        <w:t>evelopment of online course for critical thinking w/ S. Thomas</w:t>
      </w:r>
    </w:p>
    <w:p w14:paraId="3A3B44DA" w14:textId="73EA602D" w:rsidR="00D76A32" w:rsidRPr="00F90E21" w:rsidRDefault="00D76A32" w:rsidP="003907EA">
      <w:pPr>
        <w:widowControl w:val="0"/>
        <w:tabs>
          <w:tab w:val="left" w:pos="270"/>
        </w:tabs>
        <w:ind w:left="1440" w:hanging="1440"/>
        <w:rPr>
          <w:rFonts w:ascii="Arial" w:hAnsi="Arial" w:cs="Arial"/>
          <w:sz w:val="22"/>
          <w:szCs w:val="22"/>
        </w:rPr>
      </w:pPr>
      <w:r w:rsidRPr="00F90E21">
        <w:rPr>
          <w:rFonts w:ascii="Arial" w:hAnsi="Arial" w:cs="Arial"/>
          <w:sz w:val="22"/>
          <w:szCs w:val="22"/>
        </w:rPr>
        <w:t>2013-</w:t>
      </w:r>
      <w:r w:rsidR="002D235A" w:rsidRPr="00F90E21">
        <w:rPr>
          <w:rFonts w:ascii="Arial" w:hAnsi="Arial" w:cs="Arial"/>
          <w:sz w:val="22"/>
          <w:szCs w:val="22"/>
        </w:rPr>
        <w:t>2021</w:t>
      </w:r>
      <w:r w:rsidRPr="00F90E21">
        <w:rPr>
          <w:rFonts w:ascii="Arial" w:hAnsi="Arial" w:cs="Arial"/>
          <w:sz w:val="22"/>
          <w:szCs w:val="22"/>
        </w:rPr>
        <w:tab/>
        <w:t>Development of</w:t>
      </w:r>
      <w:r w:rsidR="0054111E" w:rsidRPr="00F90E21">
        <w:rPr>
          <w:rFonts w:ascii="Arial" w:hAnsi="Arial" w:cs="Arial"/>
          <w:sz w:val="22"/>
          <w:szCs w:val="22"/>
        </w:rPr>
        <w:t xml:space="preserve"> online</w:t>
      </w:r>
      <w:r w:rsidRPr="00F90E21">
        <w:rPr>
          <w:rFonts w:ascii="Arial" w:hAnsi="Arial" w:cs="Arial"/>
          <w:sz w:val="22"/>
          <w:szCs w:val="22"/>
        </w:rPr>
        <w:t xml:space="preserve"> </w:t>
      </w:r>
      <w:r w:rsidR="001B2EE5" w:rsidRPr="00F90E21">
        <w:rPr>
          <w:rFonts w:ascii="Arial" w:hAnsi="Arial" w:cs="Arial"/>
          <w:sz w:val="22"/>
          <w:szCs w:val="22"/>
        </w:rPr>
        <w:t xml:space="preserve">undergraduate </w:t>
      </w:r>
      <w:r w:rsidRPr="00F90E21">
        <w:rPr>
          <w:rFonts w:ascii="Arial" w:hAnsi="Arial" w:cs="Arial"/>
          <w:sz w:val="22"/>
          <w:szCs w:val="22"/>
        </w:rPr>
        <w:t>Climate Change course; annual updating</w:t>
      </w:r>
      <w:r w:rsidR="00567B9B" w:rsidRPr="00F90E21">
        <w:rPr>
          <w:rFonts w:ascii="Arial" w:hAnsi="Arial" w:cs="Arial"/>
          <w:sz w:val="22"/>
          <w:szCs w:val="22"/>
        </w:rPr>
        <w:t xml:space="preserve"> and including critical revision for COVID-19 impacts.</w:t>
      </w:r>
    </w:p>
    <w:p w14:paraId="0ECD2329" w14:textId="19E48B07" w:rsidR="00D76A32" w:rsidRPr="00F90E21" w:rsidRDefault="00D76A32" w:rsidP="003907EA">
      <w:pPr>
        <w:widowControl w:val="0"/>
        <w:ind w:left="1440" w:hanging="1440"/>
        <w:rPr>
          <w:rFonts w:ascii="Arial" w:hAnsi="Arial" w:cs="Arial"/>
          <w:sz w:val="22"/>
          <w:szCs w:val="22"/>
        </w:rPr>
      </w:pPr>
      <w:r w:rsidRPr="00F90E21">
        <w:rPr>
          <w:rFonts w:ascii="Arial" w:hAnsi="Arial" w:cs="Arial"/>
          <w:sz w:val="22"/>
          <w:szCs w:val="22"/>
        </w:rPr>
        <w:t>2012-2014</w:t>
      </w:r>
      <w:r w:rsidRPr="00F90E21">
        <w:rPr>
          <w:rFonts w:ascii="Arial" w:hAnsi="Arial" w:cs="Arial"/>
          <w:sz w:val="22"/>
          <w:szCs w:val="22"/>
        </w:rPr>
        <w:tab/>
        <w:t>Co-</w:t>
      </w:r>
      <w:r w:rsidR="00D47EC5" w:rsidRPr="00F90E21">
        <w:rPr>
          <w:rFonts w:ascii="Arial" w:hAnsi="Arial" w:cs="Arial"/>
          <w:sz w:val="22"/>
          <w:szCs w:val="22"/>
        </w:rPr>
        <w:t>l</w:t>
      </w:r>
      <w:r w:rsidRPr="00F90E21">
        <w:rPr>
          <w:rFonts w:ascii="Arial" w:hAnsi="Arial" w:cs="Arial"/>
          <w:sz w:val="22"/>
          <w:szCs w:val="22"/>
        </w:rPr>
        <w:t xml:space="preserve">eadership of </w:t>
      </w:r>
      <w:r w:rsidR="0054111E" w:rsidRPr="00F90E21">
        <w:rPr>
          <w:rFonts w:ascii="Arial" w:hAnsi="Arial" w:cs="Arial"/>
          <w:sz w:val="22"/>
          <w:szCs w:val="22"/>
        </w:rPr>
        <w:t xml:space="preserve">online </w:t>
      </w:r>
      <w:r w:rsidRPr="00F90E21">
        <w:rPr>
          <w:rFonts w:ascii="Arial" w:hAnsi="Arial" w:cs="Arial"/>
          <w:sz w:val="22"/>
          <w:szCs w:val="22"/>
        </w:rPr>
        <w:t>Foundations of Science MOOC</w:t>
      </w:r>
      <w:r w:rsidR="009214C0" w:rsidRPr="00F90E21">
        <w:rPr>
          <w:rFonts w:ascii="Arial" w:hAnsi="Arial" w:cs="Arial"/>
          <w:sz w:val="22"/>
          <w:szCs w:val="22"/>
        </w:rPr>
        <w:t xml:space="preserve"> </w:t>
      </w:r>
      <w:r w:rsidR="007E3FEC" w:rsidRPr="00F90E21">
        <w:rPr>
          <w:rFonts w:ascii="Arial" w:hAnsi="Arial" w:cs="Arial"/>
          <w:sz w:val="22"/>
          <w:szCs w:val="22"/>
        </w:rPr>
        <w:t>curriculum dev</w:t>
      </w:r>
      <w:r w:rsidR="00D15382" w:rsidRPr="00F90E21">
        <w:rPr>
          <w:rFonts w:ascii="Arial" w:hAnsi="Arial" w:cs="Arial"/>
          <w:sz w:val="22"/>
          <w:szCs w:val="22"/>
        </w:rPr>
        <w:t xml:space="preserve">elopment </w:t>
      </w:r>
      <w:r w:rsidR="009214C0" w:rsidRPr="00F90E21">
        <w:rPr>
          <w:rFonts w:ascii="Arial" w:hAnsi="Arial" w:cs="Arial"/>
          <w:sz w:val="22"/>
          <w:szCs w:val="22"/>
        </w:rPr>
        <w:t>team</w:t>
      </w:r>
      <w:r w:rsidRPr="00F90E21">
        <w:rPr>
          <w:rFonts w:ascii="Arial" w:hAnsi="Arial" w:cs="Arial"/>
          <w:sz w:val="22"/>
          <w:szCs w:val="22"/>
        </w:rPr>
        <w:t>, w/ S. Thomas</w:t>
      </w:r>
    </w:p>
    <w:p w14:paraId="6ECA85B4" w14:textId="147DE209" w:rsidR="00D76A32" w:rsidRPr="00F90E21" w:rsidRDefault="00D76A32" w:rsidP="003907EA">
      <w:pPr>
        <w:widowControl w:val="0"/>
        <w:tabs>
          <w:tab w:val="left" w:pos="270"/>
        </w:tabs>
        <w:ind w:left="1440" w:hanging="1440"/>
        <w:rPr>
          <w:rFonts w:ascii="Arial" w:hAnsi="Arial" w:cs="Arial"/>
          <w:sz w:val="22"/>
          <w:szCs w:val="22"/>
        </w:rPr>
      </w:pPr>
      <w:r w:rsidRPr="00F90E21">
        <w:rPr>
          <w:rFonts w:ascii="Arial" w:hAnsi="Arial" w:cs="Arial"/>
          <w:sz w:val="22"/>
          <w:szCs w:val="22"/>
        </w:rPr>
        <w:t>2011, 2012</w:t>
      </w:r>
      <w:r w:rsidRPr="00F90E21">
        <w:rPr>
          <w:rFonts w:ascii="Arial" w:hAnsi="Arial" w:cs="Arial"/>
          <w:sz w:val="22"/>
          <w:szCs w:val="22"/>
        </w:rPr>
        <w:tab/>
      </w:r>
      <w:r w:rsidR="00AE4CC7">
        <w:rPr>
          <w:rFonts w:ascii="Arial" w:hAnsi="Arial" w:cs="Arial"/>
          <w:sz w:val="22"/>
          <w:szCs w:val="22"/>
        </w:rPr>
        <w:t>Co-d</w:t>
      </w:r>
      <w:r w:rsidR="001B2EE5" w:rsidRPr="00F90E21">
        <w:rPr>
          <w:rFonts w:ascii="Arial" w:hAnsi="Arial" w:cs="Arial"/>
          <w:sz w:val="22"/>
          <w:szCs w:val="22"/>
        </w:rPr>
        <w:t xml:space="preserve">evelopment of undergraduate </w:t>
      </w:r>
      <w:r w:rsidRPr="00F90E21">
        <w:rPr>
          <w:rFonts w:ascii="Arial" w:hAnsi="Arial" w:cs="Arial"/>
          <w:sz w:val="22"/>
          <w:szCs w:val="22"/>
        </w:rPr>
        <w:t xml:space="preserve">Earth-Human Interactions Lab: The Red Cedar River, w/ </w:t>
      </w:r>
      <w:r w:rsidR="001B2EE5" w:rsidRPr="00F90E21">
        <w:rPr>
          <w:rFonts w:ascii="Arial" w:hAnsi="Arial" w:cs="Arial"/>
          <w:sz w:val="22"/>
          <w:szCs w:val="22"/>
        </w:rPr>
        <w:t xml:space="preserve">graduate students </w:t>
      </w:r>
      <w:r w:rsidRPr="00F90E21">
        <w:rPr>
          <w:rFonts w:ascii="Arial" w:hAnsi="Arial" w:cs="Arial"/>
          <w:color w:val="000000" w:themeColor="text1"/>
          <w:sz w:val="22"/>
          <w:szCs w:val="22"/>
        </w:rPr>
        <w:t xml:space="preserve">S. Turner, C. </w:t>
      </w:r>
      <w:proofErr w:type="spellStart"/>
      <w:r w:rsidRPr="00F90E21">
        <w:rPr>
          <w:rFonts w:ascii="Arial" w:hAnsi="Arial" w:cs="Arial"/>
          <w:color w:val="000000" w:themeColor="text1"/>
          <w:sz w:val="22"/>
          <w:szCs w:val="22"/>
        </w:rPr>
        <w:t>Steffke</w:t>
      </w:r>
      <w:proofErr w:type="spellEnd"/>
    </w:p>
    <w:p w14:paraId="6A7831DD" w14:textId="77777777" w:rsidR="00D76A32" w:rsidRPr="00F90E21" w:rsidRDefault="00D76A32" w:rsidP="003907EA">
      <w:pPr>
        <w:widowControl w:val="0"/>
        <w:tabs>
          <w:tab w:val="left" w:pos="270"/>
        </w:tabs>
        <w:ind w:left="720" w:hanging="720"/>
        <w:rPr>
          <w:rFonts w:ascii="Arial" w:hAnsi="Arial" w:cs="Arial"/>
          <w:sz w:val="22"/>
          <w:szCs w:val="22"/>
        </w:rPr>
      </w:pPr>
      <w:r w:rsidRPr="00F90E21">
        <w:rPr>
          <w:rFonts w:ascii="Arial" w:hAnsi="Arial" w:cs="Arial"/>
          <w:sz w:val="22"/>
          <w:szCs w:val="22"/>
        </w:rPr>
        <w:t>2010</w:t>
      </w:r>
      <w:r w:rsidRPr="00F90E21">
        <w:rPr>
          <w:rFonts w:ascii="Arial" w:hAnsi="Arial" w:cs="Arial"/>
          <w:sz w:val="22"/>
          <w:szCs w:val="22"/>
        </w:rPr>
        <w:tab/>
      </w:r>
      <w:r w:rsidRPr="00F90E21">
        <w:rPr>
          <w:rFonts w:ascii="Arial" w:hAnsi="Arial" w:cs="Arial"/>
          <w:sz w:val="22"/>
          <w:szCs w:val="22"/>
        </w:rPr>
        <w:tab/>
        <w:t xml:space="preserve">Multiple-choice </w:t>
      </w:r>
      <w:r w:rsidR="008408E1" w:rsidRPr="00F90E21">
        <w:rPr>
          <w:rFonts w:ascii="Arial" w:hAnsi="Arial" w:cs="Arial"/>
          <w:sz w:val="22"/>
          <w:szCs w:val="22"/>
        </w:rPr>
        <w:t>assessment</w:t>
      </w:r>
      <w:r w:rsidRPr="00F90E21">
        <w:rPr>
          <w:rFonts w:ascii="Arial" w:hAnsi="Arial" w:cs="Arial"/>
          <w:sz w:val="22"/>
          <w:szCs w:val="22"/>
        </w:rPr>
        <w:t>s for Introduction to Geology, Pearson.</w:t>
      </w:r>
      <w:r w:rsidRPr="00F90E21">
        <w:rPr>
          <w:rFonts w:ascii="Arial" w:hAnsi="Arial" w:cs="Arial"/>
          <w:sz w:val="22"/>
          <w:szCs w:val="22"/>
        </w:rPr>
        <w:tab/>
      </w:r>
    </w:p>
    <w:p w14:paraId="201DE5A5" w14:textId="77777777" w:rsidR="0054111E" w:rsidRPr="00F90E21" w:rsidRDefault="0054111E" w:rsidP="003907EA">
      <w:pPr>
        <w:widowControl w:val="0"/>
        <w:ind w:left="1440" w:hanging="1440"/>
        <w:rPr>
          <w:rFonts w:ascii="Arial" w:hAnsi="Arial" w:cs="Arial"/>
          <w:sz w:val="22"/>
          <w:szCs w:val="22"/>
        </w:rPr>
      </w:pPr>
      <w:r w:rsidRPr="00F90E21">
        <w:rPr>
          <w:rFonts w:ascii="Arial" w:hAnsi="Arial" w:cs="Arial"/>
          <w:sz w:val="22"/>
          <w:szCs w:val="22"/>
        </w:rPr>
        <w:t>2006</w:t>
      </w:r>
      <w:r w:rsidRPr="00F90E21">
        <w:rPr>
          <w:rFonts w:ascii="Arial" w:hAnsi="Arial" w:cs="Arial"/>
          <w:sz w:val="22"/>
          <w:szCs w:val="22"/>
        </w:rPr>
        <w:tab/>
        <w:t>Development of online Introduction to Geology course/lab, Ohio University</w:t>
      </w:r>
    </w:p>
    <w:p w14:paraId="35FFB62C" w14:textId="77777777" w:rsidR="00D76A32" w:rsidRPr="00F90E21" w:rsidRDefault="00D76A32" w:rsidP="003907EA">
      <w:pPr>
        <w:widowControl w:val="0"/>
        <w:ind w:left="1440" w:hanging="1440"/>
        <w:rPr>
          <w:rFonts w:ascii="Arial" w:hAnsi="Arial" w:cs="Arial"/>
          <w:sz w:val="22"/>
          <w:szCs w:val="22"/>
        </w:rPr>
      </w:pPr>
      <w:r w:rsidRPr="00F90E21">
        <w:rPr>
          <w:rFonts w:ascii="Arial" w:hAnsi="Arial" w:cs="Arial"/>
          <w:sz w:val="22"/>
          <w:szCs w:val="22"/>
        </w:rPr>
        <w:t>2005, 2007</w:t>
      </w:r>
      <w:r w:rsidRPr="00F90E21">
        <w:rPr>
          <w:rFonts w:ascii="Arial" w:hAnsi="Arial" w:cs="Arial"/>
          <w:sz w:val="22"/>
          <w:szCs w:val="22"/>
        </w:rPr>
        <w:tab/>
        <w:t>Updating of Instructor’s Manual to accompany Physical Geology, 11</w:t>
      </w:r>
      <w:r w:rsidRPr="00F90E21">
        <w:rPr>
          <w:rFonts w:ascii="Arial" w:hAnsi="Arial" w:cs="Arial"/>
          <w:sz w:val="22"/>
          <w:szCs w:val="22"/>
          <w:vertAlign w:val="superscript"/>
        </w:rPr>
        <w:t>th</w:t>
      </w:r>
      <w:r w:rsidRPr="00F90E21">
        <w:rPr>
          <w:rFonts w:ascii="Arial" w:hAnsi="Arial" w:cs="Arial"/>
          <w:sz w:val="22"/>
          <w:szCs w:val="22"/>
        </w:rPr>
        <w:t xml:space="preserve"> and 12</w:t>
      </w:r>
      <w:r w:rsidRPr="00F90E21">
        <w:rPr>
          <w:rFonts w:ascii="Arial" w:hAnsi="Arial" w:cs="Arial"/>
          <w:sz w:val="22"/>
          <w:szCs w:val="22"/>
          <w:vertAlign w:val="superscript"/>
        </w:rPr>
        <w:t>th</w:t>
      </w:r>
      <w:r w:rsidRPr="00F90E21">
        <w:rPr>
          <w:rFonts w:ascii="Arial" w:hAnsi="Arial" w:cs="Arial"/>
          <w:sz w:val="22"/>
          <w:szCs w:val="22"/>
        </w:rPr>
        <w:t xml:space="preserve"> editions, by Plummer, </w:t>
      </w:r>
      <w:proofErr w:type="spellStart"/>
      <w:r w:rsidRPr="00F90E21">
        <w:rPr>
          <w:rFonts w:ascii="Arial" w:hAnsi="Arial" w:cs="Arial"/>
          <w:sz w:val="22"/>
          <w:szCs w:val="22"/>
        </w:rPr>
        <w:t>McGeary</w:t>
      </w:r>
      <w:proofErr w:type="spellEnd"/>
      <w:r w:rsidRPr="00F90E21">
        <w:rPr>
          <w:rFonts w:ascii="Arial" w:hAnsi="Arial" w:cs="Arial"/>
          <w:sz w:val="22"/>
          <w:szCs w:val="22"/>
        </w:rPr>
        <w:t>, and Carlson: McGraw-Hill Publishers.</w:t>
      </w:r>
    </w:p>
    <w:p w14:paraId="2DFC778C" w14:textId="77777777" w:rsidR="00D76A32" w:rsidRPr="00F90E21" w:rsidRDefault="00D76A32" w:rsidP="003907EA">
      <w:pPr>
        <w:widowControl w:val="0"/>
        <w:tabs>
          <w:tab w:val="left" w:pos="270"/>
        </w:tabs>
        <w:ind w:left="1440" w:hanging="1440"/>
        <w:rPr>
          <w:rFonts w:ascii="Arial" w:hAnsi="Arial" w:cs="Arial"/>
          <w:sz w:val="22"/>
          <w:szCs w:val="22"/>
        </w:rPr>
      </w:pPr>
      <w:r w:rsidRPr="00F90E21">
        <w:rPr>
          <w:rFonts w:ascii="Arial" w:hAnsi="Arial" w:cs="Arial"/>
          <w:sz w:val="22"/>
          <w:szCs w:val="22"/>
        </w:rPr>
        <w:t>2004, 2005</w:t>
      </w:r>
      <w:r w:rsidRPr="00F90E21">
        <w:rPr>
          <w:rFonts w:ascii="Arial" w:hAnsi="Arial" w:cs="Arial"/>
          <w:sz w:val="22"/>
          <w:szCs w:val="22"/>
        </w:rPr>
        <w:tab/>
      </w:r>
      <w:r w:rsidR="001B2EE5" w:rsidRPr="00F90E21">
        <w:rPr>
          <w:rFonts w:ascii="Arial" w:hAnsi="Arial" w:cs="Arial"/>
          <w:sz w:val="22"/>
          <w:szCs w:val="22"/>
        </w:rPr>
        <w:t>D</w:t>
      </w:r>
      <w:r w:rsidRPr="00F90E21">
        <w:rPr>
          <w:rFonts w:ascii="Arial" w:hAnsi="Arial" w:cs="Arial"/>
          <w:sz w:val="22"/>
          <w:szCs w:val="22"/>
        </w:rPr>
        <w:t>evelopment</w:t>
      </w:r>
      <w:r w:rsidR="001B2EE5" w:rsidRPr="00F90E21">
        <w:rPr>
          <w:rFonts w:ascii="Arial" w:hAnsi="Arial" w:cs="Arial"/>
          <w:sz w:val="22"/>
          <w:szCs w:val="22"/>
        </w:rPr>
        <w:t>/revision</w:t>
      </w:r>
      <w:r w:rsidRPr="00F90E21">
        <w:rPr>
          <w:rFonts w:ascii="Arial" w:hAnsi="Arial" w:cs="Arial"/>
          <w:sz w:val="22"/>
          <w:szCs w:val="22"/>
        </w:rPr>
        <w:t xml:space="preserve"> of Introduction to Geology Laboratory Manual: Ohio University.</w:t>
      </w:r>
    </w:p>
    <w:p w14:paraId="49830D3A" w14:textId="77777777" w:rsidR="00D76A32" w:rsidRPr="00F90E21" w:rsidRDefault="00D76A32" w:rsidP="003907EA">
      <w:pPr>
        <w:widowControl w:val="0"/>
        <w:tabs>
          <w:tab w:val="left" w:pos="270"/>
        </w:tabs>
        <w:ind w:left="1440" w:hanging="1440"/>
        <w:rPr>
          <w:rFonts w:ascii="Arial" w:hAnsi="Arial" w:cs="Arial"/>
          <w:i/>
          <w:sz w:val="22"/>
          <w:szCs w:val="22"/>
        </w:rPr>
      </w:pPr>
      <w:r w:rsidRPr="00F90E21">
        <w:rPr>
          <w:rFonts w:ascii="Arial" w:hAnsi="Arial" w:cs="Arial"/>
          <w:sz w:val="22"/>
          <w:szCs w:val="22"/>
        </w:rPr>
        <w:t>2000</w:t>
      </w:r>
      <w:r w:rsidRPr="00F90E21">
        <w:rPr>
          <w:rFonts w:ascii="Arial" w:hAnsi="Arial" w:cs="Arial"/>
          <w:sz w:val="22"/>
          <w:szCs w:val="22"/>
        </w:rPr>
        <w:tab/>
        <w:t>Co-development of NATS 101: A Geological Perspective (course workbook): Department of Geosciences, University of Arizona.</w:t>
      </w:r>
    </w:p>
    <w:p w14:paraId="4ECC6106" w14:textId="1A70E37B" w:rsidR="005D2578" w:rsidRPr="00F90E21" w:rsidRDefault="00D76A32" w:rsidP="003907EA">
      <w:pPr>
        <w:widowControl w:val="0"/>
        <w:tabs>
          <w:tab w:val="left" w:pos="270"/>
        </w:tabs>
        <w:ind w:left="1440" w:hanging="1440"/>
        <w:rPr>
          <w:rFonts w:ascii="Arial" w:hAnsi="Arial" w:cs="Arial"/>
          <w:sz w:val="22"/>
          <w:szCs w:val="22"/>
        </w:rPr>
      </w:pPr>
      <w:r w:rsidRPr="00F90E21">
        <w:rPr>
          <w:rFonts w:ascii="Arial" w:hAnsi="Arial" w:cs="Arial"/>
          <w:sz w:val="22"/>
          <w:szCs w:val="22"/>
        </w:rPr>
        <w:t>1999</w:t>
      </w:r>
      <w:r w:rsidRPr="00F90E21">
        <w:rPr>
          <w:rFonts w:ascii="Arial" w:hAnsi="Arial" w:cs="Arial"/>
          <w:sz w:val="22"/>
          <w:szCs w:val="22"/>
        </w:rPr>
        <w:tab/>
        <w:t xml:space="preserve">Larson, H., </w:t>
      </w:r>
      <w:proofErr w:type="spellStart"/>
      <w:r w:rsidRPr="00F90E21">
        <w:rPr>
          <w:rFonts w:ascii="Arial" w:hAnsi="Arial" w:cs="Arial"/>
          <w:sz w:val="22"/>
          <w:szCs w:val="22"/>
        </w:rPr>
        <w:t>Libarkin</w:t>
      </w:r>
      <w:proofErr w:type="spellEnd"/>
      <w:r w:rsidRPr="00F90E21">
        <w:rPr>
          <w:rFonts w:ascii="Arial" w:hAnsi="Arial" w:cs="Arial"/>
          <w:sz w:val="22"/>
          <w:szCs w:val="22"/>
        </w:rPr>
        <w:t>, J., Teaching Teams Handbook: Improving Education Through Faculty-Student Collaboration: University of Arizona.</w:t>
      </w:r>
    </w:p>
    <w:p w14:paraId="4EF06A49" w14:textId="77777777" w:rsidR="006526AB" w:rsidRPr="0023569D" w:rsidRDefault="006526AB" w:rsidP="003907EA">
      <w:pPr>
        <w:widowControl w:val="0"/>
        <w:rPr>
          <w:rFonts w:ascii="Arial" w:hAnsi="Arial" w:cs="Arial"/>
          <w:b/>
          <w:sz w:val="16"/>
          <w:szCs w:val="16"/>
          <w:u w:val="single"/>
        </w:rPr>
      </w:pPr>
    </w:p>
    <w:p w14:paraId="11B30B68" w14:textId="77777777" w:rsidR="00CE0591" w:rsidRPr="00F90E21" w:rsidRDefault="00CE0591" w:rsidP="003907EA">
      <w:pPr>
        <w:pStyle w:val="Heading1"/>
        <w:keepNext w:val="0"/>
        <w:widowControl w:val="0"/>
        <w:rPr>
          <w:rFonts w:ascii="Arial" w:hAnsi="Arial" w:cs="Arial"/>
          <w:sz w:val="22"/>
          <w:szCs w:val="22"/>
        </w:rPr>
      </w:pPr>
      <w:bookmarkStart w:id="36" w:name="_MENTORING"/>
      <w:bookmarkStart w:id="37" w:name="_Toc62309729"/>
      <w:bookmarkStart w:id="38" w:name="OLE_LINK6"/>
      <w:bookmarkEnd w:id="36"/>
      <w:r w:rsidRPr="00F90E21">
        <w:rPr>
          <w:rFonts w:ascii="Arial" w:hAnsi="Arial" w:cs="Arial"/>
          <w:sz w:val="22"/>
          <w:szCs w:val="22"/>
        </w:rPr>
        <w:t>MENTORING</w:t>
      </w:r>
      <w:bookmarkEnd w:id="37"/>
    </w:p>
    <w:p w14:paraId="1CC961A9" w14:textId="51C155C7" w:rsidR="00CE0591" w:rsidRPr="00F90E21" w:rsidRDefault="00CE0591" w:rsidP="003907EA">
      <w:pPr>
        <w:widowControl w:val="0"/>
        <w:tabs>
          <w:tab w:val="left" w:pos="270"/>
        </w:tabs>
        <w:rPr>
          <w:rFonts w:ascii="Arial" w:hAnsi="Arial" w:cs="Arial"/>
          <w:b/>
          <w:iCs/>
          <w:sz w:val="22"/>
          <w:szCs w:val="22"/>
        </w:rPr>
      </w:pPr>
      <w:r w:rsidRPr="00F90E21">
        <w:rPr>
          <w:rFonts w:ascii="Arial" w:hAnsi="Arial" w:cs="Arial"/>
          <w:b/>
          <w:iCs/>
          <w:sz w:val="22"/>
          <w:szCs w:val="22"/>
        </w:rPr>
        <w:t xml:space="preserve">Current </w:t>
      </w:r>
      <w:r w:rsidR="00905115" w:rsidRPr="00F90E21">
        <w:rPr>
          <w:rFonts w:ascii="Arial" w:hAnsi="Arial" w:cs="Arial"/>
          <w:b/>
          <w:iCs/>
          <w:sz w:val="22"/>
          <w:szCs w:val="22"/>
        </w:rPr>
        <w:t xml:space="preserve">Graduate </w:t>
      </w:r>
      <w:r w:rsidRPr="00F90E21">
        <w:rPr>
          <w:rFonts w:ascii="Arial" w:hAnsi="Arial" w:cs="Arial"/>
          <w:b/>
          <w:iCs/>
          <w:sz w:val="22"/>
          <w:szCs w:val="22"/>
        </w:rPr>
        <w:t>Students</w:t>
      </w:r>
      <w:r w:rsidR="00E05E41" w:rsidRPr="00F90E21">
        <w:rPr>
          <w:rFonts w:ascii="Arial" w:hAnsi="Arial" w:cs="Arial"/>
          <w:b/>
          <w:iCs/>
          <w:sz w:val="22"/>
          <w:szCs w:val="22"/>
        </w:rPr>
        <w:t>/Postdocs</w:t>
      </w:r>
      <w:r w:rsidR="00EE4F90" w:rsidRPr="00F90E21">
        <w:rPr>
          <w:rFonts w:ascii="Arial" w:hAnsi="Arial" w:cs="Arial"/>
          <w:b/>
          <w:iCs/>
          <w:sz w:val="22"/>
          <w:szCs w:val="22"/>
        </w:rPr>
        <w:t>/Supervisees</w:t>
      </w:r>
      <w:r w:rsidRPr="00F90E21">
        <w:rPr>
          <w:rFonts w:ascii="Arial" w:hAnsi="Arial" w:cs="Arial"/>
          <w:b/>
          <w:iCs/>
          <w:sz w:val="22"/>
          <w:szCs w:val="22"/>
        </w:rPr>
        <w:t xml:space="preserve"> (Michigan State University)</w:t>
      </w:r>
    </w:p>
    <w:p w14:paraId="2D300422" w14:textId="3C5532F6" w:rsidR="00745543" w:rsidRDefault="00745543" w:rsidP="003907EA">
      <w:pPr>
        <w:widowControl w:val="0"/>
        <w:numPr>
          <w:ilvl w:val="0"/>
          <w:numId w:val="3"/>
        </w:numPr>
        <w:tabs>
          <w:tab w:val="clear" w:pos="720"/>
          <w:tab w:val="num" w:pos="270"/>
        </w:tabs>
        <w:ind w:left="540" w:hanging="270"/>
        <w:rPr>
          <w:rFonts w:ascii="Arial" w:hAnsi="Arial" w:cs="Arial"/>
          <w:sz w:val="22"/>
          <w:szCs w:val="22"/>
        </w:rPr>
      </w:pPr>
      <w:r>
        <w:rPr>
          <w:rFonts w:ascii="Arial" w:hAnsi="Arial" w:cs="Arial"/>
          <w:sz w:val="22"/>
          <w:szCs w:val="22"/>
        </w:rPr>
        <w:t xml:space="preserve">Linnea Beckett, Program Manager, STEM Ed </w:t>
      </w:r>
      <w:proofErr w:type="spellStart"/>
      <w:r>
        <w:rPr>
          <w:rFonts w:ascii="Arial" w:hAnsi="Arial" w:cs="Arial"/>
          <w:sz w:val="22"/>
          <w:szCs w:val="22"/>
        </w:rPr>
        <w:t>PaCER</w:t>
      </w:r>
      <w:proofErr w:type="spellEnd"/>
      <w:r>
        <w:rPr>
          <w:rFonts w:ascii="Arial" w:hAnsi="Arial" w:cs="Arial"/>
          <w:sz w:val="22"/>
          <w:szCs w:val="22"/>
        </w:rPr>
        <w:t xml:space="preserve"> Research Coordination Network</w:t>
      </w:r>
      <w:r w:rsidR="00F41EB6">
        <w:rPr>
          <w:rFonts w:ascii="Arial" w:hAnsi="Arial" w:cs="Arial"/>
          <w:sz w:val="22"/>
          <w:szCs w:val="22"/>
        </w:rPr>
        <w:t xml:space="preserve"> (April 2024</w:t>
      </w:r>
      <w:r w:rsidR="00E27B22">
        <w:rPr>
          <w:rFonts w:ascii="Arial" w:hAnsi="Arial" w:cs="Arial"/>
          <w:sz w:val="22"/>
          <w:szCs w:val="22"/>
        </w:rPr>
        <w:t>-</w:t>
      </w:r>
      <w:r w:rsidR="00F41EB6">
        <w:rPr>
          <w:rFonts w:ascii="Arial" w:hAnsi="Arial" w:cs="Arial"/>
          <w:sz w:val="22"/>
          <w:szCs w:val="22"/>
        </w:rPr>
        <w:t>present).</w:t>
      </w:r>
    </w:p>
    <w:p w14:paraId="4D6F76AF" w14:textId="300439F4" w:rsidR="00FD6EC7" w:rsidRPr="00F90E21" w:rsidRDefault="00FD6EC7"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Salvador Huitzilopochtli (math education research)</w:t>
      </w:r>
      <w:r w:rsidR="00F274A5" w:rsidRPr="00F90E21">
        <w:rPr>
          <w:rFonts w:ascii="Arial" w:hAnsi="Arial" w:cs="Arial"/>
          <w:sz w:val="22"/>
          <w:szCs w:val="22"/>
        </w:rPr>
        <w:t xml:space="preserve">, </w:t>
      </w:r>
      <w:r w:rsidR="00D4397D" w:rsidRPr="00F90E21">
        <w:rPr>
          <w:rFonts w:ascii="Arial" w:hAnsi="Arial" w:cs="Arial"/>
          <w:sz w:val="22"/>
          <w:szCs w:val="22"/>
        </w:rPr>
        <w:t xml:space="preserve">Carolina Michel (geoscience education research), </w:t>
      </w:r>
      <w:r w:rsidR="00296631" w:rsidRPr="00F90E21">
        <w:rPr>
          <w:rFonts w:ascii="Arial" w:hAnsi="Arial" w:cs="Arial"/>
          <w:sz w:val="22"/>
          <w:szCs w:val="22"/>
        </w:rPr>
        <w:t xml:space="preserve">Lili Yan (learning science), </w:t>
      </w:r>
      <w:r w:rsidR="00F274A5" w:rsidRPr="00F90E21">
        <w:rPr>
          <w:rFonts w:ascii="Arial" w:hAnsi="Arial" w:cs="Arial"/>
          <w:sz w:val="22"/>
          <w:szCs w:val="22"/>
        </w:rPr>
        <w:t xml:space="preserve">STEM Ed </w:t>
      </w:r>
      <w:proofErr w:type="spellStart"/>
      <w:r w:rsidR="00F274A5" w:rsidRPr="00F90E21">
        <w:rPr>
          <w:rFonts w:ascii="Arial" w:hAnsi="Arial" w:cs="Arial"/>
          <w:sz w:val="22"/>
          <w:szCs w:val="22"/>
        </w:rPr>
        <w:t>PaCER</w:t>
      </w:r>
      <w:proofErr w:type="spellEnd"/>
      <w:r w:rsidR="00F274A5" w:rsidRPr="00F90E21">
        <w:rPr>
          <w:rFonts w:ascii="Arial" w:hAnsi="Arial" w:cs="Arial"/>
          <w:sz w:val="22"/>
          <w:szCs w:val="22"/>
        </w:rPr>
        <w:t xml:space="preserve"> Postdoctoral Research Fellows (Summer 2023-present).</w:t>
      </w:r>
    </w:p>
    <w:p w14:paraId="60883965" w14:textId="0F20257C" w:rsidR="00904E1E" w:rsidRPr="00F90E21" w:rsidRDefault="00CC6248" w:rsidP="00904E1E">
      <w:pPr>
        <w:widowControl w:val="0"/>
        <w:numPr>
          <w:ilvl w:val="0"/>
          <w:numId w:val="3"/>
        </w:numPr>
        <w:tabs>
          <w:tab w:val="clear" w:pos="720"/>
          <w:tab w:val="num" w:pos="270"/>
        </w:tabs>
        <w:ind w:left="540" w:hanging="270"/>
        <w:rPr>
          <w:rFonts w:ascii="Arial" w:hAnsi="Arial" w:cs="Arial"/>
          <w:sz w:val="22"/>
          <w:szCs w:val="22"/>
        </w:rPr>
      </w:pPr>
      <w:proofErr w:type="spellStart"/>
      <w:r w:rsidRPr="00F90E21">
        <w:rPr>
          <w:rFonts w:ascii="Arial" w:hAnsi="Arial" w:cs="Arial"/>
          <w:sz w:val="22"/>
          <w:szCs w:val="22"/>
        </w:rPr>
        <w:t>Kehli</w:t>
      </w:r>
      <w:proofErr w:type="spellEnd"/>
      <w:r w:rsidRPr="00F90E21">
        <w:rPr>
          <w:rFonts w:ascii="Arial" w:hAnsi="Arial" w:cs="Arial"/>
          <w:sz w:val="22"/>
          <w:szCs w:val="22"/>
        </w:rPr>
        <w:t xml:space="preserve"> Henry (medical anthropology), Kriya Velasco (critical studies), Co-Advised with </w:t>
      </w:r>
      <w:r w:rsidR="005F01FA" w:rsidRPr="00F90E21">
        <w:rPr>
          <w:rFonts w:ascii="Arial" w:hAnsi="Arial" w:cs="Arial"/>
          <w:sz w:val="22"/>
          <w:szCs w:val="22"/>
        </w:rPr>
        <w:t xml:space="preserve">A.E. Blalock, </w:t>
      </w:r>
      <w:r w:rsidRPr="00F90E21">
        <w:rPr>
          <w:rFonts w:ascii="Arial" w:hAnsi="Arial" w:cs="Arial"/>
          <w:sz w:val="22"/>
          <w:szCs w:val="22"/>
        </w:rPr>
        <w:t xml:space="preserve">STEM Ed </w:t>
      </w:r>
      <w:proofErr w:type="spellStart"/>
      <w:r w:rsidRPr="00F90E21">
        <w:rPr>
          <w:rFonts w:ascii="Arial" w:hAnsi="Arial" w:cs="Arial"/>
          <w:sz w:val="22"/>
          <w:szCs w:val="22"/>
        </w:rPr>
        <w:t>PaCER</w:t>
      </w:r>
      <w:proofErr w:type="spellEnd"/>
      <w:r w:rsidRPr="00F90E21">
        <w:rPr>
          <w:rFonts w:ascii="Arial" w:hAnsi="Arial" w:cs="Arial"/>
          <w:sz w:val="22"/>
          <w:szCs w:val="22"/>
        </w:rPr>
        <w:t xml:space="preserve"> Postdoctoral Research Fellows (Summer 2023-present).</w:t>
      </w:r>
    </w:p>
    <w:p w14:paraId="25AFEE26" w14:textId="0E515074" w:rsidR="00EE4F90" w:rsidRPr="00F90E21" w:rsidRDefault="00EE4F90"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Laura Sumpter, Program Manager, STEM Ed </w:t>
      </w:r>
      <w:proofErr w:type="spellStart"/>
      <w:r w:rsidRPr="00F90E21">
        <w:rPr>
          <w:rFonts w:ascii="Arial" w:hAnsi="Arial" w:cs="Arial"/>
          <w:sz w:val="22"/>
          <w:szCs w:val="22"/>
        </w:rPr>
        <w:t>PaCER</w:t>
      </w:r>
      <w:proofErr w:type="spellEnd"/>
      <w:r w:rsidRPr="00F90E21">
        <w:rPr>
          <w:rFonts w:ascii="Arial" w:hAnsi="Arial" w:cs="Arial"/>
          <w:sz w:val="22"/>
          <w:szCs w:val="22"/>
        </w:rPr>
        <w:t xml:space="preserve"> Postdoctoral Research Fellows </w:t>
      </w:r>
      <w:r w:rsidR="000168BA" w:rsidRPr="00F90E21">
        <w:rPr>
          <w:rFonts w:ascii="Arial" w:hAnsi="Arial" w:cs="Arial"/>
          <w:sz w:val="22"/>
          <w:szCs w:val="22"/>
        </w:rPr>
        <w:t>(Feb. 2023-present).</w:t>
      </w:r>
    </w:p>
    <w:p w14:paraId="70E6CFE9" w14:textId="1AF0176E" w:rsidR="00C70337" w:rsidRDefault="00C70337" w:rsidP="003907EA">
      <w:pPr>
        <w:widowControl w:val="0"/>
        <w:numPr>
          <w:ilvl w:val="0"/>
          <w:numId w:val="3"/>
        </w:numPr>
        <w:tabs>
          <w:tab w:val="clear" w:pos="720"/>
          <w:tab w:val="num" w:pos="270"/>
        </w:tabs>
        <w:ind w:left="540" w:hanging="270"/>
        <w:rPr>
          <w:rFonts w:ascii="Arial" w:hAnsi="Arial" w:cs="Arial"/>
          <w:sz w:val="22"/>
          <w:szCs w:val="22"/>
        </w:rPr>
      </w:pPr>
      <w:r>
        <w:rPr>
          <w:rFonts w:ascii="Arial" w:hAnsi="Arial" w:cs="Arial"/>
          <w:sz w:val="22"/>
          <w:szCs w:val="22"/>
        </w:rPr>
        <w:t xml:space="preserve">Emma </w:t>
      </w:r>
      <w:proofErr w:type="spellStart"/>
      <w:r>
        <w:rPr>
          <w:rFonts w:ascii="Arial" w:hAnsi="Arial" w:cs="Arial"/>
          <w:sz w:val="22"/>
          <w:szCs w:val="22"/>
        </w:rPr>
        <w:t>Stolinas</w:t>
      </w:r>
      <w:proofErr w:type="spellEnd"/>
      <w:r>
        <w:rPr>
          <w:rFonts w:ascii="Arial" w:hAnsi="Arial" w:cs="Arial"/>
          <w:sz w:val="22"/>
          <w:szCs w:val="22"/>
        </w:rPr>
        <w:t xml:space="preserve">, PhD student, </w:t>
      </w:r>
      <w:r w:rsidRPr="00F90E21">
        <w:rPr>
          <w:rFonts w:ascii="Arial" w:hAnsi="Arial" w:cs="Arial"/>
          <w:sz w:val="22"/>
          <w:szCs w:val="22"/>
        </w:rPr>
        <w:t>Earth &amp; Environmental Sciences</w:t>
      </w:r>
      <w:r>
        <w:rPr>
          <w:rFonts w:ascii="Arial" w:hAnsi="Arial" w:cs="Arial"/>
          <w:sz w:val="22"/>
          <w:szCs w:val="22"/>
        </w:rPr>
        <w:t xml:space="preserve"> (October 2024-present).</w:t>
      </w:r>
    </w:p>
    <w:p w14:paraId="55B3F2E0" w14:textId="03D080B8" w:rsidR="00904E1E" w:rsidRPr="00F90E21" w:rsidRDefault="00904E1E"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Matt Oney, PhD student, Earth &amp; Environmental Sciences</w:t>
      </w:r>
      <w:r w:rsidR="00276301" w:rsidRPr="00F90E21">
        <w:rPr>
          <w:rFonts w:ascii="Arial" w:hAnsi="Arial" w:cs="Arial"/>
          <w:sz w:val="22"/>
          <w:szCs w:val="22"/>
        </w:rPr>
        <w:t xml:space="preserve">; </w:t>
      </w:r>
      <w:r w:rsidR="00276301" w:rsidRPr="00F90E21">
        <w:rPr>
          <w:rFonts w:ascii="Arial" w:hAnsi="Arial" w:cs="Arial"/>
          <w:i/>
          <w:iCs/>
          <w:sz w:val="22"/>
          <w:szCs w:val="22"/>
        </w:rPr>
        <w:t>Current Assistant Professor of Integrative Studies in General Science</w:t>
      </w:r>
      <w:r w:rsidR="00276301" w:rsidRPr="00F90E21">
        <w:rPr>
          <w:rFonts w:ascii="Arial" w:hAnsi="Arial" w:cs="Arial"/>
          <w:sz w:val="22"/>
          <w:szCs w:val="22"/>
        </w:rPr>
        <w:t xml:space="preserve"> (June 2023-present).</w:t>
      </w:r>
    </w:p>
    <w:p w14:paraId="11A056EC" w14:textId="442189E5" w:rsidR="0018663C" w:rsidRPr="00F90E21" w:rsidRDefault="0018663C"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Andrea Saavedra, PhD student, Earth &amp; Environmental Sciences; </w:t>
      </w:r>
      <w:r w:rsidRPr="00F90E21">
        <w:rPr>
          <w:rFonts w:ascii="Arial" w:hAnsi="Arial" w:cs="Arial"/>
          <w:i/>
          <w:sz w:val="22"/>
          <w:szCs w:val="22"/>
        </w:rPr>
        <w:t>NSF Graduate Research Fellow</w:t>
      </w:r>
      <w:r w:rsidRPr="00F90E21">
        <w:rPr>
          <w:rFonts w:ascii="Arial" w:hAnsi="Arial" w:cs="Arial"/>
          <w:sz w:val="22"/>
          <w:szCs w:val="22"/>
        </w:rPr>
        <w:t xml:space="preserve"> </w:t>
      </w:r>
      <w:r w:rsidRPr="00F90E21">
        <w:rPr>
          <w:rFonts w:ascii="Arial" w:hAnsi="Arial" w:cs="Arial"/>
          <w:iCs/>
          <w:sz w:val="22"/>
          <w:szCs w:val="22"/>
        </w:rPr>
        <w:t>(June 202</w:t>
      </w:r>
      <w:r w:rsidR="00CC1612" w:rsidRPr="00F90E21">
        <w:rPr>
          <w:rFonts w:ascii="Arial" w:hAnsi="Arial" w:cs="Arial"/>
          <w:iCs/>
          <w:sz w:val="22"/>
          <w:szCs w:val="22"/>
        </w:rPr>
        <w:t>1</w:t>
      </w:r>
      <w:r w:rsidRPr="00F90E21">
        <w:rPr>
          <w:rFonts w:ascii="Arial" w:hAnsi="Arial" w:cs="Arial"/>
          <w:iCs/>
          <w:sz w:val="22"/>
          <w:szCs w:val="22"/>
        </w:rPr>
        <w:t>-present).</w:t>
      </w:r>
    </w:p>
    <w:p w14:paraId="4502BA9E" w14:textId="19D305FE" w:rsidR="00C626BE" w:rsidRPr="00F90E21" w:rsidRDefault="0018663C"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Cheyenne Kleiner, PhD student, Earth &amp; Environmental Sciences / Environmental Science &amp; Policy dual major; </w:t>
      </w:r>
      <w:r w:rsidRPr="00F90E21">
        <w:rPr>
          <w:rFonts w:ascii="Arial" w:hAnsi="Arial" w:cs="Arial"/>
          <w:i/>
          <w:sz w:val="22"/>
          <w:szCs w:val="22"/>
        </w:rPr>
        <w:t>ESPP Fellow</w:t>
      </w:r>
      <w:r w:rsidRPr="00F90E21">
        <w:rPr>
          <w:rFonts w:ascii="Arial" w:hAnsi="Arial" w:cs="Arial"/>
          <w:iCs/>
          <w:sz w:val="22"/>
          <w:szCs w:val="22"/>
        </w:rPr>
        <w:t xml:space="preserve"> (June 202</w:t>
      </w:r>
      <w:r w:rsidR="00CC1612" w:rsidRPr="00F90E21">
        <w:rPr>
          <w:rFonts w:ascii="Arial" w:hAnsi="Arial" w:cs="Arial"/>
          <w:iCs/>
          <w:sz w:val="22"/>
          <w:szCs w:val="22"/>
        </w:rPr>
        <w:t>1</w:t>
      </w:r>
      <w:r w:rsidRPr="00F90E21">
        <w:rPr>
          <w:rFonts w:ascii="Arial" w:hAnsi="Arial" w:cs="Arial"/>
          <w:iCs/>
          <w:sz w:val="22"/>
          <w:szCs w:val="22"/>
        </w:rPr>
        <w:t>-present).</w:t>
      </w:r>
    </w:p>
    <w:p w14:paraId="4B226D0B" w14:textId="43FB31F3" w:rsidR="00C626BE" w:rsidRPr="00F90E21" w:rsidRDefault="00C626BE"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Sophia Huss, PhD student, Earth &amp; Environmental Sciences (June 2021-present)</w:t>
      </w:r>
      <w:r w:rsidR="0023569D">
        <w:rPr>
          <w:rFonts w:ascii="Arial" w:hAnsi="Arial" w:cs="Arial"/>
          <w:sz w:val="22"/>
          <w:szCs w:val="22"/>
        </w:rPr>
        <w:t>.</w:t>
      </w:r>
    </w:p>
    <w:p w14:paraId="74B451CE" w14:textId="2A48EFC0" w:rsidR="009654C8" w:rsidRPr="00F41EB6" w:rsidRDefault="009654C8"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Emily Pasek, PhD student, Earth &amp; Environmental Sciences / Environmental Science &amp; </w:t>
      </w:r>
      <w:r w:rsidRPr="00F90E21">
        <w:rPr>
          <w:rFonts w:ascii="Arial" w:hAnsi="Arial" w:cs="Arial"/>
          <w:sz w:val="22"/>
          <w:szCs w:val="22"/>
        </w:rPr>
        <w:lastRenderedPageBreak/>
        <w:t xml:space="preserve">Policy dual major; </w:t>
      </w:r>
      <w:r w:rsidRPr="00F90E21">
        <w:rPr>
          <w:rFonts w:ascii="Arial" w:hAnsi="Arial" w:cs="Arial"/>
          <w:i/>
          <w:sz w:val="22"/>
          <w:szCs w:val="22"/>
        </w:rPr>
        <w:t>ESPP Fellow</w:t>
      </w:r>
      <w:r w:rsidRPr="00F90E21">
        <w:rPr>
          <w:rFonts w:ascii="Arial" w:hAnsi="Arial" w:cs="Arial"/>
          <w:iCs/>
          <w:sz w:val="22"/>
          <w:szCs w:val="22"/>
        </w:rPr>
        <w:t xml:space="preserve"> (June 2020-present).</w:t>
      </w:r>
    </w:p>
    <w:p w14:paraId="26DA73FE" w14:textId="77777777" w:rsidR="00B43C66" w:rsidRPr="00F90E21" w:rsidRDefault="00B43C66" w:rsidP="003907EA">
      <w:pPr>
        <w:widowControl w:val="0"/>
        <w:tabs>
          <w:tab w:val="left" w:pos="270"/>
        </w:tabs>
        <w:rPr>
          <w:rFonts w:ascii="Arial" w:hAnsi="Arial" w:cs="Arial"/>
          <w:sz w:val="15"/>
          <w:szCs w:val="15"/>
        </w:rPr>
      </w:pPr>
    </w:p>
    <w:p w14:paraId="130AEB65" w14:textId="77777777" w:rsidR="00CE0591" w:rsidRPr="00F90E21" w:rsidRDefault="00CE0591" w:rsidP="003907EA">
      <w:pPr>
        <w:widowControl w:val="0"/>
        <w:tabs>
          <w:tab w:val="left" w:pos="270"/>
        </w:tabs>
        <w:rPr>
          <w:rFonts w:ascii="Arial" w:hAnsi="Arial" w:cs="Arial"/>
          <w:bCs/>
          <w:iCs/>
          <w:sz w:val="22"/>
          <w:szCs w:val="22"/>
        </w:rPr>
      </w:pPr>
      <w:r w:rsidRPr="00F90E21">
        <w:rPr>
          <w:rFonts w:ascii="Arial" w:hAnsi="Arial" w:cs="Arial"/>
          <w:b/>
          <w:iCs/>
          <w:sz w:val="22"/>
          <w:szCs w:val="22"/>
        </w:rPr>
        <w:t xml:space="preserve">Former Students, Visiting Scholars, and Postdoctoral Fellows </w:t>
      </w:r>
      <w:r w:rsidRPr="00F90E21">
        <w:rPr>
          <w:rFonts w:ascii="Arial" w:hAnsi="Arial" w:cs="Arial"/>
          <w:bCs/>
          <w:iCs/>
          <w:sz w:val="22"/>
          <w:szCs w:val="22"/>
        </w:rPr>
        <w:t>(selected)</w:t>
      </w:r>
    </w:p>
    <w:p w14:paraId="24F52B0E" w14:textId="206536B5" w:rsidR="00CE0591" w:rsidRPr="00F90E21" w:rsidRDefault="00CE0591"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Over 40 undergraduate researchers supervised</w:t>
      </w:r>
    </w:p>
    <w:p w14:paraId="65F07B31" w14:textId="509162B6" w:rsidR="004833E1" w:rsidRPr="00F90E21" w:rsidRDefault="004833E1"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Over 20 MS/PhD committee memberships</w:t>
      </w:r>
    </w:p>
    <w:p w14:paraId="1FBA5B63" w14:textId="34332651" w:rsidR="00763E4A" w:rsidRPr="00F90E21" w:rsidRDefault="00763E4A" w:rsidP="00763E4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Brielle Dominguez, M.S., Integrative Biology, Co-Advised with M. Gottfried (</w:t>
      </w:r>
      <w:r w:rsidR="009D2188" w:rsidRPr="00F90E21">
        <w:rPr>
          <w:rFonts w:ascii="Arial" w:hAnsi="Arial" w:cs="Arial"/>
          <w:sz w:val="22"/>
          <w:szCs w:val="22"/>
        </w:rPr>
        <w:t>02/</w:t>
      </w:r>
      <w:r w:rsidRPr="00F90E21">
        <w:rPr>
          <w:rFonts w:ascii="Arial" w:hAnsi="Arial" w:cs="Arial"/>
          <w:sz w:val="22"/>
          <w:szCs w:val="22"/>
        </w:rPr>
        <w:t>2020-</w:t>
      </w:r>
      <w:r w:rsidR="009D2188" w:rsidRPr="00F90E21">
        <w:rPr>
          <w:rFonts w:ascii="Arial" w:hAnsi="Arial" w:cs="Arial"/>
          <w:sz w:val="22"/>
          <w:szCs w:val="22"/>
        </w:rPr>
        <w:t>08/2023</w:t>
      </w:r>
      <w:r w:rsidRPr="00F90E21">
        <w:rPr>
          <w:rFonts w:ascii="Arial" w:hAnsi="Arial" w:cs="Arial"/>
          <w:sz w:val="22"/>
          <w:szCs w:val="22"/>
        </w:rPr>
        <w:t>).</w:t>
      </w:r>
    </w:p>
    <w:p w14:paraId="0BA55103" w14:textId="1DF6CA44" w:rsidR="00A467A6" w:rsidRPr="00F90E21" w:rsidRDefault="00A467A6" w:rsidP="00A467A6">
      <w:pPr>
        <w:widowControl w:val="0"/>
        <w:numPr>
          <w:ilvl w:val="0"/>
          <w:numId w:val="3"/>
        </w:numPr>
        <w:tabs>
          <w:tab w:val="clear" w:pos="720"/>
          <w:tab w:val="num" w:pos="270"/>
        </w:tabs>
        <w:ind w:left="540" w:hanging="270"/>
        <w:rPr>
          <w:rFonts w:ascii="Arial" w:hAnsi="Arial" w:cs="Arial"/>
          <w:sz w:val="22"/>
          <w:szCs w:val="22"/>
        </w:rPr>
      </w:pPr>
      <w:proofErr w:type="spellStart"/>
      <w:r w:rsidRPr="00F90E21">
        <w:rPr>
          <w:rFonts w:ascii="Arial" w:hAnsi="Arial" w:cs="Arial"/>
          <w:sz w:val="22"/>
          <w:szCs w:val="22"/>
        </w:rPr>
        <w:t>Hongwan</w:t>
      </w:r>
      <w:proofErr w:type="spellEnd"/>
      <w:r w:rsidRPr="00F90E21">
        <w:rPr>
          <w:rFonts w:ascii="Arial" w:hAnsi="Arial" w:cs="Arial"/>
          <w:sz w:val="22"/>
          <w:szCs w:val="22"/>
        </w:rPr>
        <w:t xml:space="preserve"> Li, Research Associate, Biosystems Engineering, Co-Advised with J. Mitchell (8/ 2021-8/22). </w:t>
      </w:r>
      <w:r w:rsidRPr="00F90E21">
        <w:rPr>
          <w:rFonts w:ascii="Arial" w:hAnsi="Arial" w:cs="Arial"/>
          <w:i/>
          <w:iCs/>
          <w:sz w:val="22"/>
          <w:szCs w:val="22"/>
        </w:rPr>
        <w:t>Assistant Professor, University of Oklahoma.</w:t>
      </w:r>
    </w:p>
    <w:p w14:paraId="680F7B6F" w14:textId="7DF14CC7" w:rsidR="00906FDD" w:rsidRPr="00F90E21" w:rsidRDefault="00906FDD"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Patricia Jaimes, PhD, Earth &amp; Environmental Sciences / Environmental Science &amp; Policy dual major (8/2015-7/2021). </w:t>
      </w:r>
      <w:r w:rsidRPr="00F90E21">
        <w:rPr>
          <w:rFonts w:ascii="Arial" w:hAnsi="Arial" w:cs="Arial"/>
          <w:i/>
          <w:iCs/>
          <w:sz w:val="22"/>
          <w:szCs w:val="22"/>
        </w:rPr>
        <w:t>DEI Consultant,</w:t>
      </w:r>
      <w:r w:rsidRPr="00F90E21">
        <w:rPr>
          <w:rFonts w:ascii="Arial" w:hAnsi="Arial" w:cs="Arial"/>
          <w:sz w:val="22"/>
          <w:szCs w:val="22"/>
        </w:rPr>
        <w:t xml:space="preserve"> </w:t>
      </w:r>
      <w:r w:rsidRPr="00F90E21">
        <w:rPr>
          <w:rFonts w:ascii="Arial" w:hAnsi="Arial" w:cs="Arial"/>
          <w:i/>
          <w:sz w:val="22"/>
          <w:szCs w:val="22"/>
        </w:rPr>
        <w:t>CIRTL-Engineering, University of Michigan</w:t>
      </w:r>
      <w:r w:rsidRPr="00F90E21">
        <w:rPr>
          <w:rFonts w:ascii="Arial" w:hAnsi="Arial" w:cs="Arial"/>
          <w:sz w:val="22"/>
          <w:szCs w:val="22"/>
        </w:rPr>
        <w:t>.</w:t>
      </w:r>
    </w:p>
    <w:p w14:paraId="6C8175C0" w14:textId="4C87A31D" w:rsidR="00DA3B62" w:rsidRPr="00F90E21" w:rsidRDefault="00DA3B62"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Eleanor </w:t>
      </w:r>
      <w:proofErr w:type="spellStart"/>
      <w:r w:rsidRPr="00F90E21">
        <w:rPr>
          <w:rFonts w:ascii="Arial" w:hAnsi="Arial" w:cs="Arial"/>
          <w:sz w:val="22"/>
          <w:szCs w:val="22"/>
        </w:rPr>
        <w:t>Rappolee</w:t>
      </w:r>
      <w:proofErr w:type="spellEnd"/>
      <w:r w:rsidRPr="00F90E21">
        <w:rPr>
          <w:rFonts w:ascii="Arial" w:hAnsi="Arial" w:cs="Arial"/>
          <w:sz w:val="22"/>
          <w:szCs w:val="22"/>
        </w:rPr>
        <w:t>, MS, Earth &amp; Environmental Sciences (8/2018-8/2020).</w:t>
      </w:r>
      <w:r w:rsidR="00A329D0" w:rsidRPr="00F90E21">
        <w:rPr>
          <w:rFonts w:ascii="Arial" w:hAnsi="Arial" w:cs="Arial"/>
          <w:color w:val="000000"/>
          <w:sz w:val="22"/>
          <w:szCs w:val="22"/>
          <w:shd w:val="clear" w:color="auto" w:fill="FFFFFF"/>
        </w:rPr>
        <w:t xml:space="preserve"> </w:t>
      </w:r>
      <w:r w:rsidR="00A329D0" w:rsidRPr="00F90E21">
        <w:rPr>
          <w:rFonts w:ascii="Arial" w:hAnsi="Arial" w:cs="Arial"/>
          <w:i/>
          <w:iCs/>
          <w:sz w:val="22"/>
          <w:szCs w:val="22"/>
        </w:rPr>
        <w:t>GIS Research Analyst, Flood Science Center</w:t>
      </w:r>
      <w:r w:rsidR="00C73AD1" w:rsidRPr="00F90E21">
        <w:rPr>
          <w:rFonts w:ascii="Arial" w:hAnsi="Arial" w:cs="Arial"/>
          <w:i/>
          <w:iCs/>
          <w:sz w:val="22"/>
          <w:szCs w:val="22"/>
        </w:rPr>
        <w:t>, Association of State Floodplain Managers (WI)</w:t>
      </w:r>
      <w:r w:rsidRPr="00F90E21">
        <w:rPr>
          <w:rFonts w:ascii="Arial" w:hAnsi="Arial" w:cs="Arial"/>
          <w:i/>
          <w:iCs/>
          <w:sz w:val="22"/>
          <w:szCs w:val="22"/>
        </w:rPr>
        <w:t>.</w:t>
      </w:r>
    </w:p>
    <w:p w14:paraId="3D8F3366" w14:textId="11354341" w:rsidR="003F5719" w:rsidRPr="00F90E21" w:rsidRDefault="003F5719" w:rsidP="00E10F94">
      <w:pPr>
        <w:widowControl w:val="0"/>
        <w:numPr>
          <w:ilvl w:val="0"/>
          <w:numId w:val="3"/>
        </w:numPr>
        <w:tabs>
          <w:tab w:val="clear" w:pos="720"/>
          <w:tab w:val="num" w:pos="270"/>
        </w:tabs>
        <w:ind w:left="540" w:hanging="270"/>
        <w:rPr>
          <w:rFonts w:ascii="Arial" w:hAnsi="Arial" w:cs="Arial"/>
          <w:i/>
          <w:iCs/>
          <w:sz w:val="22"/>
          <w:szCs w:val="22"/>
        </w:rPr>
      </w:pPr>
      <w:r w:rsidRPr="00F90E21">
        <w:rPr>
          <w:rFonts w:ascii="Arial" w:hAnsi="Arial" w:cs="Arial"/>
          <w:sz w:val="22"/>
          <w:szCs w:val="22"/>
        </w:rPr>
        <w:t xml:space="preserve">Caitlin Kirby, PhD, Earth &amp; Environmental Sciences / Environmental Science &amp; Policy dual major (8/2015-8/2020). </w:t>
      </w:r>
      <w:r w:rsidR="00AE4CC7">
        <w:rPr>
          <w:rFonts w:ascii="Arial" w:hAnsi="Arial" w:cs="Arial"/>
          <w:i/>
          <w:iCs/>
          <w:sz w:val="22"/>
          <w:szCs w:val="22"/>
        </w:rPr>
        <w:t>Director of Research</w:t>
      </w:r>
      <w:r w:rsidRPr="00F90E21">
        <w:rPr>
          <w:rFonts w:ascii="Arial" w:hAnsi="Arial" w:cs="Arial"/>
          <w:i/>
          <w:iCs/>
          <w:sz w:val="22"/>
          <w:szCs w:val="22"/>
        </w:rPr>
        <w:t xml:space="preserve">, </w:t>
      </w:r>
      <w:r w:rsidR="00E10F94" w:rsidRPr="00F90E21">
        <w:rPr>
          <w:rFonts w:ascii="Arial" w:hAnsi="Arial" w:cs="Arial"/>
          <w:i/>
          <w:iCs/>
          <w:sz w:val="22"/>
          <w:szCs w:val="22"/>
        </w:rPr>
        <w:t xml:space="preserve">Enhanced Digital Learning Initiative, Michigan State </w:t>
      </w:r>
      <w:r w:rsidRPr="00F90E21">
        <w:rPr>
          <w:rFonts w:ascii="Arial" w:hAnsi="Arial" w:cs="Arial"/>
          <w:i/>
          <w:iCs/>
          <w:sz w:val="22"/>
          <w:szCs w:val="22"/>
        </w:rPr>
        <w:t>University</w:t>
      </w:r>
      <w:r w:rsidRPr="00F90E21">
        <w:rPr>
          <w:rFonts w:ascii="Arial" w:hAnsi="Arial" w:cs="Arial"/>
          <w:sz w:val="22"/>
          <w:szCs w:val="22"/>
        </w:rPr>
        <w:t>.</w:t>
      </w:r>
    </w:p>
    <w:p w14:paraId="39B39238" w14:textId="77777777" w:rsidR="00CE0591" w:rsidRPr="00F90E21" w:rsidRDefault="00CE0591"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Prateek Sekhar, Postdoctoral Fellow, </w:t>
      </w:r>
      <w:r w:rsidR="0075778F" w:rsidRPr="00F90E21">
        <w:rPr>
          <w:rFonts w:ascii="Arial" w:hAnsi="Arial" w:cs="Arial"/>
          <w:sz w:val="22"/>
          <w:szCs w:val="22"/>
        </w:rPr>
        <w:t xml:space="preserve">Biomedical Engineering, </w:t>
      </w:r>
      <w:r w:rsidRPr="00F90E21">
        <w:rPr>
          <w:rFonts w:ascii="Arial" w:hAnsi="Arial" w:cs="Arial"/>
          <w:sz w:val="22"/>
          <w:szCs w:val="22"/>
        </w:rPr>
        <w:t xml:space="preserve">Co-advised with Aileen Huang-Saad at University of Michigan (8/2016-8/2019). </w:t>
      </w:r>
      <w:r w:rsidRPr="00F90E21">
        <w:rPr>
          <w:rFonts w:ascii="Arial" w:hAnsi="Arial" w:cs="Arial"/>
          <w:i/>
          <w:iCs/>
          <w:sz w:val="22"/>
          <w:szCs w:val="22"/>
        </w:rPr>
        <w:t>Assistant Professor, New Jersey Institute of Technology</w:t>
      </w:r>
      <w:r w:rsidR="00206D75" w:rsidRPr="00F90E21">
        <w:rPr>
          <w:rFonts w:ascii="Arial" w:hAnsi="Arial" w:cs="Arial"/>
          <w:i/>
          <w:iCs/>
          <w:sz w:val="22"/>
          <w:szCs w:val="22"/>
        </w:rPr>
        <w:t>.</w:t>
      </w:r>
    </w:p>
    <w:p w14:paraId="38FD30BB" w14:textId="2222AFBE" w:rsidR="00CE0591" w:rsidRPr="00F90E21" w:rsidRDefault="00CE0591"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Scott </w:t>
      </w:r>
      <w:proofErr w:type="spellStart"/>
      <w:r w:rsidRPr="00F90E21">
        <w:rPr>
          <w:rFonts w:ascii="Arial" w:hAnsi="Arial" w:cs="Arial"/>
          <w:sz w:val="22"/>
          <w:szCs w:val="22"/>
        </w:rPr>
        <w:t>Kalafatis</w:t>
      </w:r>
      <w:proofErr w:type="spellEnd"/>
      <w:r w:rsidRPr="00F90E21">
        <w:rPr>
          <w:rFonts w:ascii="Arial" w:hAnsi="Arial" w:cs="Arial"/>
          <w:sz w:val="22"/>
          <w:szCs w:val="22"/>
        </w:rPr>
        <w:t>, Postdoctoral Fellow, Philosophy &amp; College of Menominee Nation. (8/2016-8/2018)</w:t>
      </w:r>
      <w:r w:rsidR="00E71D11" w:rsidRPr="00F90E21">
        <w:rPr>
          <w:rFonts w:ascii="Arial" w:hAnsi="Arial" w:cs="Arial"/>
          <w:sz w:val="22"/>
          <w:szCs w:val="22"/>
        </w:rPr>
        <w:t>.</w:t>
      </w:r>
      <w:r w:rsidRPr="00F90E21">
        <w:rPr>
          <w:rFonts w:ascii="Arial" w:hAnsi="Arial" w:cs="Arial"/>
          <w:sz w:val="22"/>
          <w:szCs w:val="22"/>
        </w:rPr>
        <w:t xml:space="preserve"> </w:t>
      </w:r>
      <w:r w:rsidR="00BB170F" w:rsidRPr="00F90E21">
        <w:rPr>
          <w:rFonts w:ascii="Arial" w:hAnsi="Arial" w:cs="Arial"/>
          <w:i/>
          <w:sz w:val="22"/>
          <w:szCs w:val="22"/>
        </w:rPr>
        <w:t>Deputy University Director, Northwest Climate Adaptation Science Center</w:t>
      </w:r>
      <w:r w:rsidRPr="00F90E21">
        <w:rPr>
          <w:rFonts w:ascii="Arial" w:hAnsi="Arial" w:cs="Arial"/>
          <w:i/>
          <w:sz w:val="22"/>
          <w:szCs w:val="22"/>
        </w:rPr>
        <w:t>.</w:t>
      </w:r>
    </w:p>
    <w:p w14:paraId="64434D39" w14:textId="7EEEDBDD" w:rsidR="00CE0591" w:rsidRPr="00F90E21" w:rsidRDefault="00CE0591"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Amanda Lorenz, PhD, Entomology with specialization in Cognitive Science</w:t>
      </w:r>
      <w:r w:rsidR="000144DB" w:rsidRPr="00F90E21">
        <w:rPr>
          <w:rFonts w:ascii="Arial" w:hAnsi="Arial" w:cs="Arial"/>
          <w:sz w:val="22"/>
          <w:szCs w:val="22"/>
        </w:rPr>
        <w:t xml:space="preserve">, </w:t>
      </w:r>
      <w:r w:rsidRPr="00F90E21">
        <w:rPr>
          <w:rFonts w:ascii="Arial" w:hAnsi="Arial" w:cs="Arial"/>
          <w:sz w:val="22"/>
          <w:szCs w:val="22"/>
        </w:rPr>
        <w:t>Co-Advised with G</w:t>
      </w:r>
      <w:r w:rsidR="00CC62E4" w:rsidRPr="00F90E21">
        <w:rPr>
          <w:rFonts w:ascii="Arial" w:hAnsi="Arial" w:cs="Arial"/>
          <w:sz w:val="22"/>
          <w:szCs w:val="22"/>
        </w:rPr>
        <w:t>.</w:t>
      </w:r>
      <w:r w:rsidRPr="00F90E21">
        <w:rPr>
          <w:rFonts w:ascii="Arial" w:hAnsi="Arial" w:cs="Arial"/>
          <w:sz w:val="22"/>
          <w:szCs w:val="22"/>
        </w:rPr>
        <w:t xml:space="preserve"> </w:t>
      </w:r>
      <w:proofErr w:type="spellStart"/>
      <w:r w:rsidRPr="00F90E21">
        <w:rPr>
          <w:rFonts w:ascii="Arial" w:hAnsi="Arial" w:cs="Arial"/>
          <w:sz w:val="22"/>
          <w:szCs w:val="22"/>
        </w:rPr>
        <w:t>Ording</w:t>
      </w:r>
      <w:proofErr w:type="spellEnd"/>
      <w:r w:rsidRPr="00F90E21">
        <w:rPr>
          <w:rFonts w:ascii="Arial" w:hAnsi="Arial" w:cs="Arial"/>
          <w:sz w:val="22"/>
          <w:szCs w:val="22"/>
        </w:rPr>
        <w:t xml:space="preserve"> (8/2013-8/2017). </w:t>
      </w:r>
      <w:r w:rsidRPr="00F90E21">
        <w:rPr>
          <w:rFonts w:ascii="Arial" w:hAnsi="Arial" w:cs="Arial"/>
          <w:i/>
          <w:sz w:val="22"/>
          <w:szCs w:val="22"/>
        </w:rPr>
        <w:t>Assistant Professor of Entomology, Michigan State University.</w:t>
      </w:r>
    </w:p>
    <w:p w14:paraId="04F67501" w14:textId="17DF2119" w:rsidR="00CE0591" w:rsidRPr="00F90E21" w:rsidRDefault="00CE0591"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Caitlin Callahan, Postdoctoral Fellow, Geological Sciences (7/2013-8/2015). </w:t>
      </w:r>
      <w:r w:rsidRPr="00F90E21">
        <w:rPr>
          <w:rFonts w:ascii="Arial" w:hAnsi="Arial" w:cs="Arial"/>
          <w:i/>
          <w:sz w:val="22"/>
          <w:szCs w:val="22"/>
        </w:rPr>
        <w:t>Ass</w:t>
      </w:r>
      <w:r w:rsidR="007742E4" w:rsidRPr="00F90E21">
        <w:rPr>
          <w:rFonts w:ascii="Arial" w:hAnsi="Arial" w:cs="Arial"/>
          <w:i/>
          <w:sz w:val="22"/>
          <w:szCs w:val="22"/>
        </w:rPr>
        <w:t>ociate</w:t>
      </w:r>
      <w:r w:rsidRPr="00F90E21">
        <w:rPr>
          <w:rFonts w:ascii="Arial" w:hAnsi="Arial" w:cs="Arial"/>
          <w:i/>
          <w:sz w:val="22"/>
          <w:szCs w:val="22"/>
        </w:rPr>
        <w:t xml:space="preserve"> Professor of Geology, Grand Valley State University</w:t>
      </w:r>
      <w:r w:rsidRPr="00F90E21">
        <w:rPr>
          <w:rFonts w:ascii="Arial" w:hAnsi="Arial" w:cs="Arial"/>
          <w:sz w:val="22"/>
          <w:szCs w:val="22"/>
        </w:rPr>
        <w:t>.</w:t>
      </w:r>
    </w:p>
    <w:p w14:paraId="7DF34D0C" w14:textId="1B0E9BFA" w:rsidR="00CE0591" w:rsidRPr="00F90E21" w:rsidRDefault="00CE0591"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Christy </w:t>
      </w:r>
      <w:proofErr w:type="spellStart"/>
      <w:r w:rsidRPr="00F90E21">
        <w:rPr>
          <w:rFonts w:ascii="Arial" w:hAnsi="Arial" w:cs="Arial"/>
          <w:sz w:val="22"/>
          <w:szCs w:val="22"/>
        </w:rPr>
        <w:t>Steffke</w:t>
      </w:r>
      <w:proofErr w:type="spellEnd"/>
      <w:r w:rsidRPr="00F90E21">
        <w:rPr>
          <w:rFonts w:ascii="Arial" w:hAnsi="Arial" w:cs="Arial"/>
          <w:sz w:val="22"/>
          <w:szCs w:val="22"/>
        </w:rPr>
        <w:t xml:space="preserve">, MS, Geological Sciences. (8/2010-8/2015). </w:t>
      </w:r>
      <w:r w:rsidR="00640291" w:rsidRPr="00F90E21">
        <w:rPr>
          <w:rFonts w:ascii="Arial" w:hAnsi="Arial" w:cs="Arial"/>
          <w:i/>
          <w:iCs/>
          <w:sz w:val="22"/>
          <w:szCs w:val="22"/>
        </w:rPr>
        <w:t>Telecommunications GIS Specialist and Team Lead</w:t>
      </w:r>
      <w:r w:rsidRPr="00F90E21">
        <w:rPr>
          <w:rFonts w:ascii="Arial" w:hAnsi="Arial" w:cs="Arial"/>
          <w:i/>
          <w:iCs/>
          <w:sz w:val="22"/>
          <w:szCs w:val="22"/>
        </w:rPr>
        <w:t>,</w:t>
      </w:r>
      <w:r w:rsidRPr="00F90E21">
        <w:rPr>
          <w:rFonts w:ascii="Arial" w:hAnsi="Arial" w:cs="Arial"/>
          <w:sz w:val="22"/>
          <w:szCs w:val="22"/>
        </w:rPr>
        <w:t xml:space="preserve"> </w:t>
      </w:r>
      <w:proofErr w:type="spellStart"/>
      <w:r w:rsidRPr="00F90E21">
        <w:rPr>
          <w:rFonts w:ascii="Arial" w:hAnsi="Arial" w:cs="Arial"/>
          <w:i/>
          <w:iCs/>
          <w:sz w:val="22"/>
          <w:szCs w:val="22"/>
        </w:rPr>
        <w:t>Verità</w:t>
      </w:r>
      <w:proofErr w:type="spellEnd"/>
      <w:r w:rsidRPr="00F90E21">
        <w:rPr>
          <w:rFonts w:ascii="Arial" w:hAnsi="Arial" w:cs="Arial"/>
          <w:i/>
          <w:iCs/>
          <w:sz w:val="22"/>
          <w:szCs w:val="22"/>
        </w:rPr>
        <w:t xml:space="preserve"> Telecommunications Corporation</w:t>
      </w:r>
      <w:r w:rsidRPr="00F90E21">
        <w:rPr>
          <w:rFonts w:ascii="Arial" w:hAnsi="Arial" w:cs="Arial"/>
          <w:sz w:val="22"/>
          <w:szCs w:val="22"/>
        </w:rPr>
        <w:t>.</w:t>
      </w:r>
    </w:p>
    <w:p w14:paraId="79DFD392" w14:textId="708A377B" w:rsidR="00CE0591" w:rsidRPr="00F90E21" w:rsidRDefault="00CE0591"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Robert Drost, PhD, Geological Sciences with specialization in Environmental Science &amp; Policy (8/2009-5/2014). </w:t>
      </w:r>
      <w:r w:rsidRPr="00F90E21">
        <w:rPr>
          <w:rFonts w:ascii="Arial" w:hAnsi="Arial" w:cs="Arial"/>
          <w:i/>
          <w:sz w:val="22"/>
          <w:szCs w:val="22"/>
        </w:rPr>
        <w:t>Assistant Professor, Michigan State University.</w:t>
      </w:r>
    </w:p>
    <w:p w14:paraId="1AC47EF4" w14:textId="1160D2EC" w:rsidR="00CE0591" w:rsidRPr="00F90E21" w:rsidRDefault="00CE0591"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Carmen McCallum, Postdoctoral Fellow/Research Associate, Collaboration with </w:t>
      </w:r>
      <w:r w:rsidR="0083187C" w:rsidRPr="00F90E21">
        <w:rPr>
          <w:rFonts w:ascii="Arial" w:hAnsi="Arial" w:cs="Arial"/>
          <w:sz w:val="22"/>
          <w:szCs w:val="22"/>
        </w:rPr>
        <w:t>Office of Undergraduate Education</w:t>
      </w:r>
      <w:r w:rsidRPr="00F90E21">
        <w:rPr>
          <w:rFonts w:ascii="Arial" w:hAnsi="Arial" w:cs="Arial"/>
          <w:sz w:val="22"/>
          <w:szCs w:val="22"/>
        </w:rPr>
        <w:t xml:space="preserve"> and Directors of the Centers for Integrative Studies (8/2012-8/2013). </w:t>
      </w:r>
      <w:r w:rsidRPr="00F90E21">
        <w:rPr>
          <w:rFonts w:ascii="Arial" w:hAnsi="Arial" w:cs="Arial"/>
          <w:i/>
          <w:sz w:val="22"/>
          <w:szCs w:val="22"/>
        </w:rPr>
        <w:t>Ass</w:t>
      </w:r>
      <w:r w:rsidR="00695FFB" w:rsidRPr="00F90E21">
        <w:rPr>
          <w:rFonts w:ascii="Arial" w:hAnsi="Arial" w:cs="Arial"/>
          <w:i/>
          <w:sz w:val="22"/>
          <w:szCs w:val="22"/>
        </w:rPr>
        <w:t>ociate</w:t>
      </w:r>
      <w:r w:rsidRPr="00F90E21">
        <w:rPr>
          <w:rFonts w:ascii="Arial" w:hAnsi="Arial" w:cs="Arial"/>
          <w:i/>
          <w:sz w:val="22"/>
          <w:szCs w:val="22"/>
        </w:rPr>
        <w:t xml:space="preserve"> </w:t>
      </w:r>
      <w:r w:rsidR="00640291" w:rsidRPr="00F90E21">
        <w:rPr>
          <w:rFonts w:ascii="Arial" w:hAnsi="Arial" w:cs="Arial"/>
          <w:i/>
          <w:sz w:val="22"/>
          <w:szCs w:val="22"/>
        </w:rPr>
        <w:t xml:space="preserve">Dean for Faculty and </w:t>
      </w:r>
      <w:r w:rsidR="00A44560" w:rsidRPr="00F90E21">
        <w:rPr>
          <w:rFonts w:ascii="Arial" w:hAnsi="Arial" w:cs="Arial"/>
          <w:i/>
          <w:sz w:val="22"/>
          <w:szCs w:val="22"/>
        </w:rPr>
        <w:t>C</w:t>
      </w:r>
      <w:r w:rsidR="00640291" w:rsidRPr="00F90E21">
        <w:rPr>
          <w:rFonts w:ascii="Arial" w:hAnsi="Arial" w:cs="Arial"/>
          <w:i/>
          <w:sz w:val="22"/>
          <w:szCs w:val="22"/>
        </w:rPr>
        <w:t>ommunity Engagement</w:t>
      </w:r>
      <w:r w:rsidRPr="00F90E21">
        <w:rPr>
          <w:rFonts w:ascii="Arial" w:hAnsi="Arial" w:cs="Arial"/>
          <w:i/>
          <w:sz w:val="22"/>
          <w:szCs w:val="22"/>
        </w:rPr>
        <w:t>, Eastern Michigan University</w:t>
      </w:r>
      <w:r w:rsidRPr="00F90E21">
        <w:rPr>
          <w:rFonts w:ascii="Arial" w:hAnsi="Arial" w:cs="Arial"/>
          <w:sz w:val="22"/>
          <w:szCs w:val="22"/>
        </w:rPr>
        <w:t>.</w:t>
      </w:r>
    </w:p>
    <w:p w14:paraId="7F47144E" w14:textId="283E6B22" w:rsidR="00CE0591" w:rsidRPr="00F90E21" w:rsidRDefault="00CE0591" w:rsidP="003907EA">
      <w:pPr>
        <w:widowControl w:val="0"/>
        <w:numPr>
          <w:ilvl w:val="0"/>
          <w:numId w:val="3"/>
        </w:numPr>
        <w:tabs>
          <w:tab w:val="clear" w:pos="720"/>
          <w:tab w:val="left" w:pos="270"/>
        </w:tabs>
        <w:ind w:left="540" w:hanging="270"/>
        <w:rPr>
          <w:rFonts w:ascii="Arial" w:hAnsi="Arial" w:cs="Arial"/>
          <w:sz w:val="22"/>
          <w:szCs w:val="22"/>
        </w:rPr>
      </w:pPr>
      <w:r w:rsidRPr="00F90E21">
        <w:rPr>
          <w:rFonts w:ascii="Arial" w:hAnsi="Arial" w:cs="Arial"/>
          <w:sz w:val="22"/>
          <w:szCs w:val="22"/>
        </w:rPr>
        <w:t>Sheldon Turner, PhD, Geological Sciences with specialization in Environmental Science &amp; Policy (7/2008-7/2013).</w:t>
      </w:r>
      <w:r w:rsidR="00354305" w:rsidRPr="00F90E21">
        <w:rPr>
          <w:rFonts w:ascii="Arial" w:hAnsi="Arial" w:cs="Arial"/>
          <w:sz w:val="22"/>
          <w:szCs w:val="22"/>
        </w:rPr>
        <w:t xml:space="preserve"> </w:t>
      </w:r>
      <w:r w:rsidR="00640291" w:rsidRPr="00F90E21">
        <w:rPr>
          <w:rFonts w:ascii="Arial" w:hAnsi="Arial" w:cs="Arial"/>
          <w:i/>
          <w:sz w:val="22"/>
          <w:szCs w:val="22"/>
        </w:rPr>
        <w:t xml:space="preserve">Department </w:t>
      </w:r>
      <w:r w:rsidR="00354305" w:rsidRPr="00F90E21">
        <w:rPr>
          <w:rFonts w:ascii="Arial" w:hAnsi="Arial" w:cs="Arial"/>
          <w:i/>
          <w:sz w:val="22"/>
          <w:szCs w:val="22"/>
        </w:rPr>
        <w:t>C</w:t>
      </w:r>
      <w:r w:rsidR="00640291" w:rsidRPr="00F90E21">
        <w:rPr>
          <w:rFonts w:ascii="Arial" w:hAnsi="Arial" w:cs="Arial"/>
          <w:i/>
          <w:sz w:val="22"/>
          <w:szCs w:val="22"/>
        </w:rPr>
        <w:t>hair</w:t>
      </w:r>
      <w:r w:rsidR="00354305" w:rsidRPr="00F90E21">
        <w:rPr>
          <w:rFonts w:ascii="Arial" w:hAnsi="Arial" w:cs="Arial"/>
          <w:i/>
          <w:sz w:val="22"/>
          <w:szCs w:val="22"/>
        </w:rPr>
        <w:t>/Professor</w:t>
      </w:r>
      <w:r w:rsidR="00640291" w:rsidRPr="00F90E21">
        <w:rPr>
          <w:rFonts w:ascii="Arial" w:hAnsi="Arial" w:cs="Arial"/>
          <w:i/>
          <w:sz w:val="22"/>
          <w:szCs w:val="22"/>
        </w:rPr>
        <w:t>,</w:t>
      </w:r>
      <w:r w:rsidR="00620B41" w:rsidRPr="00F90E21">
        <w:rPr>
          <w:rFonts w:ascii="Arial" w:hAnsi="Arial" w:cs="Arial"/>
          <w:i/>
          <w:sz w:val="22"/>
          <w:szCs w:val="22"/>
        </w:rPr>
        <w:t xml:space="preserve"> Science</w:t>
      </w:r>
      <w:r w:rsidR="00DA0A8F" w:rsidRPr="00F90E21">
        <w:rPr>
          <w:rFonts w:ascii="Arial" w:hAnsi="Arial" w:cs="Arial"/>
          <w:i/>
          <w:sz w:val="22"/>
          <w:szCs w:val="22"/>
        </w:rPr>
        <w:t xml:space="preserve"> Department</w:t>
      </w:r>
      <w:r w:rsidRPr="00F90E21">
        <w:rPr>
          <w:rFonts w:ascii="Arial" w:hAnsi="Arial" w:cs="Arial"/>
          <w:i/>
          <w:sz w:val="22"/>
          <w:szCs w:val="22"/>
        </w:rPr>
        <w:t>, Triton College</w:t>
      </w:r>
      <w:r w:rsidRPr="00F90E21">
        <w:rPr>
          <w:rFonts w:ascii="Arial" w:hAnsi="Arial" w:cs="Arial"/>
          <w:sz w:val="22"/>
          <w:szCs w:val="22"/>
        </w:rPr>
        <w:t>.</w:t>
      </w:r>
    </w:p>
    <w:p w14:paraId="64E2E0FB" w14:textId="3E31E62B" w:rsidR="00CE0591" w:rsidRPr="00F90E21" w:rsidRDefault="00CE0591" w:rsidP="003907EA">
      <w:pPr>
        <w:widowControl w:val="0"/>
        <w:numPr>
          <w:ilvl w:val="0"/>
          <w:numId w:val="3"/>
        </w:numPr>
        <w:tabs>
          <w:tab w:val="clear" w:pos="720"/>
          <w:tab w:val="left" w:pos="270"/>
        </w:tabs>
        <w:ind w:left="540" w:hanging="270"/>
        <w:rPr>
          <w:rFonts w:ascii="Arial" w:hAnsi="Arial" w:cs="Arial"/>
          <w:sz w:val="22"/>
          <w:szCs w:val="22"/>
        </w:rPr>
      </w:pPr>
      <w:r w:rsidRPr="00F90E21">
        <w:rPr>
          <w:rFonts w:ascii="Arial" w:hAnsi="Arial" w:cs="Arial"/>
          <w:sz w:val="22"/>
          <w:szCs w:val="22"/>
        </w:rPr>
        <w:t>Nicole LaDue, PhD, Geological Sciences with specialization in Cognitive Science (8/2009-7/2013)</w:t>
      </w:r>
      <w:r w:rsidR="00805F40" w:rsidRPr="00F90E21">
        <w:rPr>
          <w:rFonts w:ascii="Arial" w:hAnsi="Arial" w:cs="Arial"/>
          <w:sz w:val="22"/>
          <w:szCs w:val="22"/>
        </w:rPr>
        <w:t>.</w:t>
      </w:r>
      <w:r w:rsidR="00CF3D4C" w:rsidRPr="00F90E21">
        <w:rPr>
          <w:rFonts w:ascii="Arial" w:hAnsi="Arial" w:cs="Arial"/>
          <w:sz w:val="22"/>
          <w:szCs w:val="22"/>
        </w:rPr>
        <w:t xml:space="preserve"> </w:t>
      </w:r>
      <w:r w:rsidR="00E37930" w:rsidRPr="00F90E21">
        <w:rPr>
          <w:rFonts w:ascii="Arial" w:hAnsi="Arial" w:cs="Arial"/>
          <w:i/>
          <w:iCs/>
          <w:sz w:val="22"/>
          <w:szCs w:val="22"/>
        </w:rPr>
        <w:t>Director, Transdisciplinary Research Incubator for STEM Education (T-RISE)</w:t>
      </w:r>
      <w:r w:rsidR="00E37930" w:rsidRPr="00F90E21">
        <w:rPr>
          <w:rFonts w:ascii="Arial" w:hAnsi="Arial" w:cs="Arial"/>
          <w:sz w:val="22"/>
          <w:szCs w:val="22"/>
        </w:rPr>
        <w:t xml:space="preserve"> </w:t>
      </w:r>
      <w:proofErr w:type="gramStart"/>
      <w:r w:rsidR="00E37930" w:rsidRPr="00F90E21">
        <w:rPr>
          <w:rFonts w:ascii="Arial" w:hAnsi="Arial" w:cs="Arial"/>
          <w:sz w:val="22"/>
          <w:szCs w:val="22"/>
        </w:rPr>
        <w:t xml:space="preserve">/  </w:t>
      </w:r>
      <w:r w:rsidRPr="00F90E21">
        <w:rPr>
          <w:rFonts w:ascii="Arial" w:hAnsi="Arial" w:cs="Arial"/>
          <w:i/>
          <w:sz w:val="22"/>
          <w:szCs w:val="22"/>
        </w:rPr>
        <w:t>Associate</w:t>
      </w:r>
      <w:proofErr w:type="gramEnd"/>
      <w:r w:rsidRPr="00F90E21">
        <w:rPr>
          <w:rFonts w:ascii="Arial" w:hAnsi="Arial" w:cs="Arial"/>
          <w:i/>
          <w:sz w:val="22"/>
          <w:szCs w:val="22"/>
        </w:rPr>
        <w:t xml:space="preserve"> Professor</w:t>
      </w:r>
      <w:r w:rsidR="00A44560" w:rsidRPr="00F90E21">
        <w:rPr>
          <w:rFonts w:ascii="Arial" w:hAnsi="Arial" w:cs="Arial"/>
          <w:i/>
          <w:sz w:val="22"/>
          <w:szCs w:val="22"/>
        </w:rPr>
        <w:t>, Department of Earth, Atmosphere and Environment</w:t>
      </w:r>
      <w:r w:rsidRPr="00F90E21">
        <w:rPr>
          <w:rFonts w:ascii="Arial" w:hAnsi="Arial" w:cs="Arial"/>
          <w:i/>
          <w:sz w:val="22"/>
          <w:szCs w:val="22"/>
        </w:rPr>
        <w:t>, Northern Illinois University</w:t>
      </w:r>
      <w:r w:rsidRPr="00F90E21">
        <w:rPr>
          <w:rFonts w:ascii="Arial" w:hAnsi="Arial" w:cs="Arial"/>
          <w:sz w:val="22"/>
          <w:szCs w:val="22"/>
        </w:rPr>
        <w:t>.</w:t>
      </w:r>
    </w:p>
    <w:p w14:paraId="6EDDE5B5" w14:textId="5B190CE3" w:rsidR="00CE0591" w:rsidRPr="00F90E21" w:rsidRDefault="00CE0591" w:rsidP="003907EA">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Emily Ward, Postdoctoral Fellow/Research Associate, Geological Sciences and CRCSTL (8/2009-7/2011). </w:t>
      </w:r>
      <w:r w:rsidR="0091665E" w:rsidRPr="00F90E21">
        <w:rPr>
          <w:rFonts w:ascii="Arial" w:hAnsi="Arial" w:cs="Arial"/>
          <w:i/>
          <w:sz w:val="22"/>
          <w:szCs w:val="22"/>
        </w:rPr>
        <w:t>Education and Outreach Associate</w:t>
      </w:r>
      <w:r w:rsidRPr="00F90E21">
        <w:rPr>
          <w:rFonts w:ascii="Arial" w:hAnsi="Arial" w:cs="Arial"/>
          <w:i/>
          <w:sz w:val="22"/>
          <w:szCs w:val="22"/>
        </w:rPr>
        <w:t xml:space="preserve">, </w:t>
      </w:r>
      <w:r w:rsidR="001C3E86" w:rsidRPr="00F90E21">
        <w:rPr>
          <w:rFonts w:ascii="Arial" w:hAnsi="Arial" w:cs="Arial"/>
          <w:i/>
          <w:sz w:val="22"/>
          <w:szCs w:val="22"/>
        </w:rPr>
        <w:t>Cooperative Institute for Research in Environmental Sciences (</w:t>
      </w:r>
      <w:r w:rsidR="0091665E" w:rsidRPr="00F90E21">
        <w:rPr>
          <w:rFonts w:ascii="Arial" w:hAnsi="Arial" w:cs="Arial"/>
          <w:i/>
          <w:sz w:val="22"/>
          <w:szCs w:val="22"/>
        </w:rPr>
        <w:t>CIRES</w:t>
      </w:r>
      <w:r w:rsidR="001C3E86" w:rsidRPr="00F90E21">
        <w:rPr>
          <w:rFonts w:ascii="Arial" w:hAnsi="Arial" w:cs="Arial"/>
          <w:i/>
          <w:sz w:val="22"/>
          <w:szCs w:val="22"/>
        </w:rPr>
        <w:t>)</w:t>
      </w:r>
      <w:r w:rsidRPr="00F90E21">
        <w:rPr>
          <w:rFonts w:ascii="Arial" w:hAnsi="Arial" w:cs="Arial"/>
          <w:i/>
          <w:sz w:val="22"/>
          <w:szCs w:val="22"/>
        </w:rPr>
        <w:t>.</w:t>
      </w:r>
    </w:p>
    <w:p w14:paraId="51C23981" w14:textId="77777777" w:rsidR="00CE0591" w:rsidRPr="00F90E21" w:rsidRDefault="00CE0591" w:rsidP="003907EA">
      <w:pPr>
        <w:widowControl w:val="0"/>
        <w:numPr>
          <w:ilvl w:val="0"/>
          <w:numId w:val="3"/>
        </w:numPr>
        <w:tabs>
          <w:tab w:val="clear" w:pos="720"/>
          <w:tab w:val="num" w:pos="270"/>
        </w:tabs>
        <w:ind w:left="540" w:hanging="270"/>
        <w:rPr>
          <w:rFonts w:ascii="Arial" w:hAnsi="Arial" w:cs="Arial"/>
          <w:sz w:val="22"/>
          <w:szCs w:val="22"/>
        </w:rPr>
      </w:pPr>
      <w:proofErr w:type="spellStart"/>
      <w:r w:rsidRPr="00F90E21">
        <w:rPr>
          <w:rFonts w:ascii="Arial" w:hAnsi="Arial" w:cs="Arial"/>
          <w:sz w:val="22"/>
          <w:szCs w:val="22"/>
        </w:rPr>
        <w:t>Onchira</w:t>
      </w:r>
      <w:proofErr w:type="spellEnd"/>
      <w:r w:rsidRPr="00F90E21">
        <w:rPr>
          <w:rFonts w:ascii="Arial" w:hAnsi="Arial" w:cs="Arial"/>
          <w:sz w:val="22"/>
          <w:szCs w:val="22"/>
        </w:rPr>
        <w:t xml:space="preserve"> </w:t>
      </w:r>
      <w:proofErr w:type="spellStart"/>
      <w:r w:rsidRPr="00F90E21">
        <w:rPr>
          <w:rFonts w:ascii="Arial" w:hAnsi="Arial" w:cs="Arial"/>
          <w:sz w:val="22"/>
          <w:szCs w:val="22"/>
        </w:rPr>
        <w:t>Chittasirinuwat</w:t>
      </w:r>
      <w:proofErr w:type="spellEnd"/>
      <w:r w:rsidRPr="00F90E21">
        <w:rPr>
          <w:rFonts w:ascii="Arial" w:hAnsi="Arial" w:cs="Arial"/>
          <w:sz w:val="22"/>
          <w:szCs w:val="22"/>
        </w:rPr>
        <w:t xml:space="preserve">, Visiting Scholar, PhD student at </w:t>
      </w:r>
      <w:proofErr w:type="spellStart"/>
      <w:r w:rsidRPr="00F90E21">
        <w:rPr>
          <w:rFonts w:ascii="Arial" w:hAnsi="Arial" w:cs="Arial"/>
          <w:sz w:val="22"/>
          <w:szCs w:val="22"/>
        </w:rPr>
        <w:t>Mahtidol</w:t>
      </w:r>
      <w:proofErr w:type="spellEnd"/>
      <w:r w:rsidRPr="00F90E21">
        <w:rPr>
          <w:rFonts w:ascii="Arial" w:hAnsi="Arial" w:cs="Arial"/>
          <w:sz w:val="22"/>
          <w:szCs w:val="22"/>
        </w:rPr>
        <w:t xml:space="preserve"> University, Thailand (10/2010-6/2011). </w:t>
      </w:r>
      <w:r w:rsidRPr="00F90E21">
        <w:rPr>
          <w:rFonts w:ascii="Arial" w:hAnsi="Arial" w:cs="Arial"/>
          <w:i/>
          <w:sz w:val="22"/>
          <w:szCs w:val="22"/>
        </w:rPr>
        <w:t>Deceased.</w:t>
      </w:r>
    </w:p>
    <w:p w14:paraId="16311241" w14:textId="708D4D93" w:rsidR="00B43C66" w:rsidRPr="00F90E21" w:rsidRDefault="00CE0591" w:rsidP="00B43C66">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Scott Clark, Postdoctoral Fellow/Research Associate, Geological Sciences and CRCSTL (8/2007-7/2010). </w:t>
      </w:r>
      <w:r w:rsidR="001C23CF" w:rsidRPr="00F90E21">
        <w:rPr>
          <w:rFonts w:ascii="Arial" w:hAnsi="Arial" w:cs="Arial"/>
          <w:i/>
          <w:sz w:val="22"/>
          <w:szCs w:val="22"/>
        </w:rPr>
        <w:t>Department Chair</w:t>
      </w:r>
      <w:r w:rsidR="00AE4CC7">
        <w:rPr>
          <w:rFonts w:ascii="Arial" w:hAnsi="Arial" w:cs="Arial"/>
          <w:i/>
          <w:sz w:val="22"/>
          <w:szCs w:val="22"/>
        </w:rPr>
        <w:t>/Professor</w:t>
      </w:r>
      <w:r w:rsidR="001C23CF" w:rsidRPr="00F90E21">
        <w:rPr>
          <w:rFonts w:ascii="Arial" w:hAnsi="Arial" w:cs="Arial"/>
          <w:i/>
          <w:sz w:val="22"/>
          <w:szCs w:val="22"/>
        </w:rPr>
        <w:t>,</w:t>
      </w:r>
      <w:r w:rsidRPr="00F90E21">
        <w:rPr>
          <w:rFonts w:ascii="Arial" w:hAnsi="Arial" w:cs="Arial"/>
          <w:i/>
          <w:sz w:val="22"/>
          <w:szCs w:val="22"/>
        </w:rPr>
        <w:t xml:space="preserve"> Geology</w:t>
      </w:r>
      <w:r w:rsidR="001C23CF" w:rsidRPr="00F90E21">
        <w:rPr>
          <w:rFonts w:ascii="Arial" w:hAnsi="Arial" w:cs="Arial"/>
          <w:i/>
          <w:sz w:val="22"/>
          <w:szCs w:val="22"/>
        </w:rPr>
        <w:t xml:space="preserve"> and Environmental Sciences</w:t>
      </w:r>
      <w:r w:rsidRPr="00F90E21">
        <w:rPr>
          <w:rFonts w:ascii="Arial" w:hAnsi="Arial" w:cs="Arial"/>
          <w:i/>
          <w:sz w:val="22"/>
          <w:szCs w:val="22"/>
        </w:rPr>
        <w:t>, University of Wisconsin-Eau Claire.</w:t>
      </w:r>
    </w:p>
    <w:p w14:paraId="58E44633" w14:textId="2AEE61F7" w:rsidR="004740EE" w:rsidRPr="00F90E21" w:rsidRDefault="00CE0591" w:rsidP="00B43C66">
      <w:pPr>
        <w:widowControl w:val="0"/>
        <w:numPr>
          <w:ilvl w:val="0"/>
          <w:numId w:val="3"/>
        </w:numPr>
        <w:tabs>
          <w:tab w:val="clear" w:pos="720"/>
          <w:tab w:val="num" w:pos="270"/>
        </w:tabs>
        <w:ind w:left="540" w:hanging="270"/>
        <w:rPr>
          <w:rFonts w:ascii="Arial" w:hAnsi="Arial" w:cs="Arial"/>
          <w:sz w:val="22"/>
          <w:szCs w:val="22"/>
        </w:rPr>
      </w:pPr>
      <w:r w:rsidRPr="00F90E21">
        <w:rPr>
          <w:rFonts w:ascii="Arial" w:hAnsi="Arial" w:cs="Arial"/>
          <w:sz w:val="22"/>
          <w:szCs w:val="22"/>
        </w:rPr>
        <w:t xml:space="preserve">Juli [Moore] Grettenberger, Graduate Student, Geological Sciences (8/2007-6/2009). </w:t>
      </w:r>
      <w:r w:rsidR="004046CA" w:rsidRPr="00F90E21">
        <w:rPr>
          <w:rFonts w:ascii="Arial" w:hAnsi="Arial" w:cs="Arial"/>
          <w:i/>
          <w:sz w:val="22"/>
          <w:szCs w:val="22"/>
        </w:rPr>
        <w:t>Vice President, Morgan Stanley</w:t>
      </w:r>
      <w:r w:rsidRPr="00F90E21">
        <w:rPr>
          <w:rFonts w:ascii="Arial" w:hAnsi="Arial" w:cs="Arial"/>
          <w:i/>
          <w:sz w:val="22"/>
          <w:szCs w:val="22"/>
        </w:rPr>
        <w:t>, Houston, TX.</w:t>
      </w:r>
    </w:p>
    <w:p w14:paraId="0B9C47A1" w14:textId="39A0F0C4" w:rsidR="00CE0591" w:rsidRPr="00BD4254" w:rsidRDefault="00CE0591" w:rsidP="003907EA">
      <w:pPr>
        <w:widowControl w:val="0"/>
        <w:numPr>
          <w:ilvl w:val="0"/>
          <w:numId w:val="3"/>
        </w:numPr>
        <w:tabs>
          <w:tab w:val="clear" w:pos="720"/>
          <w:tab w:val="num" w:pos="270"/>
        </w:tabs>
        <w:ind w:left="540" w:hanging="270"/>
        <w:rPr>
          <w:rFonts w:ascii="Arial" w:hAnsi="Arial" w:cs="Arial"/>
          <w:i/>
          <w:sz w:val="22"/>
          <w:szCs w:val="22"/>
        </w:rPr>
      </w:pPr>
      <w:proofErr w:type="spellStart"/>
      <w:r w:rsidRPr="00F90E21">
        <w:rPr>
          <w:rFonts w:ascii="Arial" w:hAnsi="Arial" w:cs="Arial"/>
          <w:sz w:val="22"/>
          <w:szCs w:val="22"/>
        </w:rPr>
        <w:lastRenderedPageBreak/>
        <w:t>Suttida</w:t>
      </w:r>
      <w:proofErr w:type="spellEnd"/>
      <w:r w:rsidRPr="00F90E21">
        <w:rPr>
          <w:rFonts w:ascii="Arial" w:hAnsi="Arial" w:cs="Arial"/>
          <w:sz w:val="22"/>
          <w:szCs w:val="22"/>
        </w:rPr>
        <w:t xml:space="preserve"> </w:t>
      </w:r>
      <w:proofErr w:type="spellStart"/>
      <w:r w:rsidRPr="00F90E21">
        <w:rPr>
          <w:rFonts w:ascii="Arial" w:hAnsi="Arial" w:cs="Arial"/>
          <w:sz w:val="22"/>
          <w:szCs w:val="22"/>
        </w:rPr>
        <w:t>Rakkapoa</w:t>
      </w:r>
      <w:proofErr w:type="spellEnd"/>
      <w:r w:rsidRPr="00F90E21">
        <w:rPr>
          <w:rFonts w:ascii="Arial" w:hAnsi="Arial" w:cs="Arial"/>
          <w:sz w:val="22"/>
          <w:szCs w:val="22"/>
        </w:rPr>
        <w:t xml:space="preserve">, Visiting Scholar, PhD student at </w:t>
      </w:r>
      <w:proofErr w:type="spellStart"/>
      <w:r w:rsidRPr="00F90E21">
        <w:rPr>
          <w:rFonts w:ascii="Arial" w:hAnsi="Arial" w:cs="Arial"/>
          <w:sz w:val="22"/>
          <w:szCs w:val="22"/>
        </w:rPr>
        <w:t>Mahtidol</w:t>
      </w:r>
      <w:proofErr w:type="spellEnd"/>
      <w:r w:rsidRPr="00F90E21">
        <w:rPr>
          <w:rFonts w:ascii="Arial" w:hAnsi="Arial" w:cs="Arial"/>
          <w:sz w:val="22"/>
          <w:szCs w:val="22"/>
        </w:rPr>
        <w:t xml:space="preserve"> University, Thailand (7/2008-6/2009). </w:t>
      </w:r>
      <w:r w:rsidR="0090735D" w:rsidRPr="00F90E21">
        <w:rPr>
          <w:rFonts w:ascii="Arial" w:hAnsi="Arial" w:cs="Arial"/>
          <w:i/>
          <w:iCs/>
          <w:sz w:val="22"/>
          <w:szCs w:val="22"/>
        </w:rPr>
        <w:t>Ass</w:t>
      </w:r>
      <w:r w:rsidR="00DE3706" w:rsidRPr="00F90E21">
        <w:rPr>
          <w:rFonts w:ascii="Arial" w:hAnsi="Arial" w:cs="Arial"/>
          <w:i/>
          <w:iCs/>
          <w:sz w:val="22"/>
          <w:szCs w:val="22"/>
        </w:rPr>
        <w:t>ociate</w:t>
      </w:r>
      <w:r w:rsidR="0090735D" w:rsidRPr="00F90E21">
        <w:rPr>
          <w:rFonts w:ascii="Arial" w:hAnsi="Arial" w:cs="Arial"/>
          <w:i/>
          <w:iCs/>
          <w:sz w:val="22"/>
          <w:szCs w:val="22"/>
        </w:rPr>
        <w:t xml:space="preserve"> Professor</w:t>
      </w:r>
      <w:r w:rsidRPr="00F90E21">
        <w:rPr>
          <w:rFonts w:ascii="Arial" w:hAnsi="Arial" w:cs="Arial"/>
          <w:i/>
          <w:iCs/>
          <w:sz w:val="22"/>
          <w:szCs w:val="22"/>
        </w:rPr>
        <w:t xml:space="preserve"> of </w:t>
      </w:r>
      <w:r w:rsidR="0090735D" w:rsidRPr="00F90E21">
        <w:rPr>
          <w:rFonts w:ascii="Arial" w:hAnsi="Arial" w:cs="Arial"/>
          <w:i/>
          <w:iCs/>
          <w:sz w:val="22"/>
          <w:szCs w:val="22"/>
        </w:rPr>
        <w:t>Geop</w:t>
      </w:r>
      <w:r w:rsidRPr="00F90E21">
        <w:rPr>
          <w:rFonts w:ascii="Arial" w:hAnsi="Arial" w:cs="Arial"/>
          <w:i/>
          <w:iCs/>
          <w:sz w:val="22"/>
          <w:szCs w:val="22"/>
        </w:rPr>
        <w:t xml:space="preserve">hysics, Prince of Songkhla University, </w:t>
      </w:r>
      <w:r w:rsidR="004740EE" w:rsidRPr="00F90E21">
        <w:rPr>
          <w:rFonts w:ascii="Arial" w:hAnsi="Arial" w:cs="Arial"/>
          <w:i/>
          <w:iCs/>
          <w:sz w:val="22"/>
          <w:szCs w:val="22"/>
        </w:rPr>
        <w:t xml:space="preserve">Hat </w:t>
      </w:r>
      <w:proofErr w:type="spellStart"/>
      <w:r w:rsidR="004740EE" w:rsidRPr="00F90E21">
        <w:rPr>
          <w:rFonts w:ascii="Arial" w:hAnsi="Arial" w:cs="Arial"/>
          <w:i/>
          <w:iCs/>
          <w:sz w:val="22"/>
          <w:szCs w:val="22"/>
        </w:rPr>
        <w:t>Yai</w:t>
      </w:r>
      <w:proofErr w:type="spellEnd"/>
      <w:r w:rsidRPr="00F90E21">
        <w:rPr>
          <w:rFonts w:ascii="Arial" w:hAnsi="Arial" w:cs="Arial"/>
          <w:i/>
          <w:iCs/>
          <w:sz w:val="22"/>
          <w:szCs w:val="22"/>
        </w:rPr>
        <w:t>, Thailand</w:t>
      </w:r>
      <w:r w:rsidR="00805F40" w:rsidRPr="00F90E21">
        <w:rPr>
          <w:rFonts w:ascii="Arial" w:hAnsi="Arial" w:cs="Arial"/>
          <w:i/>
          <w:iCs/>
          <w:sz w:val="22"/>
          <w:szCs w:val="22"/>
        </w:rPr>
        <w:t>.</w:t>
      </w:r>
    </w:p>
    <w:p w14:paraId="02D0C3E8" w14:textId="77777777" w:rsidR="00232E89" w:rsidRPr="00F90E21" w:rsidRDefault="00232E89" w:rsidP="003907EA">
      <w:pPr>
        <w:widowControl w:val="0"/>
        <w:tabs>
          <w:tab w:val="left" w:pos="90"/>
        </w:tabs>
        <w:rPr>
          <w:rFonts w:ascii="Arial" w:hAnsi="Arial" w:cs="Arial"/>
          <w:sz w:val="15"/>
          <w:szCs w:val="15"/>
        </w:rPr>
      </w:pPr>
    </w:p>
    <w:p w14:paraId="0574B4D9" w14:textId="712CEC00" w:rsidR="00BE5A7B" w:rsidRPr="00F90E21" w:rsidRDefault="00BE5A7B" w:rsidP="003907EA">
      <w:pPr>
        <w:widowControl w:val="0"/>
        <w:tabs>
          <w:tab w:val="left" w:pos="270"/>
        </w:tabs>
        <w:ind w:left="360" w:hanging="360"/>
        <w:rPr>
          <w:rFonts w:ascii="Arial" w:hAnsi="Arial" w:cs="Arial"/>
          <w:b/>
          <w:iCs/>
          <w:sz w:val="22"/>
          <w:szCs w:val="22"/>
        </w:rPr>
      </w:pPr>
      <w:r w:rsidRPr="00F90E21">
        <w:rPr>
          <w:rFonts w:ascii="Arial" w:hAnsi="Arial" w:cs="Arial"/>
          <w:b/>
          <w:iCs/>
          <w:sz w:val="22"/>
          <w:szCs w:val="22"/>
        </w:rPr>
        <w:t>Graduate Thes</w:t>
      </w:r>
      <w:r w:rsidR="003D2201">
        <w:rPr>
          <w:rFonts w:ascii="Arial" w:hAnsi="Arial" w:cs="Arial"/>
          <w:b/>
          <w:iCs/>
          <w:sz w:val="22"/>
          <w:szCs w:val="22"/>
        </w:rPr>
        <w:t>es</w:t>
      </w:r>
      <w:r w:rsidR="0021113F" w:rsidRPr="00F90E21">
        <w:rPr>
          <w:rFonts w:ascii="Arial" w:hAnsi="Arial" w:cs="Arial"/>
          <w:b/>
          <w:iCs/>
          <w:sz w:val="22"/>
          <w:szCs w:val="22"/>
        </w:rPr>
        <w:t xml:space="preserve"> Supervised</w:t>
      </w:r>
    </w:p>
    <w:p w14:paraId="694A95A3" w14:textId="77777777" w:rsidR="00BE5A7B" w:rsidRPr="00F90E21" w:rsidRDefault="00BE5A7B" w:rsidP="003907EA">
      <w:pPr>
        <w:widowControl w:val="0"/>
        <w:tabs>
          <w:tab w:val="left" w:pos="270"/>
        </w:tabs>
        <w:ind w:left="360" w:hanging="360"/>
        <w:rPr>
          <w:rFonts w:ascii="Arial" w:hAnsi="Arial" w:cs="Arial"/>
          <w:b/>
          <w:bCs/>
          <w:i/>
          <w:iCs/>
          <w:sz w:val="22"/>
          <w:szCs w:val="22"/>
        </w:rPr>
      </w:pPr>
      <w:r w:rsidRPr="00F90E21">
        <w:rPr>
          <w:rFonts w:ascii="Arial" w:hAnsi="Arial" w:cs="Arial"/>
          <w:b/>
          <w:bCs/>
          <w:i/>
          <w:iCs/>
          <w:sz w:val="22"/>
          <w:szCs w:val="22"/>
        </w:rPr>
        <w:t>Michigan State University</w:t>
      </w:r>
    </w:p>
    <w:p w14:paraId="69571893" w14:textId="70D5BA01" w:rsidR="00FA2160" w:rsidRPr="00F90E21" w:rsidRDefault="00FA2160" w:rsidP="003907EA">
      <w:pPr>
        <w:widowControl w:val="0"/>
        <w:tabs>
          <w:tab w:val="left" w:pos="270"/>
        </w:tabs>
        <w:ind w:left="360" w:hanging="360"/>
        <w:rPr>
          <w:rFonts w:ascii="Arial" w:hAnsi="Arial" w:cs="Arial"/>
          <w:sz w:val="22"/>
          <w:szCs w:val="22"/>
        </w:rPr>
      </w:pPr>
      <w:r w:rsidRPr="00F90E21">
        <w:rPr>
          <w:rFonts w:ascii="Arial" w:hAnsi="Arial" w:cs="Arial"/>
          <w:sz w:val="22"/>
          <w:szCs w:val="22"/>
        </w:rPr>
        <w:t>Patricia Jaimes, Ph.D., 2021. REIMAGINING DIVERSITY IN STEM: USING AN ASSETS-BASED CAPITAL FRAMEWORK MODEL TO EXPLORE THE CAREER TRAJECTORY OF SCIENTISTS FROM UNDERREPRESENTED GROUPS.</w:t>
      </w:r>
    </w:p>
    <w:p w14:paraId="6D5B7FE1" w14:textId="34097194" w:rsidR="00B9633B" w:rsidRPr="00F90E21" w:rsidRDefault="00B9633B" w:rsidP="003907EA">
      <w:pPr>
        <w:widowControl w:val="0"/>
        <w:tabs>
          <w:tab w:val="left" w:pos="270"/>
        </w:tabs>
        <w:ind w:left="360" w:hanging="360"/>
        <w:rPr>
          <w:rFonts w:ascii="Arial" w:hAnsi="Arial" w:cs="Arial"/>
          <w:sz w:val="22"/>
          <w:szCs w:val="22"/>
        </w:rPr>
      </w:pPr>
      <w:r w:rsidRPr="00F90E21">
        <w:rPr>
          <w:rFonts w:ascii="Arial" w:hAnsi="Arial" w:cs="Arial"/>
          <w:sz w:val="22"/>
          <w:szCs w:val="22"/>
        </w:rPr>
        <w:t xml:space="preserve">Eleanor </w:t>
      </w:r>
      <w:proofErr w:type="spellStart"/>
      <w:r w:rsidRPr="00F90E21">
        <w:rPr>
          <w:rFonts w:ascii="Arial" w:hAnsi="Arial" w:cs="Arial"/>
          <w:sz w:val="22"/>
          <w:szCs w:val="22"/>
        </w:rPr>
        <w:t>Rappolee</w:t>
      </w:r>
      <w:proofErr w:type="spellEnd"/>
      <w:r w:rsidRPr="00F90E21">
        <w:rPr>
          <w:rFonts w:ascii="Arial" w:hAnsi="Arial" w:cs="Arial"/>
          <w:sz w:val="22"/>
          <w:szCs w:val="22"/>
        </w:rPr>
        <w:t>, M.S., 2020. THE RISING RISK OF RISING WATER: EXAMINING RISK PERCEPTION AND OTHER PREDICTORS OF FLOOD MITIGATION BEHAVIOR.</w:t>
      </w:r>
    </w:p>
    <w:p w14:paraId="6A45C9A1" w14:textId="77777777" w:rsidR="00BE5A7B" w:rsidRPr="00F90E21" w:rsidRDefault="00BE5A7B" w:rsidP="003907EA">
      <w:pPr>
        <w:widowControl w:val="0"/>
        <w:tabs>
          <w:tab w:val="left" w:pos="270"/>
        </w:tabs>
        <w:ind w:left="360" w:hanging="360"/>
        <w:rPr>
          <w:rFonts w:ascii="Arial" w:hAnsi="Arial" w:cs="Arial"/>
          <w:sz w:val="22"/>
          <w:szCs w:val="22"/>
        </w:rPr>
      </w:pPr>
      <w:r w:rsidRPr="00F90E21">
        <w:rPr>
          <w:rFonts w:ascii="Arial" w:hAnsi="Arial" w:cs="Arial"/>
          <w:sz w:val="22"/>
          <w:szCs w:val="22"/>
        </w:rPr>
        <w:t>Caitlin Kirby, Ph.D., 2020. ENVIRONMENTAL DECISION MAKING IN CROSS-CULTURAL CONTEXTS.</w:t>
      </w:r>
    </w:p>
    <w:p w14:paraId="12551F1A" w14:textId="77777777" w:rsidR="00BE5A7B" w:rsidRPr="00F90E21" w:rsidRDefault="00BE5A7B" w:rsidP="003907EA">
      <w:pPr>
        <w:widowControl w:val="0"/>
        <w:tabs>
          <w:tab w:val="left" w:pos="270"/>
        </w:tabs>
        <w:ind w:left="360" w:hanging="360"/>
        <w:rPr>
          <w:rFonts w:ascii="Arial" w:hAnsi="Arial" w:cs="Arial"/>
          <w:sz w:val="22"/>
          <w:szCs w:val="22"/>
        </w:rPr>
      </w:pPr>
      <w:r w:rsidRPr="00F90E21">
        <w:rPr>
          <w:rFonts w:ascii="Arial" w:hAnsi="Arial" w:cs="Arial"/>
          <w:sz w:val="22"/>
          <w:szCs w:val="22"/>
        </w:rPr>
        <w:t>Amanda Lorenz, Ph.D., 2017. AFFECTIVE AND COGNITIVE RESPONSES TO INSECTS AND OTHER ARTHROPODS.</w:t>
      </w:r>
    </w:p>
    <w:p w14:paraId="6696D45A" w14:textId="77777777" w:rsidR="00BE5A7B" w:rsidRPr="00F90E21" w:rsidRDefault="00BE5A7B" w:rsidP="003907EA">
      <w:pPr>
        <w:widowControl w:val="0"/>
        <w:tabs>
          <w:tab w:val="left" w:pos="270"/>
        </w:tabs>
        <w:ind w:left="360" w:hanging="360"/>
        <w:rPr>
          <w:rFonts w:ascii="Arial" w:hAnsi="Arial" w:cs="Arial"/>
          <w:sz w:val="22"/>
          <w:szCs w:val="22"/>
        </w:rPr>
      </w:pPr>
      <w:r w:rsidRPr="00F90E21">
        <w:rPr>
          <w:rFonts w:ascii="Arial" w:hAnsi="Arial" w:cs="Arial"/>
          <w:sz w:val="22"/>
          <w:szCs w:val="22"/>
        </w:rPr>
        <w:t xml:space="preserve">Christy </w:t>
      </w:r>
      <w:proofErr w:type="spellStart"/>
      <w:r w:rsidRPr="00F90E21">
        <w:rPr>
          <w:rFonts w:ascii="Arial" w:hAnsi="Arial" w:cs="Arial"/>
          <w:sz w:val="22"/>
          <w:szCs w:val="22"/>
        </w:rPr>
        <w:t>Steffke</w:t>
      </w:r>
      <w:proofErr w:type="spellEnd"/>
      <w:r w:rsidRPr="00F90E21">
        <w:rPr>
          <w:rFonts w:ascii="Arial" w:hAnsi="Arial" w:cs="Arial"/>
          <w:sz w:val="22"/>
          <w:szCs w:val="22"/>
        </w:rPr>
        <w:t>, M.S., 2015. MEASURING THE UTILITY OF COLOR RAMPS: A STUDY OF CONTINUOUS DATA SYMBOLOGY.</w:t>
      </w:r>
    </w:p>
    <w:p w14:paraId="435D6B78" w14:textId="77777777" w:rsidR="00BE5A7B" w:rsidRPr="00F90E21" w:rsidRDefault="00BE5A7B" w:rsidP="003907EA">
      <w:pPr>
        <w:widowControl w:val="0"/>
        <w:tabs>
          <w:tab w:val="left" w:pos="270"/>
        </w:tabs>
        <w:ind w:left="360" w:hanging="360"/>
        <w:rPr>
          <w:rFonts w:ascii="Arial" w:hAnsi="Arial" w:cs="Arial"/>
          <w:sz w:val="22"/>
          <w:szCs w:val="22"/>
        </w:rPr>
      </w:pPr>
      <w:r w:rsidRPr="00F90E21">
        <w:rPr>
          <w:rFonts w:ascii="Arial" w:hAnsi="Arial" w:cs="Arial"/>
          <w:sz w:val="22"/>
          <w:szCs w:val="22"/>
        </w:rPr>
        <w:t>Robert Drost, Ph.D., 2014. COMMUNICATING NATURAL HAZARD RISK: WARNINGS, DECISIONS AND PRECAUTIONARY BEHAVIOR.</w:t>
      </w:r>
    </w:p>
    <w:p w14:paraId="71F0AE36" w14:textId="77777777" w:rsidR="00BE5A7B" w:rsidRPr="00F90E21" w:rsidRDefault="00BE5A7B" w:rsidP="003907EA">
      <w:pPr>
        <w:widowControl w:val="0"/>
        <w:tabs>
          <w:tab w:val="left" w:pos="270"/>
        </w:tabs>
        <w:ind w:left="360" w:hanging="360"/>
        <w:rPr>
          <w:rFonts w:ascii="Arial" w:hAnsi="Arial" w:cs="Arial"/>
          <w:sz w:val="22"/>
          <w:szCs w:val="22"/>
        </w:rPr>
      </w:pPr>
      <w:r w:rsidRPr="00F90E21">
        <w:rPr>
          <w:rFonts w:ascii="Arial" w:hAnsi="Arial" w:cs="Arial"/>
          <w:sz w:val="22"/>
          <w:szCs w:val="22"/>
        </w:rPr>
        <w:t xml:space="preserve">Nicole LaDue, Ph.D., 2013. INTEREST, SKILLS, AND ABILITY IN THE GEOSCIENCES. </w:t>
      </w:r>
    </w:p>
    <w:p w14:paraId="395842BB" w14:textId="77777777" w:rsidR="00BE5A7B" w:rsidRPr="00F90E21" w:rsidRDefault="00BE5A7B" w:rsidP="003907EA">
      <w:pPr>
        <w:widowControl w:val="0"/>
        <w:tabs>
          <w:tab w:val="left" w:pos="270"/>
        </w:tabs>
        <w:ind w:left="360" w:hanging="360"/>
        <w:rPr>
          <w:rFonts w:ascii="Arial" w:hAnsi="Arial" w:cs="Arial"/>
          <w:sz w:val="22"/>
          <w:szCs w:val="22"/>
        </w:rPr>
      </w:pPr>
      <w:r w:rsidRPr="00F90E21">
        <w:rPr>
          <w:rFonts w:ascii="Arial" w:hAnsi="Arial" w:cs="Arial"/>
          <w:sz w:val="22"/>
          <w:szCs w:val="22"/>
        </w:rPr>
        <w:t xml:space="preserve">Sheldon Turner, Ph.D., 2013. THE IMPACT OF VISUALIZATIONS IN PROMOTING INFORMED NATURAL RESOURCE DECISIONS. </w:t>
      </w:r>
    </w:p>
    <w:p w14:paraId="7CDC891A" w14:textId="77777777" w:rsidR="00DA7555" w:rsidRPr="0023569D" w:rsidRDefault="00DA7555" w:rsidP="003907EA">
      <w:pPr>
        <w:widowControl w:val="0"/>
        <w:tabs>
          <w:tab w:val="left" w:pos="270"/>
        </w:tabs>
        <w:ind w:left="360" w:hanging="360"/>
        <w:rPr>
          <w:rFonts w:ascii="Arial" w:hAnsi="Arial" w:cs="Arial"/>
          <w:sz w:val="16"/>
          <w:szCs w:val="16"/>
        </w:rPr>
      </w:pPr>
    </w:p>
    <w:p w14:paraId="769958CE" w14:textId="2B0513FD" w:rsidR="00BE5A7B" w:rsidRPr="00F90E21" w:rsidRDefault="00BE5A7B" w:rsidP="003907EA">
      <w:pPr>
        <w:widowControl w:val="0"/>
        <w:tabs>
          <w:tab w:val="left" w:pos="270"/>
        </w:tabs>
        <w:ind w:left="360" w:hanging="360"/>
        <w:rPr>
          <w:rFonts w:ascii="Arial" w:hAnsi="Arial" w:cs="Arial"/>
          <w:b/>
          <w:bCs/>
          <w:i/>
          <w:iCs/>
          <w:sz w:val="22"/>
          <w:szCs w:val="22"/>
        </w:rPr>
      </w:pPr>
      <w:r w:rsidRPr="00F90E21">
        <w:rPr>
          <w:rFonts w:ascii="Arial" w:hAnsi="Arial" w:cs="Arial"/>
          <w:b/>
          <w:bCs/>
          <w:i/>
          <w:iCs/>
          <w:sz w:val="22"/>
          <w:szCs w:val="22"/>
        </w:rPr>
        <w:t>Ohio University</w:t>
      </w:r>
    </w:p>
    <w:p w14:paraId="73F0DC95" w14:textId="77777777" w:rsidR="00BE5A7B" w:rsidRPr="00F90E21" w:rsidRDefault="00BE5A7B" w:rsidP="003907EA">
      <w:pPr>
        <w:widowControl w:val="0"/>
        <w:tabs>
          <w:tab w:val="left" w:pos="270"/>
        </w:tabs>
        <w:ind w:left="360" w:hanging="360"/>
        <w:rPr>
          <w:rFonts w:ascii="Arial" w:hAnsi="Arial" w:cs="Arial"/>
          <w:sz w:val="22"/>
          <w:szCs w:val="22"/>
        </w:rPr>
      </w:pPr>
      <w:r w:rsidRPr="00F90E21">
        <w:rPr>
          <w:rFonts w:ascii="Arial" w:hAnsi="Arial" w:cs="Arial"/>
          <w:sz w:val="22"/>
          <w:szCs w:val="22"/>
        </w:rPr>
        <w:t xml:space="preserve">Marcus </w:t>
      </w:r>
      <w:proofErr w:type="spellStart"/>
      <w:r w:rsidRPr="00F90E21">
        <w:rPr>
          <w:rFonts w:ascii="Arial" w:hAnsi="Arial" w:cs="Arial"/>
          <w:sz w:val="22"/>
          <w:szCs w:val="22"/>
        </w:rPr>
        <w:t>Wunderle</w:t>
      </w:r>
      <w:proofErr w:type="spellEnd"/>
      <w:r w:rsidRPr="00F90E21">
        <w:rPr>
          <w:rFonts w:ascii="Arial" w:hAnsi="Arial" w:cs="Arial"/>
          <w:sz w:val="22"/>
          <w:szCs w:val="22"/>
        </w:rPr>
        <w:t xml:space="preserve">, M.S., 2007. Geological Sciences, </w:t>
      </w:r>
      <w:r w:rsidRPr="00F90E21">
        <w:rPr>
          <w:rFonts w:ascii="Arial" w:hAnsi="Arial" w:cs="Arial"/>
          <w:caps/>
          <w:sz w:val="22"/>
          <w:szCs w:val="22"/>
        </w:rPr>
        <w:t>Investigating in-service teachers’ and undergraduates’ mental tectonic models</w:t>
      </w:r>
      <w:r w:rsidRPr="00F90E21">
        <w:rPr>
          <w:rFonts w:ascii="Arial" w:hAnsi="Arial" w:cs="Arial"/>
          <w:sz w:val="22"/>
          <w:szCs w:val="22"/>
        </w:rPr>
        <w:t xml:space="preserve">. </w:t>
      </w:r>
    </w:p>
    <w:p w14:paraId="7A4B22CE" w14:textId="77777777" w:rsidR="00BE5A7B" w:rsidRPr="00F90E21" w:rsidRDefault="00BE5A7B" w:rsidP="003907EA">
      <w:pPr>
        <w:widowControl w:val="0"/>
        <w:tabs>
          <w:tab w:val="left" w:pos="270"/>
        </w:tabs>
        <w:ind w:left="360" w:hanging="360"/>
        <w:rPr>
          <w:rFonts w:ascii="Arial" w:hAnsi="Arial" w:cs="Arial"/>
          <w:sz w:val="22"/>
          <w:szCs w:val="22"/>
        </w:rPr>
      </w:pPr>
      <w:r w:rsidRPr="00F90E21">
        <w:rPr>
          <w:rFonts w:ascii="Arial" w:hAnsi="Arial" w:cs="Arial"/>
          <w:sz w:val="22"/>
          <w:szCs w:val="22"/>
        </w:rPr>
        <w:t xml:space="preserve">Tim Sekula, M.S., 2006. Geological Sciences, THE EFFECTS OF VOCABULARY INTERVENTION ON NINTH GRADERS’ UNDERSTANDING OF PLATE TECTONICS. </w:t>
      </w:r>
    </w:p>
    <w:bookmarkEnd w:id="38"/>
    <w:p w14:paraId="315B3500" w14:textId="0B8DA9DA" w:rsidR="00551497" w:rsidRPr="0023569D" w:rsidRDefault="00551497" w:rsidP="003907EA">
      <w:pPr>
        <w:widowControl w:val="0"/>
        <w:tabs>
          <w:tab w:val="left" w:pos="90"/>
        </w:tabs>
        <w:rPr>
          <w:rFonts w:ascii="Arial" w:hAnsi="Arial" w:cs="Arial"/>
          <w:sz w:val="16"/>
          <w:szCs w:val="16"/>
        </w:rPr>
      </w:pPr>
    </w:p>
    <w:p w14:paraId="54B9BEE0" w14:textId="2322B0D9" w:rsidR="00E104FA" w:rsidRPr="00F90E21" w:rsidRDefault="00363613" w:rsidP="003907EA">
      <w:pPr>
        <w:widowControl w:val="0"/>
        <w:tabs>
          <w:tab w:val="left" w:pos="90"/>
        </w:tabs>
        <w:rPr>
          <w:rFonts w:ascii="Arial" w:hAnsi="Arial" w:cs="Arial"/>
          <w:b/>
          <w:bCs/>
          <w:i/>
          <w:iCs/>
          <w:sz w:val="22"/>
          <w:szCs w:val="22"/>
        </w:rPr>
      </w:pPr>
      <w:r w:rsidRPr="00F90E21">
        <w:rPr>
          <w:rFonts w:ascii="Arial" w:hAnsi="Arial" w:cs="Arial"/>
          <w:b/>
          <w:bCs/>
          <w:i/>
          <w:iCs/>
          <w:sz w:val="22"/>
          <w:szCs w:val="22"/>
        </w:rPr>
        <w:t xml:space="preserve">International </w:t>
      </w:r>
      <w:r w:rsidR="000C3F3C" w:rsidRPr="00F90E21">
        <w:rPr>
          <w:rFonts w:ascii="Arial" w:hAnsi="Arial" w:cs="Arial"/>
          <w:b/>
          <w:bCs/>
          <w:i/>
          <w:iCs/>
          <w:sz w:val="22"/>
          <w:szCs w:val="22"/>
        </w:rPr>
        <w:t xml:space="preserve">Graduate Thesis </w:t>
      </w:r>
      <w:r w:rsidR="00E104FA" w:rsidRPr="00F90E21">
        <w:rPr>
          <w:rFonts w:ascii="Arial" w:hAnsi="Arial" w:cs="Arial"/>
          <w:b/>
          <w:bCs/>
          <w:i/>
          <w:iCs/>
          <w:sz w:val="22"/>
          <w:szCs w:val="22"/>
        </w:rPr>
        <w:t>External Reviewer</w:t>
      </w:r>
      <w:r w:rsidRPr="00F90E21">
        <w:rPr>
          <w:rFonts w:ascii="Arial" w:hAnsi="Arial" w:cs="Arial"/>
          <w:b/>
          <w:bCs/>
          <w:i/>
          <w:iCs/>
          <w:sz w:val="22"/>
          <w:szCs w:val="22"/>
        </w:rPr>
        <w:t xml:space="preserve"> or Committee Member</w:t>
      </w:r>
    </w:p>
    <w:p w14:paraId="5A46D68D" w14:textId="3F87E459" w:rsidR="00E104FA" w:rsidRPr="00F90E21" w:rsidRDefault="008200E0" w:rsidP="003907EA">
      <w:pPr>
        <w:pStyle w:val="ListParagraph"/>
        <w:widowControl w:val="0"/>
        <w:numPr>
          <w:ilvl w:val="0"/>
          <w:numId w:val="9"/>
        </w:numPr>
        <w:ind w:left="540" w:hanging="540"/>
        <w:rPr>
          <w:rFonts w:ascii="Arial" w:hAnsi="Arial" w:cs="Arial"/>
          <w:sz w:val="22"/>
          <w:szCs w:val="22"/>
        </w:rPr>
      </w:pPr>
      <w:r w:rsidRPr="00F90E21">
        <w:rPr>
          <w:rFonts w:ascii="Arial" w:hAnsi="Arial" w:cs="Arial"/>
          <w:sz w:val="22"/>
          <w:szCs w:val="22"/>
        </w:rPr>
        <w:t xml:space="preserve">2020, </w:t>
      </w:r>
      <w:r w:rsidR="00E104FA" w:rsidRPr="00F90E21">
        <w:rPr>
          <w:rFonts w:ascii="Arial" w:hAnsi="Arial" w:cs="Arial"/>
          <w:sz w:val="22"/>
          <w:szCs w:val="22"/>
        </w:rPr>
        <w:t>Trinity College</w:t>
      </w:r>
      <w:r w:rsidR="009D288D" w:rsidRPr="00F90E21">
        <w:rPr>
          <w:rFonts w:ascii="Arial" w:hAnsi="Arial" w:cs="Arial"/>
          <w:sz w:val="22"/>
          <w:szCs w:val="22"/>
        </w:rPr>
        <w:t>-</w:t>
      </w:r>
      <w:r w:rsidR="00E104FA" w:rsidRPr="00F90E21">
        <w:rPr>
          <w:rFonts w:ascii="Arial" w:hAnsi="Arial" w:cs="Arial"/>
          <w:sz w:val="22"/>
          <w:szCs w:val="22"/>
        </w:rPr>
        <w:t>Dublin</w:t>
      </w:r>
      <w:r w:rsidR="00AE4CC7">
        <w:rPr>
          <w:rFonts w:ascii="Arial" w:hAnsi="Arial" w:cs="Arial"/>
          <w:sz w:val="22"/>
          <w:szCs w:val="22"/>
        </w:rPr>
        <w:t>, Ireland</w:t>
      </w:r>
      <w:r w:rsidRPr="00F90E21">
        <w:rPr>
          <w:rFonts w:ascii="Arial" w:hAnsi="Arial" w:cs="Arial"/>
          <w:sz w:val="22"/>
          <w:szCs w:val="22"/>
        </w:rPr>
        <w:t>: Geoscience Education Research PhD</w:t>
      </w:r>
    </w:p>
    <w:p w14:paraId="08ED07DA" w14:textId="4F0931A3" w:rsidR="008200E0" w:rsidRPr="00F90E21" w:rsidRDefault="008200E0" w:rsidP="003907EA">
      <w:pPr>
        <w:pStyle w:val="ListParagraph"/>
        <w:widowControl w:val="0"/>
        <w:numPr>
          <w:ilvl w:val="0"/>
          <w:numId w:val="9"/>
        </w:numPr>
        <w:ind w:left="540" w:hanging="540"/>
        <w:rPr>
          <w:rFonts w:ascii="Arial" w:hAnsi="Arial" w:cs="Arial"/>
          <w:sz w:val="22"/>
          <w:szCs w:val="22"/>
        </w:rPr>
      </w:pPr>
      <w:r w:rsidRPr="00F90E21">
        <w:rPr>
          <w:rFonts w:ascii="Arial" w:hAnsi="Arial" w:cs="Arial"/>
          <w:sz w:val="22"/>
          <w:szCs w:val="22"/>
        </w:rPr>
        <w:t>2020, McGill University</w:t>
      </w:r>
      <w:r w:rsidR="00AE4CC7">
        <w:rPr>
          <w:rFonts w:ascii="Arial" w:hAnsi="Arial" w:cs="Arial"/>
          <w:sz w:val="22"/>
          <w:szCs w:val="22"/>
        </w:rPr>
        <w:t>, Canada</w:t>
      </w:r>
      <w:r w:rsidRPr="00F90E21">
        <w:rPr>
          <w:rFonts w:ascii="Arial" w:hAnsi="Arial" w:cs="Arial"/>
          <w:sz w:val="22"/>
          <w:szCs w:val="22"/>
        </w:rPr>
        <w:t>: Science Education PhD</w:t>
      </w:r>
    </w:p>
    <w:p w14:paraId="5BED9C35" w14:textId="193EA7E0" w:rsidR="008200E0" w:rsidRPr="00F90E21" w:rsidRDefault="008200E0" w:rsidP="003907EA">
      <w:pPr>
        <w:pStyle w:val="ListParagraph"/>
        <w:widowControl w:val="0"/>
        <w:numPr>
          <w:ilvl w:val="0"/>
          <w:numId w:val="9"/>
        </w:numPr>
        <w:ind w:left="540" w:hanging="540"/>
        <w:rPr>
          <w:rFonts w:ascii="Arial" w:hAnsi="Arial" w:cs="Arial"/>
          <w:sz w:val="22"/>
          <w:szCs w:val="22"/>
        </w:rPr>
      </w:pPr>
      <w:r w:rsidRPr="00F90E21">
        <w:rPr>
          <w:rFonts w:ascii="Arial" w:hAnsi="Arial" w:cs="Arial"/>
          <w:sz w:val="22"/>
          <w:szCs w:val="22"/>
        </w:rPr>
        <w:t>2018, University of Plymouth</w:t>
      </w:r>
      <w:r w:rsidR="00AE4CC7">
        <w:rPr>
          <w:rFonts w:ascii="Arial" w:hAnsi="Arial" w:cs="Arial"/>
          <w:sz w:val="22"/>
          <w:szCs w:val="22"/>
        </w:rPr>
        <w:t>, England</w:t>
      </w:r>
      <w:r w:rsidRPr="00F90E21">
        <w:rPr>
          <w:rFonts w:ascii="Arial" w:hAnsi="Arial" w:cs="Arial"/>
          <w:sz w:val="22"/>
          <w:szCs w:val="22"/>
        </w:rPr>
        <w:t>: Geoscience Education Research PhD</w:t>
      </w:r>
    </w:p>
    <w:p w14:paraId="48DEB1EB" w14:textId="771E2647" w:rsidR="00E104FA" w:rsidRPr="00F90E21" w:rsidRDefault="008200E0" w:rsidP="003907EA">
      <w:pPr>
        <w:pStyle w:val="ListParagraph"/>
        <w:widowControl w:val="0"/>
        <w:numPr>
          <w:ilvl w:val="0"/>
          <w:numId w:val="9"/>
        </w:numPr>
        <w:ind w:left="540" w:hanging="540"/>
        <w:rPr>
          <w:rFonts w:ascii="Arial" w:hAnsi="Arial" w:cs="Arial"/>
          <w:sz w:val="22"/>
          <w:szCs w:val="22"/>
        </w:rPr>
      </w:pPr>
      <w:r w:rsidRPr="00F90E21">
        <w:rPr>
          <w:rFonts w:ascii="Arial" w:hAnsi="Arial" w:cs="Arial"/>
          <w:sz w:val="22"/>
          <w:szCs w:val="22"/>
        </w:rPr>
        <w:t xml:space="preserve">2017, McGill </w:t>
      </w:r>
      <w:proofErr w:type="spellStart"/>
      <w:proofErr w:type="gramStart"/>
      <w:r w:rsidRPr="00F90E21">
        <w:rPr>
          <w:rFonts w:ascii="Arial" w:hAnsi="Arial" w:cs="Arial"/>
          <w:sz w:val="22"/>
          <w:szCs w:val="22"/>
        </w:rPr>
        <w:t>University</w:t>
      </w:r>
      <w:r w:rsidR="00AE4CC7">
        <w:rPr>
          <w:rFonts w:ascii="Arial" w:hAnsi="Arial" w:cs="Arial"/>
          <w:sz w:val="22"/>
          <w:szCs w:val="22"/>
        </w:rPr>
        <w:t>,Canada</w:t>
      </w:r>
      <w:proofErr w:type="spellEnd"/>
      <w:proofErr w:type="gramEnd"/>
      <w:r w:rsidRPr="00F90E21">
        <w:rPr>
          <w:rFonts w:ascii="Arial" w:hAnsi="Arial" w:cs="Arial"/>
          <w:sz w:val="22"/>
          <w:szCs w:val="22"/>
        </w:rPr>
        <w:t>: Science Education PhD</w:t>
      </w:r>
    </w:p>
    <w:p w14:paraId="0DACB16A" w14:textId="77777777" w:rsidR="00185186" w:rsidRPr="0023569D" w:rsidRDefault="00185186" w:rsidP="003907EA">
      <w:pPr>
        <w:widowControl w:val="0"/>
        <w:tabs>
          <w:tab w:val="left" w:pos="90"/>
        </w:tabs>
        <w:rPr>
          <w:rFonts w:ascii="Arial" w:hAnsi="Arial" w:cs="Arial"/>
          <w:sz w:val="16"/>
          <w:szCs w:val="16"/>
        </w:rPr>
      </w:pPr>
    </w:p>
    <w:p w14:paraId="130D1A64" w14:textId="75B876DA" w:rsidR="00A86B98" w:rsidRPr="00F90E21" w:rsidRDefault="004F07EA" w:rsidP="003907EA">
      <w:pPr>
        <w:pStyle w:val="Heading1"/>
        <w:keepNext w:val="0"/>
        <w:widowControl w:val="0"/>
        <w:rPr>
          <w:rFonts w:ascii="Arial" w:hAnsi="Arial" w:cs="Arial"/>
          <w:sz w:val="22"/>
          <w:szCs w:val="22"/>
        </w:rPr>
      </w:pPr>
      <w:bookmarkStart w:id="39" w:name="_PRESENTATIONS"/>
      <w:bookmarkEnd w:id="39"/>
      <w:r w:rsidRPr="00F90E21">
        <w:rPr>
          <w:rFonts w:ascii="Arial" w:hAnsi="Arial" w:cs="Arial"/>
          <w:sz w:val="22"/>
          <w:szCs w:val="22"/>
        </w:rPr>
        <w:t>PUBLIC SPEAKING AND PRESENTATIONS</w:t>
      </w:r>
    </w:p>
    <w:p w14:paraId="7FF9042E" w14:textId="69B45AD0" w:rsidR="00550120" w:rsidRPr="00F90E21" w:rsidRDefault="00A86B98" w:rsidP="003907EA">
      <w:pPr>
        <w:pStyle w:val="BodyText"/>
        <w:widowControl w:val="0"/>
        <w:ind w:right="0"/>
        <w:rPr>
          <w:rFonts w:ascii="Arial" w:hAnsi="Arial" w:cs="Arial"/>
          <w:iCs/>
          <w:color w:val="000000"/>
          <w:sz w:val="22"/>
          <w:szCs w:val="22"/>
        </w:rPr>
      </w:pPr>
      <w:r w:rsidRPr="00F90E21">
        <w:rPr>
          <w:rFonts w:ascii="Arial" w:hAnsi="Arial" w:cs="Arial"/>
          <w:b/>
          <w:iCs/>
          <w:sz w:val="22"/>
          <w:szCs w:val="22"/>
        </w:rPr>
        <w:t>Leadership</w:t>
      </w:r>
      <w:r w:rsidR="008200E0" w:rsidRPr="00F90E21">
        <w:rPr>
          <w:rFonts w:ascii="Arial" w:hAnsi="Arial" w:cs="Arial"/>
          <w:b/>
          <w:iCs/>
          <w:sz w:val="22"/>
          <w:szCs w:val="22"/>
        </w:rPr>
        <w:t>, Moderation,</w:t>
      </w:r>
      <w:r w:rsidRPr="00F90E21">
        <w:rPr>
          <w:rFonts w:ascii="Arial" w:hAnsi="Arial" w:cs="Arial"/>
          <w:b/>
          <w:iCs/>
          <w:sz w:val="22"/>
          <w:szCs w:val="22"/>
        </w:rPr>
        <w:t xml:space="preserve"> Invited Participation</w:t>
      </w:r>
      <w:r w:rsidR="00550120" w:rsidRPr="00F90E21">
        <w:rPr>
          <w:rFonts w:ascii="Arial" w:hAnsi="Arial" w:cs="Arial"/>
          <w:b/>
          <w:iCs/>
          <w:sz w:val="22"/>
          <w:szCs w:val="22"/>
        </w:rPr>
        <w:t xml:space="preserve"> in Workshops and Special Sessions</w:t>
      </w:r>
    </w:p>
    <w:p w14:paraId="019B0C19" w14:textId="0C5A9411" w:rsidR="00FA7866" w:rsidRPr="00F90E21" w:rsidRDefault="00FA7866" w:rsidP="003907EA">
      <w:pPr>
        <w:pStyle w:val="BodyText"/>
        <w:widowControl w:val="0"/>
        <w:numPr>
          <w:ilvl w:val="0"/>
          <w:numId w:val="1"/>
        </w:numPr>
        <w:ind w:left="540" w:right="0" w:hanging="540"/>
        <w:rPr>
          <w:rFonts w:ascii="Arial" w:hAnsi="Arial" w:cs="Arial"/>
          <w:color w:val="000000"/>
          <w:sz w:val="22"/>
          <w:szCs w:val="22"/>
        </w:rPr>
      </w:pPr>
      <w:r w:rsidRPr="00F90E21">
        <w:rPr>
          <w:rFonts w:ascii="Arial" w:hAnsi="Arial" w:cs="Arial"/>
          <w:color w:val="000000"/>
          <w:sz w:val="22"/>
          <w:szCs w:val="22"/>
        </w:rPr>
        <w:t xml:space="preserve">Panelist, </w:t>
      </w:r>
      <w:r w:rsidRPr="00F90E21">
        <w:rPr>
          <w:rFonts w:ascii="Arial" w:hAnsi="Arial" w:cs="Arial"/>
          <w:i/>
          <w:iCs/>
          <w:color w:val="000000"/>
          <w:sz w:val="22"/>
          <w:szCs w:val="22"/>
        </w:rPr>
        <w:t>Water &amp; Ethics</w:t>
      </w:r>
      <w:r w:rsidRPr="00F90E21">
        <w:rPr>
          <w:rFonts w:ascii="Arial" w:hAnsi="Arial" w:cs="Arial"/>
          <w:color w:val="000000"/>
          <w:sz w:val="22"/>
          <w:szCs w:val="22"/>
        </w:rPr>
        <w:t>, Ethics Institute – Michigan State University (</w:t>
      </w:r>
      <w:r w:rsidR="00AC0308" w:rsidRPr="00F90E21">
        <w:rPr>
          <w:rFonts w:ascii="Arial" w:hAnsi="Arial" w:cs="Arial"/>
          <w:color w:val="000000"/>
          <w:sz w:val="22"/>
          <w:szCs w:val="22"/>
        </w:rPr>
        <w:t>Nov. 6, 2023).</w:t>
      </w:r>
    </w:p>
    <w:p w14:paraId="51B37D10" w14:textId="2170DB55" w:rsidR="00E57A4F" w:rsidRPr="00F90E21" w:rsidRDefault="00E57A4F" w:rsidP="003907EA">
      <w:pPr>
        <w:pStyle w:val="BodyText"/>
        <w:widowControl w:val="0"/>
        <w:numPr>
          <w:ilvl w:val="0"/>
          <w:numId w:val="1"/>
        </w:numPr>
        <w:ind w:left="540" w:right="0" w:hanging="540"/>
        <w:rPr>
          <w:rFonts w:ascii="Arial" w:hAnsi="Arial" w:cs="Arial"/>
          <w:color w:val="000000"/>
          <w:sz w:val="22"/>
          <w:szCs w:val="22"/>
        </w:rPr>
      </w:pPr>
      <w:r w:rsidRPr="00F90E21">
        <w:rPr>
          <w:rFonts w:ascii="Arial" w:hAnsi="Arial" w:cs="Arial"/>
          <w:color w:val="000000"/>
          <w:sz w:val="22"/>
          <w:szCs w:val="22"/>
        </w:rPr>
        <w:t xml:space="preserve">Panelist, </w:t>
      </w:r>
      <w:r w:rsidRPr="00F90E21">
        <w:rPr>
          <w:rFonts w:ascii="Arial" w:hAnsi="Arial" w:cs="Arial"/>
          <w:i/>
          <w:iCs/>
          <w:color w:val="000000"/>
          <w:sz w:val="22"/>
          <w:szCs w:val="22"/>
        </w:rPr>
        <w:t>Promotion &amp; Tenure in Geoscience Education Research</w:t>
      </w:r>
      <w:r w:rsidRPr="00F90E21">
        <w:rPr>
          <w:rFonts w:ascii="Arial" w:hAnsi="Arial" w:cs="Arial"/>
          <w:color w:val="000000"/>
          <w:sz w:val="22"/>
          <w:szCs w:val="22"/>
        </w:rPr>
        <w:t>, Geoscience Education Research Division (Nov. 4, 2022).</w:t>
      </w:r>
    </w:p>
    <w:p w14:paraId="6263CD51" w14:textId="2620C1B1" w:rsidR="008F431B" w:rsidRPr="00F90E21" w:rsidRDefault="008F431B" w:rsidP="003907EA">
      <w:pPr>
        <w:pStyle w:val="BodyText"/>
        <w:widowControl w:val="0"/>
        <w:numPr>
          <w:ilvl w:val="0"/>
          <w:numId w:val="1"/>
        </w:numPr>
        <w:ind w:left="540" w:right="0" w:hanging="540"/>
        <w:rPr>
          <w:rFonts w:ascii="Arial" w:hAnsi="Arial" w:cs="Arial"/>
          <w:color w:val="000000"/>
          <w:sz w:val="22"/>
          <w:szCs w:val="22"/>
        </w:rPr>
      </w:pPr>
      <w:r w:rsidRPr="00F90E21">
        <w:rPr>
          <w:rFonts w:ascii="Arial" w:hAnsi="Arial" w:cs="Arial"/>
          <w:color w:val="000000"/>
          <w:sz w:val="22"/>
          <w:szCs w:val="22"/>
        </w:rPr>
        <w:t xml:space="preserve">Panelist, </w:t>
      </w:r>
      <w:r w:rsidR="005E4533" w:rsidRPr="00F90E21">
        <w:rPr>
          <w:rFonts w:ascii="Arial" w:hAnsi="Arial" w:cs="Arial"/>
          <w:i/>
          <w:iCs/>
          <w:color w:val="000000"/>
          <w:sz w:val="22"/>
          <w:szCs w:val="22"/>
        </w:rPr>
        <w:t>Undergraduate Research Communities</w:t>
      </w:r>
      <w:r w:rsidR="005E4533" w:rsidRPr="00F90E21">
        <w:rPr>
          <w:rFonts w:ascii="Arial" w:hAnsi="Arial" w:cs="Arial"/>
          <w:color w:val="000000"/>
          <w:sz w:val="22"/>
          <w:szCs w:val="22"/>
        </w:rPr>
        <w:t>, MI LSAMP (Oct. 19, 2022).</w:t>
      </w:r>
    </w:p>
    <w:p w14:paraId="62ACBCBD" w14:textId="718A5174" w:rsidR="00786C24" w:rsidRPr="00F90E21" w:rsidRDefault="00786C24" w:rsidP="003907EA">
      <w:pPr>
        <w:pStyle w:val="BodyText"/>
        <w:widowControl w:val="0"/>
        <w:numPr>
          <w:ilvl w:val="0"/>
          <w:numId w:val="1"/>
        </w:numPr>
        <w:ind w:left="540" w:right="0" w:hanging="540"/>
        <w:rPr>
          <w:rFonts w:ascii="Arial" w:hAnsi="Arial" w:cs="Arial"/>
          <w:color w:val="000000"/>
          <w:sz w:val="22"/>
          <w:szCs w:val="22"/>
        </w:rPr>
      </w:pPr>
      <w:r w:rsidRPr="00F90E21">
        <w:rPr>
          <w:rFonts w:ascii="Arial" w:hAnsi="Arial" w:cs="Arial"/>
          <w:color w:val="000000"/>
          <w:sz w:val="22"/>
          <w:szCs w:val="22"/>
        </w:rPr>
        <w:t xml:space="preserve">Moderator, </w:t>
      </w:r>
      <w:r w:rsidRPr="00F90E21">
        <w:rPr>
          <w:rFonts w:ascii="Arial" w:hAnsi="Arial" w:cs="Arial"/>
          <w:i/>
          <w:iCs/>
          <w:color w:val="000000"/>
          <w:sz w:val="22"/>
          <w:szCs w:val="22"/>
        </w:rPr>
        <w:t>The Role of Science Integration, Interdisciplinary Research and Collaboration in the Pursuit of SDGs 3 and 6</w:t>
      </w:r>
      <w:r w:rsidRPr="00F90E21">
        <w:rPr>
          <w:rFonts w:ascii="Arial" w:hAnsi="Arial" w:cs="Arial"/>
          <w:color w:val="000000"/>
          <w:sz w:val="22"/>
          <w:szCs w:val="22"/>
        </w:rPr>
        <w:t>, International Conference on Water in Africa – University of Nsukka, Nigeria (Feb. 10, 2022).</w:t>
      </w:r>
    </w:p>
    <w:p w14:paraId="66616BB3" w14:textId="75EB65C9" w:rsidR="00DC1C89" w:rsidRPr="00F90E21" w:rsidRDefault="00DC1C89" w:rsidP="003907EA">
      <w:pPr>
        <w:pStyle w:val="BodyText"/>
        <w:widowControl w:val="0"/>
        <w:numPr>
          <w:ilvl w:val="0"/>
          <w:numId w:val="1"/>
        </w:numPr>
        <w:ind w:left="540" w:right="0" w:hanging="540"/>
        <w:rPr>
          <w:rFonts w:ascii="Arial" w:hAnsi="Arial" w:cs="Arial"/>
          <w:color w:val="000000"/>
          <w:sz w:val="22"/>
          <w:szCs w:val="22"/>
        </w:rPr>
      </w:pPr>
      <w:r w:rsidRPr="00F90E21">
        <w:rPr>
          <w:rFonts w:ascii="Arial" w:hAnsi="Arial" w:cs="Arial"/>
          <w:color w:val="000000"/>
          <w:sz w:val="22"/>
          <w:szCs w:val="22"/>
        </w:rPr>
        <w:t xml:space="preserve">Panelist, </w:t>
      </w:r>
      <w:r w:rsidRPr="00F90E21">
        <w:rPr>
          <w:rFonts w:ascii="Arial" w:hAnsi="Arial" w:cs="Arial"/>
          <w:i/>
          <w:iCs/>
          <w:color w:val="000000"/>
          <w:sz w:val="22"/>
          <w:szCs w:val="22"/>
        </w:rPr>
        <w:t>Picture a Scientist</w:t>
      </w:r>
      <w:r w:rsidRPr="00F90E21">
        <w:rPr>
          <w:rFonts w:ascii="Arial" w:hAnsi="Arial" w:cs="Arial"/>
          <w:color w:val="000000"/>
          <w:sz w:val="22"/>
          <w:szCs w:val="22"/>
        </w:rPr>
        <w:t xml:space="preserve"> Panel Discussion, Michigan State University (Mar. 19, 2021).</w:t>
      </w:r>
    </w:p>
    <w:p w14:paraId="1756DAB4" w14:textId="0F1417C0" w:rsidR="003641C4" w:rsidRPr="00F90E21" w:rsidRDefault="003641C4" w:rsidP="003907EA">
      <w:pPr>
        <w:pStyle w:val="ListParagraph"/>
        <w:widowControl w:val="0"/>
        <w:numPr>
          <w:ilvl w:val="0"/>
          <w:numId w:val="1"/>
        </w:numPr>
        <w:ind w:left="540" w:hanging="540"/>
        <w:rPr>
          <w:rFonts w:ascii="Arial" w:hAnsi="Arial" w:cs="Arial"/>
          <w:color w:val="000000"/>
          <w:sz w:val="22"/>
          <w:szCs w:val="22"/>
        </w:rPr>
      </w:pPr>
      <w:r w:rsidRPr="00F90E21">
        <w:rPr>
          <w:rFonts w:ascii="Arial" w:hAnsi="Arial" w:cs="Arial"/>
          <w:color w:val="000000"/>
          <w:sz w:val="22"/>
          <w:szCs w:val="22"/>
        </w:rPr>
        <w:t xml:space="preserve">Panelist, </w:t>
      </w:r>
      <w:r w:rsidRPr="00F90E21">
        <w:rPr>
          <w:rFonts w:ascii="Arial" w:hAnsi="Arial" w:cs="Arial"/>
          <w:i/>
          <w:iCs/>
          <w:color w:val="000000"/>
          <w:sz w:val="22"/>
          <w:szCs w:val="22"/>
        </w:rPr>
        <w:t>Voices in Undergraduate Research – Women in STEM</w:t>
      </w:r>
      <w:r w:rsidRPr="00F90E21">
        <w:rPr>
          <w:rFonts w:ascii="Arial" w:hAnsi="Arial" w:cs="Arial"/>
          <w:color w:val="000000"/>
          <w:sz w:val="22"/>
          <w:szCs w:val="22"/>
        </w:rPr>
        <w:t>, Michigan State University (Mar. 11, 2021).</w:t>
      </w:r>
    </w:p>
    <w:p w14:paraId="0BA0CBCC" w14:textId="394B4305" w:rsidR="008200E0" w:rsidRPr="00F90E21" w:rsidRDefault="008200E0" w:rsidP="003907EA">
      <w:pPr>
        <w:pStyle w:val="ListParagraph"/>
        <w:widowControl w:val="0"/>
        <w:numPr>
          <w:ilvl w:val="0"/>
          <w:numId w:val="1"/>
        </w:numPr>
        <w:ind w:left="540" w:hanging="540"/>
        <w:rPr>
          <w:rFonts w:ascii="Arial" w:hAnsi="Arial" w:cs="Arial"/>
          <w:color w:val="000000"/>
          <w:sz w:val="22"/>
          <w:szCs w:val="22"/>
        </w:rPr>
      </w:pPr>
      <w:r w:rsidRPr="00F90E21">
        <w:rPr>
          <w:rFonts w:ascii="Arial" w:hAnsi="Arial" w:cs="Arial"/>
          <w:color w:val="000000"/>
          <w:sz w:val="22"/>
          <w:szCs w:val="22"/>
        </w:rPr>
        <w:t xml:space="preserve">Breakout Room Moderator, </w:t>
      </w:r>
      <w:r w:rsidR="00DC1C89" w:rsidRPr="00F90E21">
        <w:rPr>
          <w:rFonts w:ascii="Arial" w:hAnsi="Arial" w:cs="Arial"/>
          <w:i/>
          <w:iCs/>
          <w:color w:val="000000"/>
          <w:sz w:val="22"/>
          <w:szCs w:val="22"/>
        </w:rPr>
        <w:t>Picture a Scientist</w:t>
      </w:r>
      <w:r w:rsidR="00DC1C89" w:rsidRPr="00F90E21">
        <w:rPr>
          <w:rFonts w:ascii="Arial" w:hAnsi="Arial" w:cs="Arial"/>
          <w:color w:val="000000"/>
          <w:sz w:val="22"/>
          <w:szCs w:val="22"/>
        </w:rPr>
        <w:t xml:space="preserve"> Discussion, Science to Policy program, University of California – Riverside (Feb. 18, 2021).</w:t>
      </w:r>
    </w:p>
    <w:p w14:paraId="32B6FF57" w14:textId="77777777" w:rsidR="008200E0" w:rsidRPr="00F90E21" w:rsidRDefault="008200E0" w:rsidP="003907EA">
      <w:pPr>
        <w:widowControl w:val="0"/>
        <w:numPr>
          <w:ilvl w:val="0"/>
          <w:numId w:val="1"/>
        </w:numPr>
        <w:tabs>
          <w:tab w:val="left" w:pos="1350"/>
        </w:tabs>
        <w:ind w:left="540" w:hanging="540"/>
        <w:rPr>
          <w:rFonts w:ascii="Arial" w:hAnsi="Arial" w:cs="Arial"/>
          <w:color w:val="000000"/>
          <w:sz w:val="22"/>
          <w:szCs w:val="22"/>
        </w:rPr>
      </w:pPr>
      <w:r w:rsidRPr="00F90E21">
        <w:rPr>
          <w:rFonts w:ascii="Arial" w:hAnsi="Arial" w:cs="Arial"/>
          <w:color w:val="000000"/>
          <w:sz w:val="22"/>
          <w:szCs w:val="22"/>
        </w:rPr>
        <w:t xml:space="preserve">Panelist, </w:t>
      </w:r>
      <w:r w:rsidRPr="00F90E21">
        <w:rPr>
          <w:rFonts w:ascii="Arial" w:hAnsi="Arial" w:cs="Arial"/>
          <w:i/>
          <w:iCs/>
          <w:color w:val="000000"/>
          <w:sz w:val="22"/>
          <w:szCs w:val="22"/>
        </w:rPr>
        <w:t>Building Bridges Between Academic Institutions and Professional/Scientific Societies</w:t>
      </w:r>
      <w:r w:rsidRPr="00F90E21">
        <w:rPr>
          <w:rFonts w:ascii="Arial" w:hAnsi="Arial" w:cs="Arial"/>
          <w:color w:val="000000"/>
          <w:sz w:val="22"/>
          <w:szCs w:val="22"/>
        </w:rPr>
        <w:t>, Action Collaborative on Preventing Sexual Harassment in Higher Education 2019 Public Summit, University of Washington (Nov. 20, 2019).</w:t>
      </w:r>
    </w:p>
    <w:p w14:paraId="316E8938" w14:textId="77777777" w:rsidR="008200E0" w:rsidRPr="00F90E21" w:rsidRDefault="008200E0" w:rsidP="003907EA">
      <w:pPr>
        <w:widowControl w:val="0"/>
        <w:numPr>
          <w:ilvl w:val="0"/>
          <w:numId w:val="1"/>
        </w:numPr>
        <w:tabs>
          <w:tab w:val="left" w:pos="1350"/>
        </w:tabs>
        <w:ind w:left="540" w:hanging="540"/>
        <w:rPr>
          <w:rFonts w:ascii="Arial" w:hAnsi="Arial" w:cs="Arial"/>
          <w:color w:val="000000"/>
          <w:sz w:val="22"/>
          <w:szCs w:val="22"/>
        </w:rPr>
      </w:pPr>
      <w:r w:rsidRPr="00F90E21">
        <w:rPr>
          <w:rFonts w:ascii="Arial" w:hAnsi="Arial" w:cs="Arial"/>
          <w:color w:val="000000"/>
          <w:sz w:val="22"/>
          <w:szCs w:val="22"/>
        </w:rPr>
        <w:lastRenderedPageBreak/>
        <w:t xml:space="preserve">Moderator, </w:t>
      </w:r>
      <w:r w:rsidRPr="00F90E21">
        <w:rPr>
          <w:rFonts w:ascii="Arial" w:hAnsi="Arial" w:cs="Arial"/>
          <w:i/>
          <w:iCs/>
          <w:color w:val="000000"/>
          <w:sz w:val="22"/>
          <w:szCs w:val="22"/>
        </w:rPr>
        <w:t>Addressing the Broader Harms of Sexual Harassment and Using Restorative Justice</w:t>
      </w:r>
      <w:r w:rsidRPr="00F90E21">
        <w:rPr>
          <w:rFonts w:ascii="Arial" w:hAnsi="Arial" w:cs="Arial"/>
          <w:color w:val="000000"/>
          <w:sz w:val="22"/>
          <w:szCs w:val="22"/>
        </w:rPr>
        <w:t>, Action Collaborative on Preventing Sexual Harassment in Higher Education 2019 Public Summit, University of Washington (Nov. 19, 2019).</w:t>
      </w:r>
    </w:p>
    <w:p w14:paraId="1BB1DF57" w14:textId="02AC5C68" w:rsidR="00517251" w:rsidRPr="00F90E21" w:rsidRDefault="009F6F41" w:rsidP="003907EA">
      <w:pPr>
        <w:widowControl w:val="0"/>
        <w:numPr>
          <w:ilvl w:val="0"/>
          <w:numId w:val="1"/>
        </w:numPr>
        <w:tabs>
          <w:tab w:val="clear" w:pos="720"/>
          <w:tab w:val="num" w:pos="540"/>
          <w:tab w:val="left" w:pos="1350"/>
        </w:tabs>
        <w:ind w:left="540" w:hanging="540"/>
        <w:rPr>
          <w:rFonts w:ascii="Arial" w:hAnsi="Arial" w:cs="Arial"/>
          <w:color w:val="000000"/>
          <w:sz w:val="22"/>
          <w:szCs w:val="22"/>
        </w:rPr>
      </w:pPr>
      <w:r w:rsidRPr="00F90E21">
        <w:rPr>
          <w:rFonts w:ascii="Arial" w:hAnsi="Arial" w:cs="Arial"/>
          <w:color w:val="000000"/>
          <w:sz w:val="22"/>
          <w:szCs w:val="22"/>
        </w:rPr>
        <w:t>PI</w:t>
      </w:r>
      <w:r w:rsidR="00C80FEB" w:rsidRPr="00F90E21">
        <w:rPr>
          <w:rFonts w:ascii="Arial" w:hAnsi="Arial" w:cs="Arial"/>
          <w:color w:val="000000"/>
          <w:sz w:val="22"/>
          <w:szCs w:val="22"/>
        </w:rPr>
        <w:t xml:space="preserve"> and Co-Facilitator,</w:t>
      </w:r>
      <w:r w:rsidR="00517251" w:rsidRPr="00F90E21">
        <w:rPr>
          <w:rFonts w:ascii="Arial" w:hAnsi="Arial" w:cs="Arial"/>
          <w:color w:val="000000"/>
          <w:sz w:val="22"/>
          <w:szCs w:val="22"/>
        </w:rPr>
        <w:t xml:space="preserve"> </w:t>
      </w:r>
      <w:r w:rsidR="00517251" w:rsidRPr="00F90E21">
        <w:rPr>
          <w:rFonts w:ascii="Arial" w:hAnsi="Arial" w:cs="Arial"/>
          <w:i/>
          <w:iCs/>
          <w:color w:val="000000"/>
          <w:sz w:val="22"/>
          <w:szCs w:val="22"/>
        </w:rPr>
        <w:t>International Faculty and Staff Sexual Misconduct Conference</w:t>
      </w:r>
      <w:r w:rsidR="00517251" w:rsidRPr="00F90E21">
        <w:rPr>
          <w:rFonts w:ascii="Arial" w:hAnsi="Arial" w:cs="Arial"/>
          <w:color w:val="000000"/>
          <w:sz w:val="22"/>
          <w:szCs w:val="22"/>
        </w:rPr>
        <w:t xml:space="preserve"> (Madison, WI, June 30-July 2, 2019). </w:t>
      </w:r>
      <w:r w:rsidR="00C80FEB" w:rsidRPr="00F90E21">
        <w:rPr>
          <w:rFonts w:ascii="Arial" w:hAnsi="Arial" w:cs="Arial"/>
          <w:color w:val="000000"/>
          <w:sz w:val="22"/>
          <w:szCs w:val="22"/>
        </w:rPr>
        <w:t>With</w:t>
      </w:r>
      <w:r w:rsidR="00517251" w:rsidRPr="00F90E21">
        <w:rPr>
          <w:rFonts w:ascii="Arial" w:hAnsi="Arial" w:cs="Arial"/>
          <w:color w:val="000000"/>
          <w:sz w:val="22"/>
          <w:szCs w:val="22"/>
        </w:rPr>
        <w:t xml:space="preserve"> Bull, Page, Coy.</w:t>
      </w:r>
    </w:p>
    <w:p w14:paraId="38199456" w14:textId="65040FA6" w:rsidR="008200E0" w:rsidRPr="00F90E21" w:rsidRDefault="008200E0" w:rsidP="003907EA">
      <w:pPr>
        <w:widowControl w:val="0"/>
        <w:numPr>
          <w:ilvl w:val="0"/>
          <w:numId w:val="1"/>
        </w:numPr>
        <w:ind w:left="540" w:hanging="540"/>
        <w:rPr>
          <w:rFonts w:ascii="Arial" w:hAnsi="Arial" w:cs="Arial"/>
          <w:sz w:val="22"/>
          <w:szCs w:val="22"/>
        </w:rPr>
      </w:pPr>
      <w:r w:rsidRPr="00F90E21">
        <w:rPr>
          <w:rFonts w:ascii="Arial" w:hAnsi="Arial" w:cs="Arial"/>
          <w:sz w:val="22"/>
          <w:szCs w:val="22"/>
        </w:rPr>
        <w:t xml:space="preserve">Commentator, Panel &amp; Conversation on Religion, Philosophy, Theology &amp; the Anthropocene at Michigan State: </w:t>
      </w:r>
      <w:r w:rsidRPr="00F90E21">
        <w:rPr>
          <w:rFonts w:ascii="Arial" w:hAnsi="Arial" w:cs="Arial"/>
          <w:i/>
          <w:iCs/>
          <w:sz w:val="22"/>
          <w:szCs w:val="22"/>
        </w:rPr>
        <w:t>Investigating critical, Indigenous and decolonial research on history, humanity, futurity, &amp; the environment</w:t>
      </w:r>
      <w:r w:rsidRPr="00F90E21">
        <w:rPr>
          <w:rFonts w:ascii="Arial" w:hAnsi="Arial" w:cs="Arial"/>
          <w:sz w:val="22"/>
          <w:szCs w:val="22"/>
        </w:rPr>
        <w:t>, Michigan State University (Oct. 18, 2017).</w:t>
      </w:r>
    </w:p>
    <w:p w14:paraId="70880572" w14:textId="29BA9DC3" w:rsidR="00A86B98" w:rsidRPr="00F90E21" w:rsidRDefault="00A86B98" w:rsidP="003907EA">
      <w:pPr>
        <w:widowControl w:val="0"/>
        <w:numPr>
          <w:ilvl w:val="0"/>
          <w:numId w:val="1"/>
        </w:numPr>
        <w:tabs>
          <w:tab w:val="clear" w:pos="720"/>
          <w:tab w:val="num" w:pos="540"/>
          <w:tab w:val="left" w:pos="1350"/>
        </w:tabs>
        <w:ind w:left="540" w:hanging="540"/>
        <w:rPr>
          <w:rFonts w:ascii="Arial" w:hAnsi="Arial" w:cs="Arial"/>
          <w:color w:val="000000"/>
          <w:sz w:val="22"/>
          <w:szCs w:val="22"/>
        </w:rPr>
      </w:pPr>
      <w:r w:rsidRPr="00F90E21">
        <w:rPr>
          <w:rFonts w:ascii="Arial" w:hAnsi="Arial" w:cs="Arial"/>
          <w:color w:val="000000"/>
          <w:sz w:val="22"/>
          <w:szCs w:val="22"/>
        </w:rPr>
        <w:t xml:space="preserve">Invited Participant, Voices from the Community: A Workshop on Climate Change Education, AGU and NSF (Washington, D.C., July 29-31, 2009). </w:t>
      </w:r>
    </w:p>
    <w:p w14:paraId="51F8E39D" w14:textId="7BF8361B" w:rsidR="00A86B98" w:rsidRPr="00F90E21" w:rsidRDefault="00A86B98" w:rsidP="003907EA">
      <w:pPr>
        <w:widowControl w:val="0"/>
        <w:numPr>
          <w:ilvl w:val="0"/>
          <w:numId w:val="1"/>
        </w:numPr>
        <w:tabs>
          <w:tab w:val="clear" w:pos="720"/>
          <w:tab w:val="num" w:pos="540"/>
          <w:tab w:val="left" w:pos="1350"/>
        </w:tabs>
        <w:ind w:left="540" w:hanging="540"/>
        <w:rPr>
          <w:rFonts w:ascii="Arial" w:hAnsi="Arial" w:cs="Arial"/>
          <w:sz w:val="22"/>
          <w:szCs w:val="22"/>
        </w:rPr>
      </w:pPr>
      <w:r w:rsidRPr="00F90E21">
        <w:rPr>
          <w:rFonts w:ascii="Arial" w:hAnsi="Arial" w:cs="Arial"/>
          <w:sz w:val="22"/>
          <w:szCs w:val="22"/>
        </w:rPr>
        <w:t>Invited Participant, Assessing the State of STEM Concept Inventories: A National Workshop (NSF-Sponsored, Washington, D.C., May 2007).</w:t>
      </w:r>
    </w:p>
    <w:p w14:paraId="5907E2A1" w14:textId="185E8836" w:rsidR="00A86B98" w:rsidRPr="00F90E21" w:rsidRDefault="00A86B98" w:rsidP="003907EA">
      <w:pPr>
        <w:widowControl w:val="0"/>
        <w:numPr>
          <w:ilvl w:val="0"/>
          <w:numId w:val="1"/>
        </w:numPr>
        <w:tabs>
          <w:tab w:val="clear" w:pos="720"/>
          <w:tab w:val="num" w:pos="540"/>
          <w:tab w:val="left" w:pos="1350"/>
        </w:tabs>
        <w:ind w:left="540" w:hanging="540"/>
        <w:rPr>
          <w:rFonts w:ascii="Arial" w:hAnsi="Arial" w:cs="Arial"/>
          <w:sz w:val="22"/>
          <w:szCs w:val="22"/>
        </w:rPr>
      </w:pPr>
      <w:r w:rsidRPr="00F90E21">
        <w:rPr>
          <w:rFonts w:ascii="Arial" w:hAnsi="Arial" w:cs="Arial"/>
          <w:sz w:val="22"/>
          <w:szCs w:val="22"/>
        </w:rPr>
        <w:t>Invited Participant</w:t>
      </w:r>
      <w:r w:rsidR="004F4D71" w:rsidRPr="00F90E21">
        <w:rPr>
          <w:rFonts w:ascii="Arial" w:hAnsi="Arial" w:cs="Arial"/>
          <w:sz w:val="22"/>
          <w:szCs w:val="22"/>
        </w:rPr>
        <w:t xml:space="preserve">, </w:t>
      </w:r>
      <w:r w:rsidRPr="00F90E21">
        <w:rPr>
          <w:rFonts w:ascii="Arial" w:hAnsi="Arial" w:cs="Arial"/>
          <w:sz w:val="22"/>
          <w:szCs w:val="22"/>
        </w:rPr>
        <w:t xml:space="preserve">Workshop on Education Research Positions in STEM Disciplinary Departments:  Number 2 in the Series of CFE Symposia on Growing Human Capital in STEM Higher Education: </w:t>
      </w:r>
      <w:r w:rsidRPr="00F90E21">
        <w:rPr>
          <w:rFonts w:ascii="Arial" w:hAnsi="Arial" w:cs="Arial"/>
          <w:i/>
          <w:sz w:val="22"/>
          <w:szCs w:val="22"/>
        </w:rPr>
        <w:t>The National Academies</w:t>
      </w:r>
      <w:r w:rsidRPr="00F90E21">
        <w:rPr>
          <w:rFonts w:ascii="Arial" w:hAnsi="Arial" w:cs="Arial"/>
          <w:sz w:val="22"/>
          <w:szCs w:val="22"/>
        </w:rPr>
        <w:t>, Center for Education, Division of Behavioral and Social Sciences and Education (Washington, D.C.: December 5, 2005).</w:t>
      </w:r>
    </w:p>
    <w:p w14:paraId="0F4885B0" w14:textId="607ECFD6" w:rsidR="002A0C6E" w:rsidRPr="00F90E21" w:rsidRDefault="002A0C6E" w:rsidP="003907EA">
      <w:pPr>
        <w:widowControl w:val="0"/>
        <w:numPr>
          <w:ilvl w:val="0"/>
          <w:numId w:val="1"/>
        </w:numPr>
        <w:tabs>
          <w:tab w:val="clear" w:pos="720"/>
          <w:tab w:val="left" w:pos="0"/>
          <w:tab w:val="left" w:pos="540"/>
          <w:tab w:val="left" w:pos="986"/>
          <w:tab w:val="left" w:pos="1350"/>
          <w:tab w:val="left" w:pos="2160"/>
          <w:tab w:val="left" w:pos="2880"/>
          <w:tab w:val="left" w:pos="3600"/>
          <w:tab w:val="left" w:pos="4320"/>
          <w:tab w:val="left" w:pos="5040"/>
          <w:tab w:val="left" w:pos="5760"/>
          <w:tab w:val="left" w:pos="6300"/>
          <w:tab w:val="left" w:pos="7200"/>
          <w:tab w:val="left" w:pos="7920"/>
          <w:tab w:val="left" w:pos="8640"/>
          <w:tab w:val="left" w:pos="9360"/>
        </w:tabs>
        <w:ind w:left="540" w:hanging="540"/>
        <w:rPr>
          <w:rFonts w:ascii="Arial" w:hAnsi="Arial" w:cs="Arial"/>
          <w:sz w:val="22"/>
          <w:szCs w:val="22"/>
        </w:rPr>
      </w:pPr>
      <w:r w:rsidRPr="00F90E21">
        <w:rPr>
          <w:rFonts w:ascii="Arial" w:hAnsi="Arial" w:cs="Arial"/>
          <w:sz w:val="22"/>
          <w:szCs w:val="22"/>
        </w:rPr>
        <w:t>Invited Participant,</w:t>
      </w:r>
      <w:r w:rsidR="004F4D71" w:rsidRPr="00F90E21">
        <w:rPr>
          <w:rFonts w:ascii="Arial" w:hAnsi="Arial" w:cs="Arial"/>
          <w:sz w:val="22"/>
          <w:szCs w:val="22"/>
        </w:rPr>
        <w:t xml:space="preserve"> </w:t>
      </w:r>
      <w:proofErr w:type="spellStart"/>
      <w:r w:rsidRPr="00F90E21">
        <w:rPr>
          <w:rFonts w:ascii="Arial" w:hAnsi="Arial" w:cs="Arial"/>
          <w:sz w:val="22"/>
          <w:szCs w:val="22"/>
        </w:rPr>
        <w:t>Paleoelevation</w:t>
      </w:r>
      <w:proofErr w:type="spellEnd"/>
      <w:r w:rsidRPr="00F90E21">
        <w:rPr>
          <w:rFonts w:ascii="Arial" w:hAnsi="Arial" w:cs="Arial"/>
          <w:sz w:val="22"/>
          <w:szCs w:val="22"/>
        </w:rPr>
        <w:t xml:space="preserve"> Workshop, Lehigh University</w:t>
      </w:r>
      <w:r w:rsidR="006949C0" w:rsidRPr="00F90E21">
        <w:rPr>
          <w:rFonts w:ascii="Arial" w:hAnsi="Arial" w:cs="Arial"/>
          <w:sz w:val="22"/>
          <w:szCs w:val="22"/>
        </w:rPr>
        <w:t xml:space="preserve"> (2005)</w:t>
      </w:r>
      <w:r w:rsidRPr="00F90E21">
        <w:rPr>
          <w:rFonts w:ascii="Arial" w:hAnsi="Arial" w:cs="Arial"/>
          <w:sz w:val="22"/>
          <w:szCs w:val="22"/>
        </w:rPr>
        <w:t>.</w:t>
      </w:r>
    </w:p>
    <w:p w14:paraId="0ADBB78C" w14:textId="3B8E38AA" w:rsidR="00A86B98" w:rsidRPr="00F90E21" w:rsidRDefault="00A86B98" w:rsidP="003907EA">
      <w:pPr>
        <w:widowControl w:val="0"/>
        <w:numPr>
          <w:ilvl w:val="0"/>
          <w:numId w:val="1"/>
        </w:numPr>
        <w:tabs>
          <w:tab w:val="clear" w:pos="720"/>
          <w:tab w:val="left" w:pos="0"/>
          <w:tab w:val="left" w:pos="540"/>
          <w:tab w:val="left" w:pos="986"/>
          <w:tab w:val="left" w:pos="1350"/>
          <w:tab w:val="left" w:pos="2160"/>
          <w:tab w:val="left" w:pos="2880"/>
          <w:tab w:val="left" w:pos="3600"/>
          <w:tab w:val="left" w:pos="4320"/>
          <w:tab w:val="left" w:pos="5040"/>
          <w:tab w:val="left" w:pos="5760"/>
          <w:tab w:val="left" w:pos="6300"/>
          <w:tab w:val="left" w:pos="7200"/>
          <w:tab w:val="left" w:pos="7920"/>
          <w:tab w:val="left" w:pos="8640"/>
          <w:tab w:val="left" w:pos="9360"/>
        </w:tabs>
        <w:ind w:left="540" w:hanging="540"/>
        <w:rPr>
          <w:rFonts w:ascii="Arial" w:hAnsi="Arial" w:cs="Arial"/>
          <w:sz w:val="22"/>
          <w:szCs w:val="22"/>
        </w:rPr>
      </w:pPr>
      <w:r w:rsidRPr="00F90E21">
        <w:rPr>
          <w:rFonts w:ascii="Arial" w:hAnsi="Arial" w:cs="Arial"/>
          <w:sz w:val="22"/>
          <w:szCs w:val="22"/>
        </w:rPr>
        <w:t>Invited Participant</w:t>
      </w:r>
      <w:r w:rsidR="004F4D71" w:rsidRPr="00F90E21">
        <w:rPr>
          <w:rFonts w:ascii="Arial" w:hAnsi="Arial" w:cs="Arial"/>
          <w:sz w:val="22"/>
          <w:szCs w:val="22"/>
        </w:rPr>
        <w:t>,</w:t>
      </w:r>
      <w:r w:rsidRPr="00F90E21">
        <w:rPr>
          <w:rFonts w:ascii="Arial" w:hAnsi="Arial" w:cs="Arial"/>
          <w:sz w:val="22"/>
          <w:szCs w:val="22"/>
        </w:rPr>
        <w:t xml:space="preserve"> </w:t>
      </w:r>
      <w:r w:rsidRPr="00F90E21">
        <w:rPr>
          <w:rFonts w:ascii="Arial" w:hAnsi="Arial" w:cs="Arial"/>
          <w:iCs/>
          <w:sz w:val="22"/>
          <w:szCs w:val="22"/>
        </w:rPr>
        <w:t>Wingspread Conference</w:t>
      </w:r>
      <w:r w:rsidRPr="00F90E21">
        <w:rPr>
          <w:rFonts w:ascii="Arial" w:hAnsi="Arial" w:cs="Arial"/>
          <w:i/>
          <w:sz w:val="22"/>
          <w:szCs w:val="22"/>
        </w:rPr>
        <w:t>:</w:t>
      </w:r>
      <w:r w:rsidRPr="00F90E21">
        <w:rPr>
          <w:rFonts w:ascii="Arial" w:hAnsi="Arial" w:cs="Arial"/>
          <w:sz w:val="22"/>
          <w:szCs w:val="22"/>
        </w:rPr>
        <w:t xml:space="preserve"> Bringing Research on Learning to the</w:t>
      </w:r>
      <w:r w:rsidR="002A0C6E" w:rsidRPr="00F90E21">
        <w:rPr>
          <w:rFonts w:ascii="Arial" w:hAnsi="Arial" w:cs="Arial"/>
          <w:sz w:val="22"/>
          <w:szCs w:val="22"/>
        </w:rPr>
        <w:t xml:space="preserve"> </w:t>
      </w:r>
      <w:r w:rsidRPr="00F90E21">
        <w:rPr>
          <w:rFonts w:ascii="Arial" w:hAnsi="Arial" w:cs="Arial"/>
          <w:sz w:val="22"/>
          <w:szCs w:val="22"/>
        </w:rPr>
        <w:t>Geosciences, sponsored by National Science Foundation and Johnson Foundation</w:t>
      </w:r>
      <w:r w:rsidR="006949C0" w:rsidRPr="00F90E21">
        <w:rPr>
          <w:rFonts w:ascii="Arial" w:hAnsi="Arial" w:cs="Arial"/>
          <w:sz w:val="22"/>
          <w:szCs w:val="22"/>
        </w:rPr>
        <w:t xml:space="preserve"> (2002)</w:t>
      </w:r>
      <w:r w:rsidRPr="00F90E21">
        <w:rPr>
          <w:rFonts w:ascii="Arial" w:hAnsi="Arial" w:cs="Arial"/>
          <w:sz w:val="22"/>
          <w:szCs w:val="22"/>
        </w:rPr>
        <w:t xml:space="preserve">. </w:t>
      </w:r>
    </w:p>
    <w:p w14:paraId="2A1D3DDE" w14:textId="19125645" w:rsidR="00A86B98" w:rsidRPr="00F90E21" w:rsidRDefault="00DA44FA" w:rsidP="003907EA">
      <w:pPr>
        <w:pStyle w:val="BodyText"/>
        <w:widowControl w:val="0"/>
        <w:numPr>
          <w:ilvl w:val="0"/>
          <w:numId w:val="1"/>
        </w:numPr>
        <w:tabs>
          <w:tab w:val="clear" w:pos="720"/>
          <w:tab w:val="num" w:pos="540"/>
          <w:tab w:val="left" w:pos="1350"/>
        </w:tabs>
        <w:ind w:left="540" w:right="0" w:hanging="540"/>
        <w:rPr>
          <w:rFonts w:ascii="Arial" w:hAnsi="Arial" w:cs="Arial"/>
          <w:sz w:val="22"/>
          <w:szCs w:val="22"/>
        </w:rPr>
      </w:pPr>
      <w:r w:rsidRPr="00F90E21">
        <w:rPr>
          <w:rFonts w:ascii="Arial" w:hAnsi="Arial" w:cs="Arial"/>
          <w:sz w:val="22"/>
          <w:szCs w:val="22"/>
        </w:rPr>
        <w:t xml:space="preserve">Discussion Co-Leader, </w:t>
      </w:r>
      <w:proofErr w:type="spellStart"/>
      <w:r w:rsidR="00A86B98" w:rsidRPr="00F90E21">
        <w:rPr>
          <w:rFonts w:ascii="Arial" w:hAnsi="Arial" w:cs="Arial"/>
          <w:sz w:val="22"/>
          <w:szCs w:val="22"/>
        </w:rPr>
        <w:t>Libarkin</w:t>
      </w:r>
      <w:proofErr w:type="spellEnd"/>
      <w:r w:rsidR="00A86B98" w:rsidRPr="00F90E21">
        <w:rPr>
          <w:rFonts w:ascii="Arial" w:hAnsi="Arial" w:cs="Arial"/>
          <w:sz w:val="22"/>
          <w:szCs w:val="22"/>
        </w:rPr>
        <w:t xml:space="preserve">, J., Finkelstein, N., and Luft, J., “Who Cares About Post-Doc’s Anyway?”, </w:t>
      </w:r>
      <w:r w:rsidR="009F6F41" w:rsidRPr="00F90E21">
        <w:rPr>
          <w:rFonts w:ascii="Arial" w:hAnsi="Arial" w:cs="Arial"/>
          <w:sz w:val="22"/>
          <w:szCs w:val="22"/>
        </w:rPr>
        <w:t>National Association for Research in Science Teaching</w:t>
      </w:r>
      <w:r w:rsidR="006949C0" w:rsidRPr="00F90E21">
        <w:rPr>
          <w:rFonts w:ascii="Arial" w:hAnsi="Arial" w:cs="Arial"/>
          <w:sz w:val="22"/>
          <w:szCs w:val="22"/>
        </w:rPr>
        <w:t xml:space="preserve"> (2001).</w:t>
      </w:r>
    </w:p>
    <w:p w14:paraId="3EDB367B" w14:textId="77777777" w:rsidR="00A86B98" w:rsidRPr="00106452" w:rsidRDefault="00A86B98" w:rsidP="003907EA">
      <w:pPr>
        <w:pStyle w:val="BodyText"/>
        <w:widowControl w:val="0"/>
        <w:ind w:left="540" w:right="0" w:hanging="540"/>
        <w:rPr>
          <w:rFonts w:ascii="Arial" w:hAnsi="Arial" w:cs="Arial"/>
          <w:sz w:val="16"/>
          <w:szCs w:val="16"/>
        </w:rPr>
      </w:pPr>
    </w:p>
    <w:p w14:paraId="758DF0E3" w14:textId="6B3B7096" w:rsidR="002C7A64" w:rsidRPr="00F90E21" w:rsidRDefault="00602C60" w:rsidP="00786C24">
      <w:pPr>
        <w:widowControl w:val="0"/>
        <w:rPr>
          <w:rFonts w:ascii="Arial" w:hAnsi="Arial" w:cs="Arial"/>
          <w:bCs/>
          <w:iCs/>
          <w:sz w:val="22"/>
          <w:szCs w:val="22"/>
        </w:rPr>
      </w:pPr>
      <w:bookmarkStart w:id="40" w:name="OLE_LINK16"/>
      <w:bookmarkStart w:id="41" w:name="OLE_LINK17"/>
      <w:bookmarkEnd w:id="19"/>
      <w:r w:rsidRPr="00F90E21">
        <w:rPr>
          <w:rFonts w:ascii="Arial" w:hAnsi="Arial" w:cs="Arial"/>
          <w:b/>
          <w:iCs/>
          <w:sz w:val="22"/>
          <w:szCs w:val="22"/>
        </w:rPr>
        <w:t>Invited</w:t>
      </w:r>
      <w:r w:rsidR="00D37128" w:rsidRPr="00F90E21">
        <w:rPr>
          <w:rFonts w:ascii="Arial" w:hAnsi="Arial" w:cs="Arial"/>
          <w:b/>
          <w:iCs/>
          <w:sz w:val="22"/>
          <w:szCs w:val="22"/>
        </w:rPr>
        <w:t>/Plenary</w:t>
      </w:r>
      <w:r w:rsidR="00977E88" w:rsidRPr="00F90E21">
        <w:rPr>
          <w:rFonts w:ascii="Arial" w:hAnsi="Arial" w:cs="Arial"/>
          <w:b/>
          <w:iCs/>
          <w:sz w:val="22"/>
          <w:szCs w:val="22"/>
        </w:rPr>
        <w:t>/Keynote</w:t>
      </w:r>
      <w:r w:rsidRPr="00F90E21">
        <w:rPr>
          <w:rFonts w:ascii="Arial" w:hAnsi="Arial" w:cs="Arial"/>
          <w:b/>
          <w:iCs/>
          <w:sz w:val="22"/>
          <w:szCs w:val="22"/>
        </w:rPr>
        <w:t xml:space="preserve"> Talks and Seminars</w:t>
      </w:r>
    </w:p>
    <w:p w14:paraId="7868DB0E" w14:textId="6A59277F" w:rsidR="001E0A99" w:rsidRPr="00F90E21" w:rsidRDefault="001E0A99"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Sexual Harassment in Academia – U.S. Perspective</w:t>
      </w:r>
      <w:r w:rsidRPr="00F90E21">
        <w:rPr>
          <w:rFonts w:ascii="Arial" w:hAnsi="Arial" w:cs="Arial"/>
          <w:sz w:val="22"/>
          <w:szCs w:val="22"/>
        </w:rPr>
        <w:t>,</w:t>
      </w:r>
      <w:r w:rsidR="00746BE8" w:rsidRPr="00F90E21">
        <w:rPr>
          <w:rFonts w:ascii="Arial" w:hAnsi="Arial" w:cs="Arial"/>
          <w:sz w:val="22"/>
          <w:szCs w:val="22"/>
        </w:rPr>
        <w:t xml:space="preserve"> International Conference on Gender and Sexuality, </w:t>
      </w:r>
      <w:r w:rsidR="00727163" w:rsidRPr="00F90E21">
        <w:rPr>
          <w:rFonts w:ascii="Arial" w:hAnsi="Arial" w:cs="Arial"/>
          <w:sz w:val="22"/>
          <w:szCs w:val="22"/>
        </w:rPr>
        <w:t xml:space="preserve">University of Nigeria </w:t>
      </w:r>
      <w:r w:rsidR="00385C4B" w:rsidRPr="00F90E21">
        <w:rPr>
          <w:rFonts w:ascii="Arial" w:hAnsi="Arial" w:cs="Arial"/>
          <w:sz w:val="22"/>
          <w:szCs w:val="22"/>
        </w:rPr>
        <w:t>–</w:t>
      </w:r>
      <w:r w:rsidR="00727163" w:rsidRPr="00F90E21">
        <w:rPr>
          <w:rFonts w:ascii="Arial" w:hAnsi="Arial" w:cs="Arial"/>
          <w:sz w:val="22"/>
          <w:szCs w:val="22"/>
        </w:rPr>
        <w:t xml:space="preserve"> Nsu</w:t>
      </w:r>
      <w:r w:rsidR="00385C4B" w:rsidRPr="00F90E21">
        <w:rPr>
          <w:rFonts w:ascii="Arial" w:hAnsi="Arial" w:cs="Arial"/>
          <w:sz w:val="22"/>
          <w:szCs w:val="22"/>
        </w:rPr>
        <w:t>k</w:t>
      </w:r>
      <w:r w:rsidR="00727163" w:rsidRPr="00F90E21">
        <w:rPr>
          <w:rFonts w:ascii="Arial" w:hAnsi="Arial" w:cs="Arial"/>
          <w:sz w:val="22"/>
          <w:szCs w:val="22"/>
        </w:rPr>
        <w:t>ka</w:t>
      </w:r>
      <w:r w:rsidR="00385C4B" w:rsidRPr="00F90E21">
        <w:rPr>
          <w:rFonts w:ascii="Arial" w:hAnsi="Arial" w:cs="Arial"/>
          <w:sz w:val="22"/>
          <w:szCs w:val="22"/>
        </w:rPr>
        <w:t xml:space="preserve"> (April 19, 2023).</w:t>
      </w:r>
    </w:p>
    <w:p w14:paraId="0BD61F3C" w14:textId="13C14460" w:rsidR="00E57A4F" w:rsidRPr="00F90E21" w:rsidRDefault="00E57A4F"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(Re)Framing Mentoring for Student Wellbeing</w:t>
      </w:r>
      <w:r w:rsidRPr="00F90E21">
        <w:rPr>
          <w:rFonts w:ascii="Arial" w:hAnsi="Arial" w:cs="Arial"/>
          <w:sz w:val="22"/>
          <w:szCs w:val="22"/>
        </w:rPr>
        <w:t>, Dept. of Biosystems and Agricultural Engineering, MSU (Nov. 4, 2022).</w:t>
      </w:r>
    </w:p>
    <w:p w14:paraId="67CDE84A" w14:textId="22755F4F" w:rsidR="00B70D2A" w:rsidRPr="00F90E21" w:rsidRDefault="00B70D2A"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Leading Social Change</w:t>
      </w:r>
      <w:r w:rsidRPr="00F90E21">
        <w:rPr>
          <w:rFonts w:ascii="Arial" w:hAnsi="Arial" w:cs="Arial"/>
          <w:sz w:val="22"/>
          <w:szCs w:val="22"/>
        </w:rPr>
        <w:t>, MSU Speaker Series, Michigan Department of Agriculture &amp; Rural Development (MDARD; Aug. 4, 2022).</w:t>
      </w:r>
    </w:p>
    <w:p w14:paraId="635ED46D" w14:textId="07DDECB1" w:rsidR="00977E88" w:rsidRPr="00F90E21" w:rsidRDefault="00977E88"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Transformative Justice in Field Research</w:t>
      </w:r>
      <w:r w:rsidRPr="00F90E21">
        <w:rPr>
          <w:rFonts w:ascii="Arial" w:hAnsi="Arial" w:cs="Arial"/>
          <w:sz w:val="22"/>
          <w:szCs w:val="22"/>
        </w:rPr>
        <w:t>, Undergraduate Field Experiences Research Network (UFERN</w:t>
      </w:r>
      <w:r w:rsidR="007921C7" w:rsidRPr="00F90E21">
        <w:rPr>
          <w:rFonts w:ascii="Arial" w:hAnsi="Arial" w:cs="Arial"/>
          <w:sz w:val="22"/>
          <w:szCs w:val="22"/>
        </w:rPr>
        <w:t xml:space="preserve">; Jan. 27, 2022). </w:t>
      </w:r>
      <w:r w:rsidR="007921C7" w:rsidRPr="00F90E21">
        <w:rPr>
          <w:rFonts w:ascii="Arial" w:hAnsi="Arial" w:cs="Arial"/>
          <w:i/>
          <w:iCs/>
          <w:sz w:val="22"/>
          <w:szCs w:val="22"/>
        </w:rPr>
        <w:t>Keynote</w:t>
      </w:r>
    </w:p>
    <w:p w14:paraId="64415E0D" w14:textId="2EE5C179" w:rsidR="000709B0" w:rsidRPr="00F90E21" w:rsidRDefault="000709B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Transformative Justice in STEM</w:t>
      </w:r>
      <w:r w:rsidRPr="00F90E21">
        <w:rPr>
          <w:rFonts w:ascii="Arial" w:hAnsi="Arial" w:cs="Arial"/>
          <w:sz w:val="22"/>
          <w:szCs w:val="22"/>
        </w:rPr>
        <w:t>, Dept. of Ecology &amp; Evolutionary Biology, UT Knoxville (Oct. 29, 2021)</w:t>
      </w:r>
      <w:r w:rsidR="00977E88" w:rsidRPr="00F90E21">
        <w:rPr>
          <w:rFonts w:ascii="Arial" w:hAnsi="Arial" w:cs="Arial"/>
          <w:sz w:val="22"/>
          <w:szCs w:val="22"/>
        </w:rPr>
        <w:t>.</w:t>
      </w:r>
    </w:p>
    <w:p w14:paraId="73AF091E" w14:textId="424925CC"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Drawing on Science</w:t>
      </w:r>
      <w:r w:rsidRPr="00F90E21">
        <w:rPr>
          <w:rFonts w:ascii="Arial" w:hAnsi="Arial" w:cs="Arial"/>
          <w:sz w:val="22"/>
          <w:szCs w:val="22"/>
        </w:rPr>
        <w:t>, SCSE Student Symposium, Northeastern Illinois University (Sept. 7, 2019).</w:t>
      </w:r>
      <w:r w:rsidR="00977E88" w:rsidRPr="00F90E21">
        <w:rPr>
          <w:rFonts w:ascii="Arial" w:hAnsi="Arial" w:cs="Arial"/>
          <w:sz w:val="22"/>
          <w:szCs w:val="22"/>
        </w:rPr>
        <w:t xml:space="preserve"> </w:t>
      </w:r>
      <w:r w:rsidR="00977E88" w:rsidRPr="00F90E21">
        <w:rPr>
          <w:rFonts w:ascii="Arial" w:hAnsi="Arial" w:cs="Arial"/>
          <w:i/>
          <w:iCs/>
          <w:sz w:val="22"/>
          <w:szCs w:val="22"/>
        </w:rPr>
        <w:t>Keynote</w:t>
      </w:r>
    </w:p>
    <w:p w14:paraId="5D447413" w14:textId="30CD20BC" w:rsidR="00797165" w:rsidRPr="00F90E21" w:rsidRDefault="00797165" w:rsidP="003907EA">
      <w:pPr>
        <w:widowControl w:val="0"/>
        <w:numPr>
          <w:ilvl w:val="0"/>
          <w:numId w:val="1"/>
        </w:numPr>
        <w:tabs>
          <w:tab w:val="clear" w:pos="720"/>
          <w:tab w:val="left" w:pos="-1080"/>
          <w:tab w:val="left" w:pos="-990"/>
          <w:tab w:val="left" w:pos="-810"/>
          <w:tab w:val="left" w:pos="540"/>
        </w:tabs>
        <w:ind w:left="540" w:hanging="540"/>
        <w:rPr>
          <w:rFonts w:ascii="Arial" w:hAnsi="Arial" w:cs="Arial"/>
          <w:i/>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Gold, A.U., Harris, S.E., McNeal, K.S., Bowles, R., 2017, Relating understanding and risk perception with a validated measure of climate change conceptions, Geological Society of America Abstracts with Programs. Vol. 49, No. 6, </w:t>
      </w:r>
      <w:proofErr w:type="spellStart"/>
      <w:r w:rsidRPr="00F90E21">
        <w:rPr>
          <w:rFonts w:ascii="Arial" w:hAnsi="Arial" w:cs="Arial"/>
          <w:sz w:val="22"/>
          <w:szCs w:val="22"/>
        </w:rPr>
        <w:t>doi</w:t>
      </w:r>
      <w:proofErr w:type="spellEnd"/>
      <w:r w:rsidRPr="00F90E21">
        <w:rPr>
          <w:rFonts w:ascii="Arial" w:hAnsi="Arial" w:cs="Arial"/>
          <w:sz w:val="22"/>
          <w:szCs w:val="22"/>
        </w:rPr>
        <w:t xml:space="preserve">: 10.1130/abs/2017AM-307676. </w:t>
      </w:r>
      <w:r w:rsidRPr="00F90E21">
        <w:rPr>
          <w:rFonts w:ascii="Arial" w:hAnsi="Arial" w:cs="Arial"/>
          <w:i/>
          <w:sz w:val="22"/>
          <w:szCs w:val="22"/>
        </w:rPr>
        <w:t>Invited</w:t>
      </w:r>
      <w:r w:rsidR="007F2508" w:rsidRPr="00F90E21">
        <w:rPr>
          <w:rFonts w:ascii="Arial" w:hAnsi="Arial" w:cs="Arial"/>
          <w:i/>
          <w:sz w:val="22"/>
          <w:szCs w:val="22"/>
        </w:rPr>
        <w:t xml:space="preserve"> abstract</w:t>
      </w:r>
    </w:p>
    <w:p w14:paraId="1CFDB5B8"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Sexual Harassment and Academia: A Call to Action</w:t>
      </w:r>
      <w:r w:rsidRPr="00F90E21">
        <w:rPr>
          <w:rFonts w:ascii="Arial" w:hAnsi="Arial" w:cs="Arial"/>
          <w:sz w:val="22"/>
          <w:szCs w:val="22"/>
        </w:rPr>
        <w:t>, Department of Linguistics, Ohio State University (Dec. 4, 2017).</w:t>
      </w:r>
    </w:p>
    <w:p w14:paraId="4C310406"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Sexual Harassment in Academia: A Call to Action</w:t>
      </w:r>
      <w:r w:rsidRPr="00F90E21">
        <w:rPr>
          <w:rFonts w:ascii="Arial" w:hAnsi="Arial" w:cs="Arial"/>
          <w:sz w:val="22"/>
          <w:szCs w:val="22"/>
        </w:rPr>
        <w:t>, SPS, Michigan State University (January 23, 2017).</w:t>
      </w:r>
    </w:p>
    <w:p w14:paraId="0F742C28"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Sexual Harassment in Academia: A Call to Action</w:t>
      </w:r>
      <w:r w:rsidRPr="00F90E21">
        <w:rPr>
          <w:rFonts w:ascii="Arial" w:hAnsi="Arial" w:cs="Arial"/>
          <w:sz w:val="22"/>
          <w:szCs w:val="22"/>
        </w:rPr>
        <w:t>, Physics Education Research Group, Michigan State University (January 18, 2017).</w:t>
      </w:r>
    </w:p>
    <w:p w14:paraId="76CEA310"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Achieving Equity in Earth Science Through the Sharing of Social Capital</w:t>
      </w:r>
      <w:r w:rsidRPr="00F90E21">
        <w:rPr>
          <w:rFonts w:ascii="Arial" w:hAnsi="Arial" w:cs="Arial"/>
          <w:sz w:val="22"/>
          <w:szCs w:val="22"/>
        </w:rPr>
        <w:t>, University of Michigan (Jan. 6, 2017).</w:t>
      </w:r>
    </w:p>
    <w:p w14:paraId="7052A747"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Sexual Harassment in Academia: A Call to Action</w:t>
      </w:r>
      <w:r w:rsidRPr="00F90E21">
        <w:rPr>
          <w:rFonts w:ascii="Arial" w:hAnsi="Arial" w:cs="Arial"/>
          <w:sz w:val="22"/>
          <w:szCs w:val="22"/>
        </w:rPr>
        <w:t>, University of Michigan (Jan. 6, 2017).</w:t>
      </w:r>
    </w:p>
    <w:p w14:paraId="2DE84269"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Analysis of Student Drawings – Quantitative Approaches</w:t>
      </w:r>
      <w:r w:rsidRPr="00F90E21">
        <w:rPr>
          <w:rFonts w:ascii="Arial" w:hAnsi="Arial" w:cs="Arial"/>
          <w:sz w:val="22"/>
          <w:szCs w:val="22"/>
        </w:rPr>
        <w:t xml:space="preserve">, University of Plymouth, UK </w:t>
      </w:r>
      <w:r w:rsidRPr="00F90E21">
        <w:rPr>
          <w:rFonts w:ascii="Arial" w:hAnsi="Arial" w:cs="Arial"/>
          <w:sz w:val="22"/>
          <w:szCs w:val="22"/>
        </w:rPr>
        <w:lastRenderedPageBreak/>
        <w:t>(October 19, 2016).</w:t>
      </w:r>
    </w:p>
    <w:p w14:paraId="4248741C" w14:textId="67DAC0C2"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Conceptual Models in Student Drawings</w:t>
      </w:r>
      <w:r w:rsidRPr="00F90E21">
        <w:rPr>
          <w:rFonts w:ascii="Arial" w:hAnsi="Arial" w:cs="Arial"/>
          <w:sz w:val="22"/>
          <w:szCs w:val="22"/>
        </w:rPr>
        <w:t>, Clemson University (April 10, 2015).</w:t>
      </w:r>
    </w:p>
    <w:p w14:paraId="709B3853" w14:textId="17973272"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Identifying Conceptual Models in Student Drawings</w:t>
      </w:r>
      <w:r w:rsidRPr="00F90E21">
        <w:rPr>
          <w:rFonts w:ascii="Arial" w:hAnsi="Arial" w:cs="Arial"/>
          <w:sz w:val="22"/>
          <w:szCs w:val="22"/>
        </w:rPr>
        <w:t>, Eastern Michigan University (April 8, 2015).</w:t>
      </w:r>
    </w:p>
    <w:p w14:paraId="1E76F524" w14:textId="60BCFC07" w:rsidR="00797165" w:rsidRPr="00F90E21" w:rsidRDefault="00797165" w:rsidP="003907EA">
      <w:pPr>
        <w:widowControl w:val="0"/>
        <w:numPr>
          <w:ilvl w:val="0"/>
          <w:numId w:val="1"/>
        </w:numPr>
        <w:tabs>
          <w:tab w:val="clear" w:pos="720"/>
          <w:tab w:val="left" w:pos="-1080"/>
          <w:tab w:val="left" w:pos="-990"/>
          <w:tab w:val="left" w:pos="-810"/>
          <w:tab w:val="left" w:pos="540"/>
        </w:tabs>
        <w:ind w:left="540" w:hanging="540"/>
        <w:rPr>
          <w:rFonts w:ascii="Arial" w:hAnsi="Arial" w:cs="Arial"/>
          <w:sz w:val="22"/>
          <w:szCs w:val="22"/>
        </w:rPr>
      </w:pPr>
      <w:r w:rsidRPr="00F90E21">
        <w:rPr>
          <w:rFonts w:ascii="Arial" w:hAnsi="Arial" w:cs="Arial"/>
          <w:sz w:val="22"/>
          <w:szCs w:val="22"/>
        </w:rPr>
        <w:t xml:space="preserve">Atchison,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2014, How accessible are the geosciences? A study of professionally held perceptions and what they mean for the future of geoscience workforce development, AGU Fall Meeting 2014, ED31I-01. </w:t>
      </w:r>
      <w:r w:rsidRPr="00F90E21">
        <w:rPr>
          <w:rFonts w:ascii="Arial" w:hAnsi="Arial" w:cs="Arial"/>
          <w:i/>
          <w:sz w:val="22"/>
          <w:szCs w:val="22"/>
        </w:rPr>
        <w:t>Invited</w:t>
      </w:r>
      <w:r w:rsidR="002843C5" w:rsidRPr="00F90E21">
        <w:rPr>
          <w:rFonts w:ascii="Arial" w:hAnsi="Arial" w:cs="Arial"/>
          <w:sz w:val="22"/>
          <w:szCs w:val="22"/>
        </w:rPr>
        <w:t xml:space="preserve"> </w:t>
      </w:r>
      <w:r w:rsidR="002843C5" w:rsidRPr="00F90E21">
        <w:rPr>
          <w:rFonts w:ascii="Arial" w:hAnsi="Arial" w:cs="Arial"/>
          <w:i/>
          <w:sz w:val="22"/>
          <w:szCs w:val="22"/>
        </w:rPr>
        <w:t>abstract</w:t>
      </w:r>
    </w:p>
    <w:p w14:paraId="0DCCC669"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Expert-novice differences in geologic field mapping and related cognition</w:t>
      </w:r>
      <w:r w:rsidRPr="00F90E21">
        <w:rPr>
          <w:rFonts w:ascii="Arial" w:hAnsi="Arial" w:cs="Arial"/>
          <w:sz w:val="22"/>
          <w:szCs w:val="22"/>
        </w:rPr>
        <w:t>, Montana Tech, School of Mines and Engineering (October 9, 2014).</w:t>
      </w:r>
    </w:p>
    <w:p w14:paraId="03E4602C"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Communicating Science: Best Practices for Visualizations</w:t>
      </w:r>
      <w:r w:rsidRPr="00F90E21">
        <w:rPr>
          <w:rFonts w:ascii="Arial" w:hAnsi="Arial" w:cs="Arial"/>
          <w:sz w:val="22"/>
          <w:szCs w:val="22"/>
        </w:rPr>
        <w:t xml:space="preserve">, </w:t>
      </w:r>
      <w:proofErr w:type="spellStart"/>
      <w:r w:rsidRPr="00F90E21">
        <w:rPr>
          <w:rFonts w:ascii="Arial" w:hAnsi="Arial" w:cs="Arial"/>
          <w:sz w:val="22"/>
          <w:szCs w:val="22"/>
        </w:rPr>
        <w:t>TerreWEB</w:t>
      </w:r>
      <w:proofErr w:type="spellEnd"/>
      <w:r w:rsidRPr="00F90E21">
        <w:rPr>
          <w:rFonts w:ascii="Arial" w:hAnsi="Arial" w:cs="Arial"/>
          <w:sz w:val="22"/>
          <w:szCs w:val="22"/>
        </w:rPr>
        <w:t>, University of British Columbia (Feb. 27, 2014).</w:t>
      </w:r>
    </w:p>
    <w:p w14:paraId="6B4A2A09"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Communicating Science: Best Practices for Visualizations</w:t>
      </w:r>
      <w:r w:rsidRPr="00F90E21">
        <w:rPr>
          <w:rFonts w:ascii="Arial" w:hAnsi="Arial" w:cs="Arial"/>
          <w:sz w:val="22"/>
          <w:szCs w:val="22"/>
        </w:rPr>
        <w:t xml:space="preserve">, University of Illinois at Chicago (Feb. 6, 2014). </w:t>
      </w:r>
    </w:p>
    <w:p w14:paraId="0F5FC48A" w14:textId="4879E1FC" w:rsidR="00797165" w:rsidRPr="00F90E21" w:rsidRDefault="00797165" w:rsidP="003907EA">
      <w:pPr>
        <w:widowControl w:val="0"/>
        <w:numPr>
          <w:ilvl w:val="0"/>
          <w:numId w:val="1"/>
        </w:numPr>
        <w:tabs>
          <w:tab w:val="clear" w:pos="720"/>
          <w:tab w:val="left" w:pos="-1080"/>
          <w:tab w:val="left" w:pos="-990"/>
          <w:tab w:val="left" w:pos="-810"/>
          <w:tab w:val="left" w:pos="54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Miller, H., Thomas, S.R., 2013, Scientists’ internal models of the greenhouse effect: AGU Fall Meeting 2013, ED32A-05. </w:t>
      </w:r>
      <w:r w:rsidRPr="00F90E21">
        <w:rPr>
          <w:rFonts w:ascii="Arial" w:hAnsi="Arial" w:cs="Arial"/>
          <w:i/>
          <w:sz w:val="22"/>
          <w:szCs w:val="22"/>
        </w:rPr>
        <w:t>Invited</w:t>
      </w:r>
      <w:r w:rsidR="002843C5" w:rsidRPr="00F90E21">
        <w:rPr>
          <w:rFonts w:ascii="Arial" w:hAnsi="Arial" w:cs="Arial"/>
          <w:sz w:val="22"/>
          <w:szCs w:val="22"/>
        </w:rPr>
        <w:t xml:space="preserve"> </w:t>
      </w:r>
      <w:r w:rsidR="002843C5" w:rsidRPr="00F90E21">
        <w:rPr>
          <w:rFonts w:ascii="Arial" w:hAnsi="Arial" w:cs="Arial"/>
          <w:i/>
          <w:sz w:val="22"/>
          <w:szCs w:val="22"/>
        </w:rPr>
        <w:t>abstract</w:t>
      </w:r>
    </w:p>
    <w:p w14:paraId="6803A1D2" w14:textId="2B77B282" w:rsidR="00797165" w:rsidRPr="00F90E21" w:rsidRDefault="00797165" w:rsidP="003907EA">
      <w:pPr>
        <w:widowControl w:val="0"/>
        <w:numPr>
          <w:ilvl w:val="0"/>
          <w:numId w:val="1"/>
        </w:numPr>
        <w:tabs>
          <w:tab w:val="clear" w:pos="72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Thomas, S.R., McCallum, C., 2013, Online Learning and Critical Thinking: Geological Society of America Abstracts with Programs, Vol. 45, No. 7, p. 284. </w:t>
      </w:r>
      <w:r w:rsidRPr="00F90E21">
        <w:rPr>
          <w:rFonts w:ascii="Arial" w:hAnsi="Arial" w:cs="Arial"/>
          <w:i/>
          <w:sz w:val="22"/>
          <w:szCs w:val="22"/>
        </w:rPr>
        <w:t>Invited</w:t>
      </w:r>
      <w:r w:rsidR="002843C5" w:rsidRPr="00F90E21">
        <w:rPr>
          <w:rFonts w:ascii="Arial" w:hAnsi="Arial" w:cs="Arial"/>
          <w:sz w:val="22"/>
          <w:szCs w:val="22"/>
        </w:rPr>
        <w:t xml:space="preserve"> </w:t>
      </w:r>
      <w:r w:rsidR="002843C5" w:rsidRPr="00F90E21">
        <w:rPr>
          <w:rFonts w:ascii="Arial" w:hAnsi="Arial" w:cs="Arial"/>
          <w:i/>
          <w:sz w:val="22"/>
          <w:szCs w:val="22"/>
        </w:rPr>
        <w:t>abstract</w:t>
      </w:r>
    </w:p>
    <w:p w14:paraId="173B8200"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Visual Communication of Science</w:t>
      </w:r>
      <w:r w:rsidRPr="00F90E21">
        <w:rPr>
          <w:rFonts w:ascii="Arial" w:hAnsi="Arial" w:cs="Arial"/>
          <w:sz w:val="22"/>
          <w:szCs w:val="22"/>
        </w:rPr>
        <w:t>, North Carolina State University (Jan. 13, 2014).</w:t>
      </w:r>
    </w:p>
    <w:p w14:paraId="60F6EEAC" w14:textId="77777777" w:rsidR="00602C60" w:rsidRPr="00F90E21" w:rsidRDefault="00602C60" w:rsidP="003907EA">
      <w:pPr>
        <w:widowControl w:val="0"/>
        <w:numPr>
          <w:ilvl w:val="0"/>
          <w:numId w:val="1"/>
        </w:numPr>
        <w:ind w:left="540" w:hanging="540"/>
        <w:rPr>
          <w:rFonts w:ascii="Arial" w:hAnsi="Arial" w:cs="Arial"/>
          <w:sz w:val="22"/>
          <w:szCs w:val="22"/>
        </w:rPr>
      </w:pPr>
      <w:proofErr w:type="spellStart"/>
      <w:r w:rsidRPr="00F90E21">
        <w:rPr>
          <w:rFonts w:ascii="Arial" w:hAnsi="Arial" w:cs="Arial"/>
          <w:i/>
          <w:iCs/>
          <w:sz w:val="22"/>
          <w:szCs w:val="22"/>
        </w:rPr>
        <w:t>Geocognitive</w:t>
      </w:r>
      <w:proofErr w:type="spellEnd"/>
      <w:r w:rsidRPr="00F90E21">
        <w:rPr>
          <w:rFonts w:ascii="Arial" w:hAnsi="Arial" w:cs="Arial"/>
          <w:i/>
          <w:iCs/>
          <w:sz w:val="22"/>
          <w:szCs w:val="22"/>
        </w:rPr>
        <w:t xml:space="preserve"> Expertise to Student Learning</w:t>
      </w:r>
      <w:r w:rsidRPr="00F90E21">
        <w:rPr>
          <w:rFonts w:ascii="Arial" w:hAnsi="Arial" w:cs="Arial"/>
          <w:sz w:val="22"/>
          <w:szCs w:val="22"/>
        </w:rPr>
        <w:t>, Arizona State University (March 28, 2013).</w:t>
      </w:r>
    </w:p>
    <w:p w14:paraId="7C2F30EB"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Concept Inventories as Research Instruments</w:t>
      </w:r>
      <w:r w:rsidRPr="00F90E21">
        <w:rPr>
          <w:rFonts w:ascii="Arial" w:hAnsi="Arial" w:cs="Arial"/>
          <w:sz w:val="22"/>
          <w:szCs w:val="22"/>
        </w:rPr>
        <w:t>, Arizona State University (March 28, 2013).</w:t>
      </w:r>
    </w:p>
    <w:p w14:paraId="3974B1EA"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Communicating Science: Best Practices for Visualizations</w:t>
      </w:r>
      <w:r w:rsidRPr="00F90E21">
        <w:rPr>
          <w:rFonts w:ascii="Arial" w:hAnsi="Arial" w:cs="Arial"/>
          <w:sz w:val="22"/>
          <w:szCs w:val="22"/>
        </w:rPr>
        <w:t>, University of British Columbia (Mar. 14, 2013).</w:t>
      </w:r>
    </w:p>
    <w:p w14:paraId="565C5834" w14:textId="1FE19AD5" w:rsidR="00797165" w:rsidRPr="00F90E21" w:rsidRDefault="00797165" w:rsidP="003907EA">
      <w:pPr>
        <w:widowControl w:val="0"/>
        <w:numPr>
          <w:ilvl w:val="0"/>
          <w:numId w:val="1"/>
        </w:numPr>
        <w:tabs>
          <w:tab w:val="clear" w:pos="720"/>
          <w:tab w:val="left" w:pos="-1080"/>
          <w:tab w:val="left" w:pos="-990"/>
          <w:tab w:val="left" w:pos="-810"/>
          <w:tab w:val="num" w:pos="540"/>
          <w:tab w:val="left" w:pos="1170"/>
        </w:tabs>
        <w:ind w:left="540" w:hanging="540"/>
        <w:rPr>
          <w:rFonts w:ascii="Arial" w:hAnsi="Arial" w:cs="Arial"/>
          <w:sz w:val="22"/>
          <w:szCs w:val="22"/>
        </w:rPr>
      </w:pPr>
      <w:r w:rsidRPr="00F90E21">
        <w:rPr>
          <w:rFonts w:ascii="Arial" w:hAnsi="Arial" w:cs="Arial"/>
          <w:sz w:val="22"/>
          <w:szCs w:val="22"/>
        </w:rPr>
        <w:t xml:space="preserve">Anderson, S.W.,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2012, Conceptual Mobility of Geoscience Concepts in Introductory College-Level Courses: Results from Pre- and Post-testing with the Geoscience Concept Inventory: AGU Fall Meeting 2012, ED11B-0725. </w:t>
      </w:r>
      <w:r w:rsidRPr="00F90E21">
        <w:rPr>
          <w:rFonts w:ascii="Arial" w:hAnsi="Arial" w:cs="Arial"/>
          <w:i/>
          <w:sz w:val="22"/>
          <w:szCs w:val="22"/>
        </w:rPr>
        <w:t>Invited</w:t>
      </w:r>
      <w:r w:rsidR="002843C5" w:rsidRPr="00F90E21">
        <w:rPr>
          <w:rFonts w:ascii="Arial" w:hAnsi="Arial" w:cs="Arial"/>
          <w:sz w:val="22"/>
          <w:szCs w:val="22"/>
        </w:rPr>
        <w:t xml:space="preserve"> </w:t>
      </w:r>
      <w:r w:rsidR="002843C5" w:rsidRPr="00F90E21">
        <w:rPr>
          <w:rFonts w:ascii="Arial" w:hAnsi="Arial" w:cs="Arial"/>
          <w:i/>
          <w:sz w:val="22"/>
          <w:szCs w:val="22"/>
        </w:rPr>
        <w:t>abstract</w:t>
      </w:r>
    </w:p>
    <w:p w14:paraId="2FB0A02D" w14:textId="71A6F1EA" w:rsidR="00797165" w:rsidRPr="00F90E21" w:rsidRDefault="00797165" w:rsidP="003907EA">
      <w:pPr>
        <w:widowControl w:val="0"/>
        <w:numPr>
          <w:ilvl w:val="0"/>
          <w:numId w:val="1"/>
        </w:numPr>
        <w:tabs>
          <w:tab w:val="clear" w:pos="72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McNeal, K.S., and Templeton, C., 2012, Climate change communication: Barriers and knowing what students know: Geological Society of America Abstracts with Programs, Vol. 44, No. 7, p. 468. </w:t>
      </w:r>
      <w:r w:rsidRPr="00F90E21">
        <w:rPr>
          <w:rFonts w:ascii="Arial" w:hAnsi="Arial" w:cs="Arial"/>
          <w:i/>
          <w:sz w:val="22"/>
          <w:szCs w:val="22"/>
        </w:rPr>
        <w:t>Invited</w:t>
      </w:r>
      <w:r w:rsidR="002843C5" w:rsidRPr="00F90E21">
        <w:rPr>
          <w:rFonts w:ascii="Arial" w:hAnsi="Arial" w:cs="Arial"/>
          <w:sz w:val="22"/>
          <w:szCs w:val="22"/>
        </w:rPr>
        <w:t xml:space="preserve"> </w:t>
      </w:r>
      <w:r w:rsidR="002843C5" w:rsidRPr="00F90E21">
        <w:rPr>
          <w:rFonts w:ascii="Arial" w:hAnsi="Arial" w:cs="Arial"/>
          <w:i/>
          <w:sz w:val="22"/>
          <w:szCs w:val="22"/>
        </w:rPr>
        <w:t>abstract</w:t>
      </w:r>
    </w:p>
    <w:p w14:paraId="25FDBDA9" w14:textId="0426287A" w:rsidR="00797165" w:rsidRPr="00F90E21" w:rsidRDefault="00797165" w:rsidP="003907EA">
      <w:pPr>
        <w:widowControl w:val="0"/>
        <w:numPr>
          <w:ilvl w:val="0"/>
          <w:numId w:val="1"/>
        </w:numPr>
        <w:tabs>
          <w:tab w:val="clear" w:pos="72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Thomas, S., 2012, Best Practices in Visualizing Science: Michigan Association of Laboratory Science Educators (MALSE). </w:t>
      </w:r>
      <w:r w:rsidRPr="00F90E21">
        <w:rPr>
          <w:rFonts w:ascii="Arial" w:hAnsi="Arial" w:cs="Arial"/>
          <w:i/>
          <w:sz w:val="22"/>
          <w:szCs w:val="22"/>
        </w:rPr>
        <w:t>Invited</w:t>
      </w:r>
      <w:r w:rsidR="002843C5" w:rsidRPr="00F90E21">
        <w:rPr>
          <w:rFonts w:ascii="Arial" w:hAnsi="Arial" w:cs="Arial"/>
          <w:sz w:val="22"/>
          <w:szCs w:val="22"/>
        </w:rPr>
        <w:t xml:space="preserve"> </w:t>
      </w:r>
      <w:r w:rsidR="002843C5" w:rsidRPr="00F90E21">
        <w:rPr>
          <w:rFonts w:ascii="Arial" w:hAnsi="Arial" w:cs="Arial"/>
          <w:i/>
          <w:sz w:val="22"/>
          <w:szCs w:val="22"/>
        </w:rPr>
        <w:t>abstract</w:t>
      </w:r>
    </w:p>
    <w:p w14:paraId="2ED87482" w14:textId="40FA72C6" w:rsidR="00D37128" w:rsidRPr="00F90E21" w:rsidRDefault="00D37128" w:rsidP="003907EA">
      <w:pPr>
        <w:widowControl w:val="0"/>
        <w:numPr>
          <w:ilvl w:val="0"/>
          <w:numId w:val="1"/>
        </w:numPr>
        <w:tabs>
          <w:tab w:val="clear" w:pos="720"/>
          <w:tab w:val="left" w:pos="-1080"/>
          <w:tab w:val="left" w:pos="-990"/>
          <w:tab w:val="left" w:pos="-810"/>
          <w:tab w:val="num" w:pos="540"/>
          <w:tab w:val="left" w:pos="1170"/>
        </w:tabs>
        <w:ind w:left="540" w:hanging="540"/>
        <w:rPr>
          <w:rFonts w:ascii="Arial" w:hAnsi="Arial" w:cs="Arial"/>
          <w:sz w:val="22"/>
          <w:szCs w:val="22"/>
        </w:rPr>
      </w:pPr>
      <w:r w:rsidRPr="00F90E21">
        <w:rPr>
          <w:rFonts w:ascii="Arial" w:hAnsi="Arial" w:cs="Arial"/>
          <w:i/>
          <w:iCs/>
          <w:sz w:val="22"/>
          <w:szCs w:val="22"/>
        </w:rPr>
        <w:t>Geophysics Education Research: Practice and Potential</w:t>
      </w:r>
      <w:r w:rsidRPr="00F90E21">
        <w:rPr>
          <w:rFonts w:ascii="Arial" w:hAnsi="Arial" w:cs="Arial"/>
          <w:sz w:val="22"/>
          <w:szCs w:val="22"/>
        </w:rPr>
        <w:t>: 6th International Conference on Applied Geophysics [Kanchanaburi Province, Thailand, 15-17 November 2012].</w:t>
      </w:r>
      <w:r w:rsidRPr="00F90E21">
        <w:rPr>
          <w:rFonts w:ascii="Arial" w:hAnsi="Arial" w:cs="Arial"/>
          <w:i/>
          <w:sz w:val="22"/>
          <w:szCs w:val="22"/>
        </w:rPr>
        <w:t xml:space="preserve"> Plenary Speaker</w:t>
      </w:r>
    </w:p>
    <w:p w14:paraId="4CDA324D"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Global Warming and Climate Change: Communication Challenges and Mitigation</w:t>
      </w:r>
      <w:r w:rsidRPr="00F90E21">
        <w:rPr>
          <w:rFonts w:ascii="Arial" w:hAnsi="Arial" w:cs="Arial"/>
          <w:sz w:val="22"/>
          <w:szCs w:val="22"/>
        </w:rPr>
        <w:t>: Thaksin University, Thailand (Nov. 21, 2012).</w:t>
      </w:r>
    </w:p>
    <w:p w14:paraId="69C89B12"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Global Warming and Climate Change: Communication Challenges and Mitigation</w:t>
      </w:r>
      <w:r w:rsidRPr="00F90E21">
        <w:rPr>
          <w:rFonts w:ascii="Arial" w:hAnsi="Arial" w:cs="Arial"/>
          <w:sz w:val="22"/>
          <w:szCs w:val="22"/>
        </w:rPr>
        <w:t>: Prince of Songkhla University, Thailand (Nov. 20, 2012).</w:t>
      </w:r>
    </w:p>
    <w:p w14:paraId="4FF1FF58"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Visual Scientific Literacy in Geoscience</w:t>
      </w:r>
      <w:r w:rsidRPr="00F90E21">
        <w:rPr>
          <w:rFonts w:ascii="Arial" w:hAnsi="Arial" w:cs="Arial"/>
          <w:sz w:val="22"/>
          <w:szCs w:val="22"/>
        </w:rPr>
        <w:t>, Grand Valley State University (Sept. 2012).</w:t>
      </w:r>
    </w:p>
    <w:p w14:paraId="1FBFCCCA" w14:textId="2D1E8C50" w:rsidR="00D37128" w:rsidRPr="00F90E21" w:rsidRDefault="00D37128" w:rsidP="003907EA">
      <w:pPr>
        <w:widowControl w:val="0"/>
        <w:numPr>
          <w:ilvl w:val="0"/>
          <w:numId w:val="1"/>
        </w:numPr>
        <w:tabs>
          <w:tab w:val="clear" w:pos="720"/>
          <w:tab w:val="left" w:pos="-1080"/>
          <w:tab w:val="left" w:pos="-990"/>
          <w:tab w:val="left" w:pos="-810"/>
          <w:tab w:val="num" w:pos="540"/>
          <w:tab w:val="left" w:pos="1170"/>
        </w:tabs>
        <w:ind w:left="540" w:hanging="540"/>
        <w:rPr>
          <w:rFonts w:ascii="Arial" w:hAnsi="Arial" w:cs="Arial"/>
          <w:sz w:val="22"/>
          <w:szCs w:val="22"/>
        </w:rPr>
      </w:pPr>
      <w:r w:rsidRPr="00F90E21">
        <w:rPr>
          <w:rFonts w:ascii="Arial" w:hAnsi="Arial" w:cs="Arial"/>
          <w:i/>
          <w:iCs/>
          <w:sz w:val="22"/>
          <w:szCs w:val="22"/>
        </w:rPr>
        <w:t>Visual Scientific Literacy and Learning</w:t>
      </w:r>
      <w:r w:rsidRPr="00F90E21">
        <w:rPr>
          <w:rFonts w:ascii="Arial" w:hAnsi="Arial" w:cs="Arial"/>
          <w:sz w:val="22"/>
          <w:szCs w:val="22"/>
        </w:rPr>
        <w:t>: Gordon Research Conference - Chemistry Education Research</w:t>
      </w:r>
      <w:r w:rsidR="002E1595" w:rsidRPr="00F90E21">
        <w:rPr>
          <w:rFonts w:ascii="Arial" w:hAnsi="Arial" w:cs="Arial"/>
          <w:sz w:val="22"/>
          <w:szCs w:val="22"/>
        </w:rPr>
        <w:t xml:space="preserve"> (2011)</w:t>
      </w:r>
      <w:r w:rsidRPr="00F90E21">
        <w:rPr>
          <w:rFonts w:ascii="Arial" w:hAnsi="Arial" w:cs="Arial"/>
          <w:sz w:val="22"/>
          <w:szCs w:val="22"/>
        </w:rPr>
        <w:t xml:space="preserve">. </w:t>
      </w:r>
      <w:r w:rsidRPr="00F90E21">
        <w:rPr>
          <w:rFonts w:ascii="Arial" w:hAnsi="Arial" w:cs="Arial"/>
          <w:i/>
          <w:sz w:val="22"/>
          <w:szCs w:val="22"/>
        </w:rPr>
        <w:t>Plenary Speaker</w:t>
      </w:r>
    </w:p>
    <w:p w14:paraId="1C202C8A" w14:textId="4CD78E6E" w:rsidR="00D37128" w:rsidRPr="00F90E21" w:rsidRDefault="00D37128" w:rsidP="003907EA">
      <w:pPr>
        <w:widowControl w:val="0"/>
        <w:numPr>
          <w:ilvl w:val="0"/>
          <w:numId w:val="1"/>
        </w:numPr>
        <w:tabs>
          <w:tab w:val="clear" w:pos="720"/>
          <w:tab w:val="left" w:pos="-1080"/>
          <w:tab w:val="left" w:pos="-990"/>
          <w:tab w:val="left" w:pos="-810"/>
          <w:tab w:val="num" w:pos="540"/>
          <w:tab w:val="left" w:pos="1170"/>
        </w:tabs>
        <w:ind w:left="540" w:hanging="540"/>
        <w:rPr>
          <w:rFonts w:ascii="Arial" w:hAnsi="Arial" w:cs="Arial"/>
          <w:sz w:val="22"/>
          <w:szCs w:val="22"/>
        </w:rPr>
      </w:pPr>
      <w:r w:rsidRPr="00F90E21">
        <w:rPr>
          <w:rFonts w:ascii="Arial" w:hAnsi="Arial" w:cs="Arial"/>
          <w:i/>
          <w:iCs/>
          <w:sz w:val="22"/>
          <w:szCs w:val="22"/>
        </w:rPr>
        <w:t>Visual Scientific Literacy and Learning</w:t>
      </w:r>
      <w:r w:rsidRPr="00F90E21">
        <w:rPr>
          <w:rFonts w:ascii="Arial" w:hAnsi="Arial" w:cs="Arial"/>
          <w:sz w:val="22"/>
          <w:szCs w:val="22"/>
        </w:rPr>
        <w:t>: Chicago Symposium Series, Excellence in Teaching Mathematics and Science: Research and Practice</w:t>
      </w:r>
      <w:r w:rsidR="002E1595" w:rsidRPr="00F90E21">
        <w:rPr>
          <w:rFonts w:ascii="Arial" w:hAnsi="Arial" w:cs="Arial"/>
          <w:sz w:val="22"/>
          <w:szCs w:val="22"/>
        </w:rPr>
        <w:t xml:space="preserve"> (2011)</w:t>
      </w:r>
      <w:r w:rsidRPr="00F90E21">
        <w:rPr>
          <w:rFonts w:ascii="Arial" w:hAnsi="Arial" w:cs="Arial"/>
          <w:sz w:val="22"/>
          <w:szCs w:val="22"/>
        </w:rPr>
        <w:t xml:space="preserve">. </w:t>
      </w:r>
      <w:r w:rsidRPr="00F90E21">
        <w:rPr>
          <w:rFonts w:ascii="Arial" w:hAnsi="Arial" w:cs="Arial"/>
          <w:i/>
          <w:sz w:val="22"/>
          <w:szCs w:val="22"/>
        </w:rPr>
        <w:t>Plenary Speaker.</w:t>
      </w:r>
    </w:p>
    <w:p w14:paraId="11DDABD6"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Magnetic Continents and Other Conundrums: Student Ideas about the Earth</w:t>
      </w:r>
      <w:r w:rsidRPr="00F90E21">
        <w:rPr>
          <w:rFonts w:ascii="Arial" w:hAnsi="Arial" w:cs="Arial"/>
          <w:sz w:val="22"/>
          <w:szCs w:val="22"/>
        </w:rPr>
        <w:t>, University of Bayreuth, Germany (Dec. 2011).</w:t>
      </w:r>
    </w:p>
    <w:p w14:paraId="0015F48E"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Community Development of Concept Inventories: Working Together for Best Practice in Assessment</w:t>
      </w:r>
      <w:r w:rsidRPr="00F90E21">
        <w:rPr>
          <w:rFonts w:ascii="Arial" w:hAnsi="Arial" w:cs="Arial"/>
          <w:sz w:val="22"/>
          <w:szCs w:val="22"/>
        </w:rPr>
        <w:t>, University of Michigan – Dearborn (Oct. 2011).</w:t>
      </w:r>
    </w:p>
    <w:p w14:paraId="6553ADD2"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Eye-Tracking Climate: The role of imagery in climate change cognition</w:t>
      </w:r>
      <w:r w:rsidRPr="00F90E21">
        <w:rPr>
          <w:rFonts w:ascii="Arial" w:hAnsi="Arial" w:cs="Arial"/>
          <w:sz w:val="22"/>
          <w:szCs w:val="22"/>
        </w:rPr>
        <w:t>, Rochester Institute of Technology (Sept. 2011).</w:t>
      </w:r>
    </w:p>
    <w:p w14:paraId="56404102"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Assessment in Science</w:t>
      </w:r>
      <w:r w:rsidRPr="00F90E21">
        <w:rPr>
          <w:rFonts w:ascii="Arial" w:hAnsi="Arial" w:cs="Arial"/>
          <w:sz w:val="22"/>
          <w:szCs w:val="22"/>
        </w:rPr>
        <w:t>, University of Washington – Bothell (May 2011).</w:t>
      </w:r>
    </w:p>
    <w:p w14:paraId="7A0ACA88"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Concept Inventories in Science</w:t>
      </w:r>
      <w:r w:rsidRPr="00F90E21">
        <w:rPr>
          <w:rFonts w:ascii="Arial" w:hAnsi="Arial" w:cs="Arial"/>
          <w:sz w:val="22"/>
          <w:szCs w:val="22"/>
        </w:rPr>
        <w:t xml:space="preserve">, University of Washington, Biology Education Research </w:t>
      </w:r>
      <w:r w:rsidRPr="00F90E21">
        <w:rPr>
          <w:rFonts w:ascii="Arial" w:hAnsi="Arial" w:cs="Arial"/>
          <w:sz w:val="22"/>
          <w:szCs w:val="22"/>
        </w:rPr>
        <w:lastRenderedPageBreak/>
        <w:t>Group (May 2011).</w:t>
      </w:r>
    </w:p>
    <w:p w14:paraId="581B12D1" w14:textId="1506F6DA" w:rsidR="00797165" w:rsidRPr="00F90E21" w:rsidRDefault="00797165" w:rsidP="003907EA">
      <w:pPr>
        <w:widowControl w:val="0"/>
        <w:numPr>
          <w:ilvl w:val="0"/>
          <w:numId w:val="1"/>
        </w:numPr>
        <w:tabs>
          <w:tab w:val="clear" w:pos="72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2009, </w:t>
      </w:r>
      <w:proofErr w:type="spellStart"/>
      <w:r w:rsidRPr="00F90E21">
        <w:rPr>
          <w:rFonts w:ascii="Arial" w:hAnsi="Arial" w:cs="Arial"/>
          <w:sz w:val="22"/>
          <w:szCs w:val="22"/>
        </w:rPr>
        <w:t>Geocognition</w:t>
      </w:r>
      <w:proofErr w:type="spellEnd"/>
      <w:r w:rsidRPr="00F90E21">
        <w:rPr>
          <w:rFonts w:ascii="Arial" w:hAnsi="Arial" w:cs="Arial"/>
          <w:sz w:val="22"/>
          <w:szCs w:val="22"/>
        </w:rPr>
        <w:t xml:space="preserve">: An International Discipline: Eos Trans. AGU, 90(52), Fall Meet. Suppl., Abstract ED44A-03. </w:t>
      </w:r>
      <w:r w:rsidRPr="00F90E21">
        <w:rPr>
          <w:rFonts w:ascii="Arial" w:hAnsi="Arial" w:cs="Arial"/>
          <w:i/>
          <w:sz w:val="22"/>
          <w:szCs w:val="22"/>
        </w:rPr>
        <w:t>Invited</w:t>
      </w:r>
      <w:r w:rsidR="007E04D6" w:rsidRPr="00F90E21">
        <w:rPr>
          <w:rFonts w:ascii="Arial" w:hAnsi="Arial" w:cs="Arial"/>
          <w:sz w:val="22"/>
          <w:szCs w:val="22"/>
        </w:rPr>
        <w:t xml:space="preserve"> </w:t>
      </w:r>
      <w:r w:rsidR="007E04D6" w:rsidRPr="00F90E21">
        <w:rPr>
          <w:rFonts w:ascii="Arial" w:hAnsi="Arial" w:cs="Arial"/>
          <w:i/>
          <w:sz w:val="22"/>
          <w:szCs w:val="22"/>
        </w:rPr>
        <w:t>abstract</w:t>
      </w:r>
    </w:p>
    <w:p w14:paraId="0B08B753"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 xml:space="preserve">Spatial visualization and </w:t>
      </w:r>
      <w:proofErr w:type="spellStart"/>
      <w:r w:rsidRPr="00F90E21">
        <w:rPr>
          <w:rFonts w:ascii="Arial" w:hAnsi="Arial" w:cs="Arial"/>
          <w:i/>
          <w:iCs/>
          <w:sz w:val="22"/>
          <w:szCs w:val="22"/>
        </w:rPr>
        <w:t>geocognition</w:t>
      </w:r>
      <w:proofErr w:type="spellEnd"/>
      <w:r w:rsidRPr="00F90E21">
        <w:rPr>
          <w:rFonts w:ascii="Arial" w:hAnsi="Arial" w:cs="Arial"/>
          <w:sz w:val="22"/>
          <w:szCs w:val="22"/>
        </w:rPr>
        <w:t>, Department of Earth Sciences, University of Rochester (Sept. 2009).</w:t>
      </w:r>
    </w:p>
    <w:p w14:paraId="047FF4DF" w14:textId="4738C177" w:rsidR="002E1595" w:rsidRPr="00F90E21" w:rsidRDefault="002E1595" w:rsidP="003907EA">
      <w:pPr>
        <w:widowControl w:val="0"/>
        <w:numPr>
          <w:ilvl w:val="0"/>
          <w:numId w:val="1"/>
        </w:numPr>
        <w:tabs>
          <w:tab w:val="clear" w:pos="720"/>
          <w:tab w:val="left" w:pos="-1080"/>
          <w:tab w:val="left" w:pos="-990"/>
          <w:tab w:val="left" w:pos="-810"/>
          <w:tab w:val="num" w:pos="540"/>
          <w:tab w:val="left" w:pos="1170"/>
        </w:tabs>
        <w:ind w:left="540" w:hanging="540"/>
        <w:rPr>
          <w:rFonts w:ascii="Arial" w:hAnsi="Arial" w:cs="Arial"/>
          <w:i/>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2009, Building a Community for Geoscience Education, NAGT-ES Spring Conference (May16, 2009; Sterling VA). </w:t>
      </w:r>
      <w:r w:rsidRPr="00F90E21">
        <w:rPr>
          <w:rFonts w:ascii="Arial" w:hAnsi="Arial" w:cs="Arial"/>
          <w:i/>
          <w:sz w:val="22"/>
          <w:szCs w:val="22"/>
        </w:rPr>
        <w:t>Keynote Speaker</w:t>
      </w:r>
    </w:p>
    <w:p w14:paraId="568F09B3" w14:textId="569A24EC" w:rsidR="00797165" w:rsidRPr="00F90E21" w:rsidRDefault="00797165" w:rsidP="003907EA">
      <w:pPr>
        <w:widowControl w:val="0"/>
        <w:numPr>
          <w:ilvl w:val="0"/>
          <w:numId w:val="1"/>
        </w:numPr>
        <w:tabs>
          <w:tab w:val="clear" w:pos="720"/>
          <w:tab w:val="left" w:pos="-1080"/>
          <w:tab w:val="left" w:pos="-990"/>
          <w:tab w:val="left" w:pos="-810"/>
          <w:tab w:val="num" w:pos="540"/>
          <w:tab w:val="left" w:pos="1170"/>
        </w:tabs>
        <w:ind w:left="540" w:hanging="540"/>
        <w:rPr>
          <w:rFonts w:ascii="Arial" w:hAnsi="Arial" w:cs="Arial"/>
          <w:sz w:val="22"/>
          <w:szCs w:val="22"/>
        </w:rPr>
      </w:pPr>
      <w:r w:rsidRPr="00F90E21">
        <w:rPr>
          <w:rFonts w:ascii="Arial" w:hAnsi="Arial" w:cs="Arial"/>
          <w:sz w:val="22"/>
          <w:szCs w:val="22"/>
        </w:rPr>
        <w:t xml:space="preserve">Anderson, S.W.,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2008, Mobility of College-level Student Ideas as Revealed by the Geoscience Concept Inventory: Implications for Teaching Introductory Courses: Eos Trans. AGU, 89(53), Fall Meet. Suppl., Abstract ED41B-01. </w:t>
      </w:r>
      <w:r w:rsidRPr="00F90E21">
        <w:rPr>
          <w:rFonts w:ascii="Arial" w:hAnsi="Arial" w:cs="Arial"/>
          <w:i/>
          <w:sz w:val="22"/>
          <w:szCs w:val="22"/>
        </w:rPr>
        <w:t>Invited</w:t>
      </w:r>
      <w:r w:rsidR="007E04D6" w:rsidRPr="00F90E21">
        <w:rPr>
          <w:rFonts w:ascii="Arial" w:hAnsi="Arial" w:cs="Arial"/>
          <w:i/>
          <w:sz w:val="22"/>
          <w:szCs w:val="22"/>
        </w:rPr>
        <w:t xml:space="preserve"> abstract</w:t>
      </w:r>
    </w:p>
    <w:p w14:paraId="686D9EA0"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Comparison of expert and novice behavior during field mapping: Insight into best practices for undergraduate field experiences</w:t>
      </w:r>
      <w:r w:rsidRPr="00F90E21">
        <w:rPr>
          <w:rFonts w:ascii="Arial" w:hAnsi="Arial" w:cs="Arial"/>
          <w:sz w:val="22"/>
          <w:szCs w:val="22"/>
        </w:rPr>
        <w:t>, Department of Earth Sciences, Northern Colorado University (Feb. 1, 2008).</w:t>
      </w:r>
    </w:p>
    <w:p w14:paraId="506B5829"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Comparison of expert and novice behavior during field mapping: Insight into best practices for undergraduate field experiences</w:t>
      </w:r>
      <w:r w:rsidRPr="00F90E21">
        <w:rPr>
          <w:rFonts w:ascii="Arial" w:hAnsi="Arial" w:cs="Arial"/>
          <w:sz w:val="22"/>
          <w:szCs w:val="22"/>
        </w:rPr>
        <w:t>, Center for Research in College Science Teaching and Learning (CRCSTL), Michigan State University (Nov. 29, 2007).</w:t>
      </w:r>
    </w:p>
    <w:p w14:paraId="4121F649"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Translating Earth: The State of Geoscience Education in the 21</w:t>
      </w:r>
      <w:r w:rsidRPr="00F90E21">
        <w:rPr>
          <w:rFonts w:ascii="Arial" w:hAnsi="Arial" w:cs="Arial"/>
          <w:i/>
          <w:iCs/>
          <w:sz w:val="22"/>
          <w:szCs w:val="22"/>
          <w:vertAlign w:val="superscript"/>
        </w:rPr>
        <w:t>st</w:t>
      </w:r>
      <w:r w:rsidRPr="00F90E21">
        <w:rPr>
          <w:rFonts w:ascii="Arial" w:hAnsi="Arial" w:cs="Arial"/>
          <w:i/>
          <w:iCs/>
          <w:sz w:val="22"/>
          <w:szCs w:val="22"/>
        </w:rPr>
        <w:t xml:space="preserve"> Century</w:t>
      </w:r>
      <w:r w:rsidRPr="00F90E21">
        <w:rPr>
          <w:rFonts w:ascii="Arial" w:hAnsi="Arial" w:cs="Arial"/>
          <w:sz w:val="22"/>
          <w:szCs w:val="22"/>
        </w:rPr>
        <w:t>: Department of Geological Sciences, NAGT Distinguished Lecturer Series, University of South Florida (April 6, 2007).</w:t>
      </w:r>
    </w:p>
    <w:p w14:paraId="13EB8CE8" w14:textId="79E9AA53" w:rsidR="00797165" w:rsidRPr="00F90E21" w:rsidRDefault="00797165" w:rsidP="003907EA">
      <w:pPr>
        <w:widowControl w:val="0"/>
        <w:numPr>
          <w:ilvl w:val="0"/>
          <w:numId w:val="1"/>
        </w:numPr>
        <w:tabs>
          <w:tab w:val="clear" w:pos="720"/>
          <w:tab w:val="num" w:pos="-1530"/>
          <w:tab w:val="left" w:pos="-1080"/>
          <w:tab w:val="left" w:pos="-990"/>
          <w:tab w:val="left" w:pos="-810"/>
          <w:tab w:val="num" w:pos="540"/>
          <w:tab w:val="left" w:pos="1170"/>
          <w:tab w:val="left" w:pos="396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Riihimaki</w:t>
      </w:r>
      <w:proofErr w:type="spellEnd"/>
      <w:r w:rsidRPr="00F90E21">
        <w:rPr>
          <w:rFonts w:ascii="Arial" w:hAnsi="Arial" w:cs="Arial"/>
          <w:sz w:val="22"/>
          <w:szCs w:val="22"/>
        </w:rPr>
        <w:t xml:space="preserve">, C.A., Farley, K.A., 2006, Terrestrial Cosmogenic Nuclides as </w:t>
      </w:r>
      <w:proofErr w:type="spellStart"/>
      <w:r w:rsidRPr="00F90E21">
        <w:rPr>
          <w:rFonts w:ascii="Arial" w:hAnsi="Arial" w:cs="Arial"/>
          <w:sz w:val="22"/>
          <w:szCs w:val="22"/>
        </w:rPr>
        <w:t>Paleoaltimeters</w:t>
      </w:r>
      <w:proofErr w:type="spellEnd"/>
      <w:r w:rsidRPr="00F90E21">
        <w:rPr>
          <w:rFonts w:ascii="Arial" w:hAnsi="Arial" w:cs="Arial"/>
          <w:sz w:val="22"/>
          <w:szCs w:val="22"/>
        </w:rPr>
        <w:t xml:space="preserve">: New Approaches and Future Potential: 16th Annual V.M. Goldschmidt Conference 2006 (Aug. 27-Sept. 1, 2006: Melbourne, Australia). </w:t>
      </w:r>
      <w:r w:rsidRPr="00F90E21">
        <w:rPr>
          <w:rFonts w:ascii="Arial" w:hAnsi="Arial" w:cs="Arial"/>
          <w:i/>
          <w:sz w:val="22"/>
          <w:szCs w:val="22"/>
        </w:rPr>
        <w:t>Invited</w:t>
      </w:r>
      <w:r w:rsidR="007E04D6" w:rsidRPr="00F90E21">
        <w:rPr>
          <w:rFonts w:ascii="Arial" w:hAnsi="Arial" w:cs="Arial"/>
          <w:i/>
          <w:sz w:val="22"/>
          <w:szCs w:val="22"/>
        </w:rPr>
        <w:t xml:space="preserve"> abstract</w:t>
      </w:r>
    </w:p>
    <w:p w14:paraId="4E8960B8" w14:textId="6B42E8B7" w:rsidR="00797165" w:rsidRPr="00F90E21" w:rsidRDefault="00797165"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2006, The Geoscience Concept Inventory: Physics Education Research Conference (PERC; July 27, 2006: Syracuse, NY). </w:t>
      </w:r>
      <w:r w:rsidRPr="00F90E21">
        <w:rPr>
          <w:rFonts w:ascii="Arial" w:hAnsi="Arial" w:cs="Arial"/>
          <w:i/>
          <w:iCs/>
          <w:sz w:val="22"/>
          <w:szCs w:val="22"/>
        </w:rPr>
        <w:t xml:space="preserve">Invited </w:t>
      </w:r>
      <w:r w:rsidRPr="00F90E21">
        <w:rPr>
          <w:rFonts w:ascii="Arial" w:hAnsi="Arial" w:cs="Arial"/>
          <w:i/>
          <w:sz w:val="22"/>
          <w:szCs w:val="22"/>
        </w:rPr>
        <w:t>Plenary Speaker</w:t>
      </w:r>
    </w:p>
    <w:p w14:paraId="075054C7" w14:textId="4802607C" w:rsidR="00797165" w:rsidRPr="00F90E21" w:rsidRDefault="00797165"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and Asghar, A., 2006, Gravity, magnetism, and "down": College student's conceptions of gravity: American Association of Physics Teachers Summer Meeting (July 26, 2006: Syracuse, NY). </w:t>
      </w:r>
      <w:r w:rsidRPr="00F90E21">
        <w:rPr>
          <w:rFonts w:ascii="Arial" w:hAnsi="Arial" w:cs="Arial"/>
          <w:i/>
          <w:sz w:val="22"/>
          <w:szCs w:val="22"/>
        </w:rPr>
        <w:t>Invited</w:t>
      </w:r>
      <w:r w:rsidR="007E04D6" w:rsidRPr="00F90E21">
        <w:rPr>
          <w:rFonts w:ascii="Arial" w:hAnsi="Arial" w:cs="Arial"/>
          <w:i/>
          <w:sz w:val="22"/>
          <w:szCs w:val="22"/>
        </w:rPr>
        <w:t xml:space="preserve"> abstract</w:t>
      </w:r>
    </w:p>
    <w:p w14:paraId="4EF21CBE"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Magnetic Continents and Other Conundrums: Development of the Geoscience Concept Inventory</w:t>
      </w:r>
      <w:r w:rsidRPr="00F90E21">
        <w:rPr>
          <w:rFonts w:ascii="Arial" w:hAnsi="Arial" w:cs="Arial"/>
          <w:sz w:val="22"/>
          <w:szCs w:val="22"/>
        </w:rPr>
        <w:t>, Towson State University, Department of Geological Sciences (Dec. 12, 2006).</w:t>
      </w:r>
    </w:p>
    <w:p w14:paraId="39459724"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Magnetic Continents and Other Conundrums: Development of the Geoscience Concept Inventory</w:t>
      </w:r>
      <w:r w:rsidRPr="00F90E21">
        <w:rPr>
          <w:rFonts w:ascii="Arial" w:hAnsi="Arial" w:cs="Arial"/>
          <w:sz w:val="22"/>
          <w:szCs w:val="22"/>
        </w:rPr>
        <w:t>, University of Colorado, Department of Geological Sciences (Nov. 15, 2006).</w:t>
      </w:r>
    </w:p>
    <w:p w14:paraId="3DC40C0E"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Asking the Right Questions About Wrong Answers: Scientific Models and Student Ideas</w:t>
      </w:r>
      <w:r w:rsidRPr="00F90E21">
        <w:rPr>
          <w:rFonts w:ascii="Arial" w:hAnsi="Arial" w:cs="Arial"/>
          <w:sz w:val="22"/>
          <w:szCs w:val="22"/>
        </w:rPr>
        <w:t>, NAGT Distinguished Lecturer Series, Purdue University, Department of Earth and Atmospheric Sciences (Mar. 2, 2006).</w:t>
      </w:r>
    </w:p>
    <w:p w14:paraId="250F55F8"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Translating Earth: The State of Geoscience Education in the 21st Century</w:t>
      </w:r>
      <w:r w:rsidRPr="00F90E21">
        <w:rPr>
          <w:rFonts w:ascii="Arial" w:hAnsi="Arial" w:cs="Arial"/>
          <w:sz w:val="22"/>
          <w:szCs w:val="22"/>
        </w:rPr>
        <w:t>, ADVANCE Distinguished Lecture Series, Kansas State University, Department of Geology (Feb. 7, 2006).</w:t>
      </w:r>
    </w:p>
    <w:p w14:paraId="5861DF9D"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Asking the Right Questions About Wrong Answers: Improving Student Learning in College Geoscience</w:t>
      </w:r>
      <w:r w:rsidRPr="00F90E21">
        <w:rPr>
          <w:rFonts w:ascii="Arial" w:hAnsi="Arial" w:cs="Arial"/>
          <w:sz w:val="22"/>
          <w:szCs w:val="22"/>
        </w:rPr>
        <w:t>, NAGT Distinguished Lecturer Series, Western Michigan University, Department of Geology (Feb. 6, 2006).</w:t>
      </w:r>
    </w:p>
    <w:p w14:paraId="2C2D40A7" w14:textId="2262D3F4" w:rsidR="00797165" w:rsidRPr="00F90E21" w:rsidRDefault="00797165"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2006, North American Perspective of Geoscience Education Research, Subject Centre for Geography, Earth &amp; Environmental Sciences (GEES) (http://www.gees.ac.uk) Annual Conference (June 26-27th in Plymouth, England). </w:t>
      </w:r>
      <w:r w:rsidRPr="00F90E21">
        <w:rPr>
          <w:rFonts w:ascii="Arial" w:hAnsi="Arial" w:cs="Arial"/>
          <w:i/>
          <w:sz w:val="22"/>
          <w:szCs w:val="22"/>
        </w:rPr>
        <w:t>Invited</w:t>
      </w:r>
      <w:r w:rsidR="00E727BF" w:rsidRPr="00F90E21">
        <w:rPr>
          <w:rFonts w:ascii="Arial" w:hAnsi="Arial" w:cs="Arial"/>
          <w:i/>
          <w:sz w:val="22"/>
          <w:szCs w:val="22"/>
        </w:rPr>
        <w:t xml:space="preserve"> abstract</w:t>
      </w:r>
    </w:p>
    <w:p w14:paraId="5E236B1C" w14:textId="77777777" w:rsidR="00D37128" w:rsidRPr="00F90E21" w:rsidRDefault="00D37128"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2006, The Geoscience Concept Inventory: Physics Education Research Conference (PERC; July 27, 2006: Syracuse, NY). </w:t>
      </w:r>
      <w:r w:rsidRPr="00F90E21">
        <w:rPr>
          <w:rFonts w:ascii="Arial" w:hAnsi="Arial" w:cs="Arial"/>
          <w:i/>
          <w:sz w:val="22"/>
          <w:szCs w:val="22"/>
        </w:rPr>
        <w:t>Plenary Speaker</w:t>
      </w:r>
    </w:p>
    <w:p w14:paraId="0FD1028B" w14:textId="77777777" w:rsidR="00D37128" w:rsidRPr="00F90E21" w:rsidRDefault="00D37128"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i/>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2006, Magnetic Gravity, Equatorial Volcanoes, and State Tectonics: Student Ideas about the Earth, Subject Centre for Geography, Earth &amp; Environmental Sciences (GEES) (http://www.gees.ac.uk) Annual Conference (June 26-27th in Plymouth, England). </w:t>
      </w:r>
      <w:r w:rsidRPr="00F90E21">
        <w:rPr>
          <w:rFonts w:ascii="Arial" w:hAnsi="Arial" w:cs="Arial"/>
          <w:i/>
          <w:sz w:val="22"/>
          <w:szCs w:val="22"/>
        </w:rPr>
        <w:t>Keynote Speaker</w:t>
      </w:r>
    </w:p>
    <w:p w14:paraId="45A35C3E" w14:textId="30AC95B5" w:rsidR="00797165" w:rsidRPr="00F90E21" w:rsidRDefault="00797165"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Garzione</w:t>
      </w:r>
      <w:proofErr w:type="spellEnd"/>
      <w:r w:rsidRPr="00F90E21">
        <w:rPr>
          <w:rFonts w:ascii="Arial" w:hAnsi="Arial" w:cs="Arial"/>
          <w:sz w:val="22"/>
          <w:szCs w:val="22"/>
        </w:rPr>
        <w:t xml:space="preserve">, C.G., Farley, K., and Spell, T., 2005, Cosmogenic </w:t>
      </w:r>
      <w:proofErr w:type="spellStart"/>
      <w:r w:rsidRPr="00F90E21">
        <w:rPr>
          <w:rFonts w:ascii="Arial" w:hAnsi="Arial" w:cs="Arial"/>
          <w:sz w:val="22"/>
          <w:szCs w:val="22"/>
        </w:rPr>
        <w:t>Paleoaltimetry</w:t>
      </w:r>
      <w:proofErr w:type="spellEnd"/>
      <w:r w:rsidRPr="00F90E21">
        <w:rPr>
          <w:rFonts w:ascii="Arial" w:hAnsi="Arial" w:cs="Arial"/>
          <w:sz w:val="22"/>
          <w:szCs w:val="22"/>
        </w:rPr>
        <w:t xml:space="preserve">, </w:t>
      </w:r>
      <w:proofErr w:type="spellStart"/>
      <w:r w:rsidRPr="00F90E21">
        <w:rPr>
          <w:rFonts w:ascii="Arial" w:hAnsi="Arial" w:cs="Arial"/>
          <w:sz w:val="22"/>
          <w:szCs w:val="22"/>
        </w:rPr>
        <w:lastRenderedPageBreak/>
        <w:t>Paleoelevation</w:t>
      </w:r>
      <w:proofErr w:type="spellEnd"/>
      <w:r w:rsidRPr="00F90E21">
        <w:rPr>
          <w:rFonts w:ascii="Arial" w:hAnsi="Arial" w:cs="Arial"/>
          <w:sz w:val="22"/>
          <w:szCs w:val="22"/>
        </w:rPr>
        <w:t xml:space="preserve"> Workshop (Lehigh University, Lehigh, PA: June 6, 2005). </w:t>
      </w:r>
      <w:r w:rsidRPr="00F90E21">
        <w:rPr>
          <w:rFonts w:ascii="Arial" w:hAnsi="Arial" w:cs="Arial"/>
          <w:i/>
          <w:sz w:val="22"/>
          <w:szCs w:val="22"/>
        </w:rPr>
        <w:t>Invited</w:t>
      </w:r>
      <w:r w:rsidR="00E727BF" w:rsidRPr="00F90E21">
        <w:rPr>
          <w:rFonts w:ascii="Arial" w:hAnsi="Arial" w:cs="Arial"/>
          <w:i/>
          <w:sz w:val="22"/>
          <w:szCs w:val="22"/>
        </w:rPr>
        <w:t xml:space="preserve"> abstract</w:t>
      </w:r>
    </w:p>
    <w:p w14:paraId="27169CBA" w14:textId="3146EBBE" w:rsidR="00797165" w:rsidRPr="00F90E21" w:rsidRDefault="00797165"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Garzione</w:t>
      </w:r>
      <w:proofErr w:type="spellEnd"/>
      <w:r w:rsidRPr="00F90E21">
        <w:rPr>
          <w:rFonts w:ascii="Arial" w:hAnsi="Arial" w:cs="Arial"/>
          <w:sz w:val="22"/>
          <w:szCs w:val="22"/>
        </w:rPr>
        <w:t xml:space="preserve">, C.G.,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Ghosh, P., and Eiler, J., 2005, Oxygen Isotope </w:t>
      </w:r>
      <w:proofErr w:type="spellStart"/>
      <w:r w:rsidRPr="00F90E21">
        <w:rPr>
          <w:rFonts w:ascii="Arial" w:hAnsi="Arial" w:cs="Arial"/>
          <w:sz w:val="22"/>
          <w:szCs w:val="22"/>
        </w:rPr>
        <w:t>Paleoaltimetry</w:t>
      </w:r>
      <w:proofErr w:type="spellEnd"/>
      <w:r w:rsidRPr="00F90E21">
        <w:rPr>
          <w:rFonts w:ascii="Arial" w:hAnsi="Arial" w:cs="Arial"/>
          <w:sz w:val="22"/>
          <w:szCs w:val="22"/>
        </w:rPr>
        <w:t xml:space="preserve"> from Paleosol Carbonates: An Example from the Northern Altiplano, Bolivia, </w:t>
      </w:r>
      <w:proofErr w:type="spellStart"/>
      <w:r w:rsidRPr="00F90E21">
        <w:rPr>
          <w:rFonts w:ascii="Arial" w:hAnsi="Arial" w:cs="Arial"/>
          <w:sz w:val="22"/>
          <w:szCs w:val="22"/>
        </w:rPr>
        <w:t>Paleoelevation</w:t>
      </w:r>
      <w:proofErr w:type="spellEnd"/>
      <w:r w:rsidRPr="00F90E21">
        <w:rPr>
          <w:rFonts w:ascii="Arial" w:hAnsi="Arial" w:cs="Arial"/>
          <w:sz w:val="22"/>
          <w:szCs w:val="22"/>
        </w:rPr>
        <w:t xml:space="preserve"> Workshop (Lehigh University, Lehigh, PA: June 6, 2005). </w:t>
      </w:r>
      <w:r w:rsidRPr="00F90E21">
        <w:rPr>
          <w:rFonts w:ascii="Arial" w:hAnsi="Arial" w:cs="Arial"/>
          <w:i/>
          <w:sz w:val="22"/>
          <w:szCs w:val="22"/>
        </w:rPr>
        <w:t>Invited</w:t>
      </w:r>
      <w:r w:rsidR="00E727BF" w:rsidRPr="00F90E21">
        <w:rPr>
          <w:rFonts w:ascii="Arial" w:hAnsi="Arial" w:cs="Arial"/>
          <w:i/>
          <w:sz w:val="22"/>
          <w:szCs w:val="22"/>
        </w:rPr>
        <w:t xml:space="preserve"> abstract</w:t>
      </w:r>
    </w:p>
    <w:p w14:paraId="29875C1F" w14:textId="785CED10" w:rsidR="00797165" w:rsidRPr="00F90E21" w:rsidRDefault="00797165"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Anderson, S.W., 2005, Assessment of Diverse Geoscience Courses Through Rasch Development of Geoscience Concept Inventory Sub-Tests, Geological Society of America Abstracts with Programs, v. 37, n. 7, p. 119. </w:t>
      </w:r>
      <w:r w:rsidRPr="00F90E21">
        <w:rPr>
          <w:rFonts w:ascii="Arial" w:hAnsi="Arial" w:cs="Arial"/>
          <w:i/>
          <w:sz w:val="22"/>
          <w:szCs w:val="22"/>
        </w:rPr>
        <w:t>Invited</w:t>
      </w:r>
      <w:r w:rsidR="00E727BF" w:rsidRPr="00F90E21">
        <w:rPr>
          <w:rFonts w:ascii="Arial" w:hAnsi="Arial" w:cs="Arial"/>
          <w:i/>
          <w:sz w:val="22"/>
          <w:szCs w:val="22"/>
        </w:rPr>
        <w:t xml:space="preserve"> abstract</w:t>
      </w:r>
    </w:p>
    <w:p w14:paraId="3DCC5FAE"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When Wrong Answers Ask the Right Questions about Student Learning: Conceptual Change and Assessment in College Science Classrooms</w:t>
      </w:r>
      <w:r w:rsidRPr="00F90E21">
        <w:rPr>
          <w:rFonts w:ascii="Arial" w:hAnsi="Arial" w:cs="Arial"/>
          <w:sz w:val="22"/>
          <w:szCs w:val="22"/>
        </w:rPr>
        <w:t>: Department of Geology, Bowling Green State University (Nov. 30, 2005).</w:t>
      </w:r>
    </w:p>
    <w:p w14:paraId="647F614A"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Rasch Analysis and the Development of the Geoscience Concept Inventory: Physics Education Research Group</w:t>
      </w:r>
      <w:r w:rsidRPr="00F90E21">
        <w:rPr>
          <w:rFonts w:ascii="Arial" w:hAnsi="Arial" w:cs="Arial"/>
          <w:sz w:val="22"/>
          <w:szCs w:val="22"/>
        </w:rPr>
        <w:t>, Department of Physics, Ohio State University (Nov. 21, 2005).</w:t>
      </w:r>
    </w:p>
    <w:p w14:paraId="05C42DE0" w14:textId="77777777" w:rsidR="00602C60" w:rsidRPr="00F90E21" w:rsidRDefault="00602C60" w:rsidP="003907EA">
      <w:pPr>
        <w:widowControl w:val="0"/>
        <w:numPr>
          <w:ilvl w:val="0"/>
          <w:numId w:val="1"/>
        </w:numPr>
        <w:ind w:left="540" w:hanging="540"/>
        <w:rPr>
          <w:rFonts w:ascii="Arial" w:hAnsi="Arial" w:cs="Arial"/>
          <w:sz w:val="22"/>
          <w:szCs w:val="22"/>
        </w:rPr>
      </w:pPr>
      <w:r w:rsidRPr="00F90E21">
        <w:rPr>
          <w:rFonts w:ascii="Arial" w:hAnsi="Arial" w:cs="Arial"/>
          <w:i/>
          <w:iCs/>
          <w:sz w:val="22"/>
          <w:szCs w:val="22"/>
        </w:rPr>
        <w:t>Asking the Right Questions about Wrong Answers</w:t>
      </w:r>
      <w:r w:rsidRPr="00F90E21">
        <w:rPr>
          <w:rFonts w:ascii="Arial" w:hAnsi="Arial" w:cs="Arial"/>
          <w:sz w:val="22"/>
          <w:szCs w:val="22"/>
        </w:rPr>
        <w:t>: Department of Geology, Miami University of Ohio (Nov. 16, 2005).</w:t>
      </w:r>
    </w:p>
    <w:p w14:paraId="056306AB" w14:textId="276DD190" w:rsidR="00797165" w:rsidRPr="00F90E21" w:rsidRDefault="00797165"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2004, “A Tale of Three Theories: Development of the Geoscience Concept Inventory”: Integrating Science and Mathematics Education Research into Teaching Conference, hosted by The Center for Science and Mathematics Education Research and The Maine Mathematics-Science Teacher Excellence Collaborative (MMSTEC) at The University of Maine (June 20-22, 2004). </w:t>
      </w:r>
      <w:r w:rsidRPr="00F90E21">
        <w:rPr>
          <w:rFonts w:ascii="Arial" w:hAnsi="Arial" w:cs="Arial"/>
          <w:i/>
          <w:sz w:val="22"/>
          <w:szCs w:val="22"/>
        </w:rPr>
        <w:t>Invited</w:t>
      </w:r>
      <w:r w:rsidR="00E727BF" w:rsidRPr="00F90E21">
        <w:rPr>
          <w:rFonts w:ascii="Arial" w:hAnsi="Arial" w:cs="Arial"/>
          <w:i/>
          <w:sz w:val="22"/>
          <w:szCs w:val="22"/>
        </w:rPr>
        <w:t xml:space="preserve"> abstract</w:t>
      </w:r>
    </w:p>
    <w:p w14:paraId="5220A39F" w14:textId="77777777" w:rsidR="00602C60" w:rsidRPr="00F90E21" w:rsidRDefault="00602C60" w:rsidP="003907EA">
      <w:pPr>
        <w:widowControl w:val="0"/>
        <w:numPr>
          <w:ilvl w:val="0"/>
          <w:numId w:val="1"/>
        </w:numPr>
        <w:tabs>
          <w:tab w:val="left" w:pos="0"/>
          <w:tab w:val="left" w:pos="492"/>
          <w:tab w:val="left" w:pos="990"/>
          <w:tab w:val="left" w:pos="2160"/>
          <w:tab w:val="left" w:pos="2880"/>
          <w:tab w:val="left" w:pos="3600"/>
          <w:tab w:val="left" w:pos="4320"/>
          <w:tab w:val="left" w:pos="5040"/>
          <w:tab w:val="left" w:pos="5760"/>
          <w:tab w:val="left" w:pos="6300"/>
          <w:tab w:val="left" w:pos="7200"/>
          <w:tab w:val="left" w:pos="7920"/>
          <w:tab w:val="left" w:pos="8640"/>
          <w:tab w:val="left" w:pos="9360"/>
        </w:tabs>
        <w:ind w:left="540" w:hanging="540"/>
        <w:rPr>
          <w:rFonts w:ascii="Arial" w:hAnsi="Arial" w:cs="Arial"/>
          <w:i/>
          <w:sz w:val="22"/>
          <w:szCs w:val="22"/>
        </w:rPr>
      </w:pPr>
      <w:r w:rsidRPr="00F90E21">
        <w:rPr>
          <w:rFonts w:ascii="Arial" w:hAnsi="Arial" w:cs="Arial"/>
          <w:i/>
          <w:iCs/>
          <w:sz w:val="22"/>
          <w:szCs w:val="22"/>
        </w:rPr>
        <w:t>A Tale of Three Theories: Lessons Learned from the Development of the Geoscience Concept Inventory</w:t>
      </w:r>
      <w:r w:rsidRPr="00F90E21">
        <w:rPr>
          <w:rFonts w:ascii="Arial" w:hAnsi="Arial" w:cs="Arial"/>
          <w:sz w:val="22"/>
          <w:szCs w:val="22"/>
        </w:rPr>
        <w:t>: Math Education Seminar, Ohio University (March 11, 2004).</w:t>
      </w:r>
    </w:p>
    <w:p w14:paraId="4931DBE9" w14:textId="77777777" w:rsidR="00602C60" w:rsidRPr="00F90E21" w:rsidRDefault="00602C60" w:rsidP="003907EA">
      <w:pPr>
        <w:widowControl w:val="0"/>
        <w:numPr>
          <w:ilvl w:val="0"/>
          <w:numId w:val="1"/>
        </w:numPr>
        <w:tabs>
          <w:tab w:val="left" w:pos="0"/>
          <w:tab w:val="left" w:pos="492"/>
          <w:tab w:val="left" w:pos="990"/>
          <w:tab w:val="left" w:pos="2160"/>
          <w:tab w:val="left" w:pos="2880"/>
          <w:tab w:val="left" w:pos="3600"/>
          <w:tab w:val="left" w:pos="4320"/>
          <w:tab w:val="left" w:pos="5040"/>
          <w:tab w:val="left" w:pos="5760"/>
          <w:tab w:val="left" w:pos="6300"/>
          <w:tab w:val="left" w:pos="7200"/>
          <w:tab w:val="left" w:pos="7920"/>
          <w:tab w:val="left" w:pos="8640"/>
          <w:tab w:val="left" w:pos="9360"/>
        </w:tabs>
        <w:ind w:left="540" w:hanging="540"/>
        <w:rPr>
          <w:rFonts w:ascii="Arial" w:hAnsi="Arial" w:cs="Arial"/>
          <w:sz w:val="22"/>
          <w:szCs w:val="22"/>
        </w:rPr>
      </w:pPr>
      <w:r w:rsidRPr="00F90E21">
        <w:rPr>
          <w:rFonts w:ascii="Arial" w:hAnsi="Arial" w:cs="Arial"/>
          <w:i/>
          <w:iCs/>
          <w:sz w:val="22"/>
          <w:szCs w:val="22"/>
        </w:rPr>
        <w:t>Using the Wrong Answers to Ask the Right Questions about Student Learning: Conceptual Change and Assessment in College Science Classrooms</w:t>
      </w:r>
      <w:r w:rsidRPr="00F90E21">
        <w:rPr>
          <w:rFonts w:ascii="Arial" w:hAnsi="Arial" w:cs="Arial"/>
          <w:sz w:val="22"/>
          <w:szCs w:val="22"/>
        </w:rPr>
        <w:t>: University of Akron (Mar. 16, 2004).</w:t>
      </w:r>
    </w:p>
    <w:p w14:paraId="18CE489F" w14:textId="77777777" w:rsidR="00602C60" w:rsidRPr="00F90E21" w:rsidRDefault="00602C60" w:rsidP="003907EA">
      <w:pPr>
        <w:widowControl w:val="0"/>
        <w:numPr>
          <w:ilvl w:val="0"/>
          <w:numId w:val="1"/>
        </w:numPr>
        <w:tabs>
          <w:tab w:val="left" w:pos="0"/>
          <w:tab w:val="left" w:pos="492"/>
          <w:tab w:val="left" w:pos="986"/>
          <w:tab w:val="left" w:pos="2160"/>
          <w:tab w:val="left" w:pos="2880"/>
          <w:tab w:val="left" w:pos="3600"/>
          <w:tab w:val="left" w:pos="4320"/>
          <w:tab w:val="left" w:pos="5040"/>
          <w:tab w:val="left" w:pos="5760"/>
          <w:tab w:val="left" w:pos="6300"/>
          <w:tab w:val="left" w:pos="7200"/>
          <w:tab w:val="left" w:pos="7920"/>
          <w:tab w:val="left" w:pos="8640"/>
          <w:tab w:val="left" w:pos="9360"/>
        </w:tabs>
        <w:ind w:left="540" w:hanging="540"/>
        <w:rPr>
          <w:rFonts w:ascii="Arial" w:hAnsi="Arial" w:cs="Arial"/>
          <w:sz w:val="22"/>
          <w:szCs w:val="22"/>
        </w:rPr>
      </w:pPr>
      <w:r w:rsidRPr="00F90E21">
        <w:rPr>
          <w:rFonts w:ascii="Arial" w:hAnsi="Arial" w:cs="Arial"/>
          <w:i/>
          <w:iCs/>
          <w:sz w:val="22"/>
          <w:szCs w:val="22"/>
        </w:rPr>
        <w:t>A Tale of Three Theories: Development of the Geoscience Concept Inventory</w:t>
      </w:r>
      <w:r w:rsidRPr="00F90E21">
        <w:rPr>
          <w:rFonts w:ascii="Arial" w:hAnsi="Arial" w:cs="Arial"/>
          <w:sz w:val="22"/>
          <w:szCs w:val="22"/>
        </w:rPr>
        <w:t>: Department of Astronomy, University of Arizona (Mar. 29, 2004).</w:t>
      </w:r>
    </w:p>
    <w:p w14:paraId="463D25FF" w14:textId="71F501F9" w:rsidR="00797165" w:rsidRPr="00F90E21" w:rsidRDefault="00797165"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and Anderson, S., 2003, The Geoscience Concept Test: Linking Grounded Theory, Scale Development, and Item Response Theory: </w:t>
      </w:r>
      <w:r w:rsidRPr="00F90E21">
        <w:rPr>
          <w:rFonts w:ascii="Arial" w:hAnsi="Arial" w:cs="Arial"/>
          <w:i/>
          <w:sz w:val="22"/>
          <w:szCs w:val="22"/>
        </w:rPr>
        <w:t>Eos Trans. American Geophysical Union</w:t>
      </w:r>
      <w:r w:rsidRPr="00F90E21">
        <w:rPr>
          <w:rFonts w:ascii="Arial" w:hAnsi="Arial" w:cs="Arial"/>
          <w:sz w:val="22"/>
          <w:szCs w:val="22"/>
        </w:rPr>
        <w:t xml:space="preserve">, v. 84 (46), Fall Meet. Suppl., Abstract ED22E-06. </w:t>
      </w:r>
      <w:r w:rsidRPr="00F90E21">
        <w:rPr>
          <w:rFonts w:ascii="Arial" w:hAnsi="Arial" w:cs="Arial"/>
          <w:i/>
          <w:sz w:val="22"/>
          <w:szCs w:val="22"/>
        </w:rPr>
        <w:t>Invited</w:t>
      </w:r>
      <w:r w:rsidR="00BE2661" w:rsidRPr="00F90E21">
        <w:rPr>
          <w:rFonts w:ascii="Arial" w:hAnsi="Arial" w:cs="Arial"/>
          <w:i/>
          <w:sz w:val="22"/>
          <w:szCs w:val="22"/>
        </w:rPr>
        <w:t xml:space="preserve"> abstract</w:t>
      </w:r>
    </w:p>
    <w:p w14:paraId="6A2F1C09" w14:textId="77777777" w:rsidR="00D37128" w:rsidRPr="00F90E21" w:rsidRDefault="00D37128" w:rsidP="003907EA">
      <w:pPr>
        <w:widowControl w:val="0"/>
        <w:numPr>
          <w:ilvl w:val="0"/>
          <w:numId w:val="1"/>
        </w:numPr>
        <w:tabs>
          <w:tab w:val="clear" w:pos="720"/>
          <w:tab w:val="left" w:pos="-1080"/>
          <w:tab w:val="left" w:pos="-990"/>
          <w:tab w:val="left" w:pos="-810"/>
          <w:tab w:val="left" w:pos="54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2003, “Impact of classroom assessment on teaching and learning”, Project Kaleidoscope Workshop “Linking Insights about How People Learn to Curricular Reform” (Richmond VA: Nov. 1, 2003). </w:t>
      </w:r>
      <w:r w:rsidRPr="00F90E21">
        <w:rPr>
          <w:rFonts w:ascii="Arial" w:hAnsi="Arial" w:cs="Arial"/>
          <w:i/>
          <w:sz w:val="22"/>
          <w:szCs w:val="22"/>
        </w:rPr>
        <w:t>Plenary Speaker</w:t>
      </w:r>
    </w:p>
    <w:p w14:paraId="32E7714B" w14:textId="0B689787" w:rsidR="00797165" w:rsidRPr="00F90E21" w:rsidRDefault="00797165" w:rsidP="003907EA">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r w:rsidRPr="00F90E21">
        <w:rPr>
          <w:rFonts w:ascii="Arial" w:hAnsi="Arial" w:cs="Arial"/>
          <w:sz w:val="22"/>
          <w:szCs w:val="22"/>
        </w:rPr>
        <w:t xml:space="preserve">Anderson, S.,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2003, The retention of geologic misconceptions: Alternative ideas that persist after instruction: </w:t>
      </w:r>
      <w:r w:rsidRPr="00F90E21">
        <w:rPr>
          <w:rFonts w:ascii="Arial" w:hAnsi="Arial" w:cs="Arial"/>
          <w:i/>
          <w:sz w:val="22"/>
          <w:szCs w:val="22"/>
        </w:rPr>
        <w:t>Eos Trans. American Geophysical Union</w:t>
      </w:r>
      <w:r w:rsidRPr="00F90E21">
        <w:rPr>
          <w:rFonts w:ascii="Arial" w:hAnsi="Arial" w:cs="Arial"/>
          <w:sz w:val="22"/>
          <w:szCs w:val="22"/>
        </w:rPr>
        <w:t xml:space="preserve">, v. 84 (46), Fall Meet. Suppl., Abstract ED22E-07. </w:t>
      </w:r>
      <w:r w:rsidRPr="00F90E21">
        <w:rPr>
          <w:rFonts w:ascii="Arial" w:hAnsi="Arial" w:cs="Arial"/>
          <w:i/>
          <w:sz w:val="22"/>
          <w:szCs w:val="22"/>
        </w:rPr>
        <w:t>Invited</w:t>
      </w:r>
      <w:r w:rsidR="00BE2661" w:rsidRPr="00F90E21">
        <w:rPr>
          <w:rFonts w:ascii="Arial" w:hAnsi="Arial" w:cs="Arial"/>
          <w:i/>
          <w:sz w:val="22"/>
          <w:szCs w:val="22"/>
        </w:rPr>
        <w:t xml:space="preserve"> abstract</w:t>
      </w:r>
    </w:p>
    <w:p w14:paraId="3CC4C079" w14:textId="0D6736B7" w:rsidR="00602C60" w:rsidRPr="00F90E21" w:rsidRDefault="00602C60" w:rsidP="003907EA">
      <w:pPr>
        <w:widowControl w:val="0"/>
        <w:numPr>
          <w:ilvl w:val="0"/>
          <w:numId w:val="1"/>
        </w:numPr>
        <w:tabs>
          <w:tab w:val="left" w:pos="0"/>
          <w:tab w:val="left" w:pos="492"/>
          <w:tab w:val="left" w:pos="986"/>
          <w:tab w:val="left" w:pos="2160"/>
          <w:tab w:val="left" w:pos="2880"/>
          <w:tab w:val="left" w:pos="3600"/>
          <w:tab w:val="left" w:pos="4320"/>
          <w:tab w:val="left" w:pos="5040"/>
          <w:tab w:val="left" w:pos="5760"/>
          <w:tab w:val="left" w:pos="6300"/>
          <w:tab w:val="left" w:pos="7200"/>
          <w:tab w:val="left" w:pos="7920"/>
          <w:tab w:val="left" w:pos="8640"/>
          <w:tab w:val="left" w:pos="9360"/>
        </w:tabs>
        <w:ind w:left="540" w:hanging="540"/>
        <w:rPr>
          <w:rFonts w:ascii="Arial" w:hAnsi="Arial" w:cs="Arial"/>
          <w:sz w:val="22"/>
          <w:szCs w:val="22"/>
        </w:rPr>
      </w:pPr>
      <w:r w:rsidRPr="00F90E21">
        <w:rPr>
          <w:rFonts w:ascii="Arial" w:hAnsi="Arial" w:cs="Arial"/>
          <w:i/>
          <w:iCs/>
          <w:sz w:val="22"/>
          <w:szCs w:val="22"/>
        </w:rPr>
        <w:t>Student Ideas about the Earth: Comparing Community Colleges with Other Institutions of Higher Education</w:t>
      </w:r>
      <w:r w:rsidRPr="00F90E21">
        <w:rPr>
          <w:rFonts w:ascii="Arial" w:hAnsi="Arial" w:cs="Arial"/>
          <w:sz w:val="22"/>
          <w:szCs w:val="22"/>
        </w:rPr>
        <w:t>, Spokane Community College</w:t>
      </w:r>
      <w:r w:rsidR="00797165" w:rsidRPr="00F90E21">
        <w:rPr>
          <w:rFonts w:ascii="Arial" w:hAnsi="Arial" w:cs="Arial"/>
          <w:sz w:val="22"/>
          <w:szCs w:val="22"/>
        </w:rPr>
        <w:t xml:space="preserve"> (2003)</w:t>
      </w:r>
    </w:p>
    <w:p w14:paraId="23664C2D" w14:textId="456AF8CA" w:rsidR="00602C60" w:rsidRPr="00F90E21" w:rsidRDefault="00602C60" w:rsidP="003907EA">
      <w:pPr>
        <w:widowControl w:val="0"/>
        <w:numPr>
          <w:ilvl w:val="0"/>
          <w:numId w:val="1"/>
        </w:numPr>
        <w:tabs>
          <w:tab w:val="left" w:pos="0"/>
          <w:tab w:val="left" w:pos="492"/>
          <w:tab w:val="left" w:pos="986"/>
          <w:tab w:val="left" w:pos="2160"/>
          <w:tab w:val="left" w:pos="2880"/>
          <w:tab w:val="left" w:pos="3600"/>
          <w:tab w:val="left" w:pos="4320"/>
          <w:tab w:val="left" w:pos="5040"/>
          <w:tab w:val="left" w:pos="5760"/>
          <w:tab w:val="left" w:pos="6300"/>
          <w:tab w:val="left" w:pos="7200"/>
          <w:tab w:val="left" w:pos="7920"/>
          <w:tab w:val="left" w:pos="8640"/>
          <w:tab w:val="left" w:pos="9360"/>
        </w:tabs>
        <w:ind w:left="540" w:hanging="540"/>
        <w:rPr>
          <w:rFonts w:ascii="Arial" w:hAnsi="Arial" w:cs="Arial"/>
          <w:sz w:val="22"/>
          <w:szCs w:val="22"/>
        </w:rPr>
      </w:pPr>
      <w:r w:rsidRPr="00F90E21">
        <w:rPr>
          <w:rFonts w:ascii="Arial" w:hAnsi="Arial" w:cs="Arial"/>
          <w:i/>
          <w:iCs/>
          <w:sz w:val="22"/>
          <w:szCs w:val="22"/>
        </w:rPr>
        <w:t>Women in the Geosciences: From the Classroom to the Professorate</w:t>
      </w:r>
      <w:r w:rsidRPr="00F90E21">
        <w:rPr>
          <w:rFonts w:ascii="Arial" w:hAnsi="Arial" w:cs="Arial"/>
          <w:sz w:val="22"/>
          <w:szCs w:val="22"/>
        </w:rPr>
        <w:t>: MIT, Dept. of Earth, Atmospheric, and Planetary Sciences.</w:t>
      </w:r>
      <w:r w:rsidR="00797165" w:rsidRPr="00F90E21">
        <w:rPr>
          <w:rFonts w:ascii="Arial" w:hAnsi="Arial" w:cs="Arial"/>
          <w:sz w:val="22"/>
          <w:szCs w:val="22"/>
        </w:rPr>
        <w:t xml:space="preserve"> (2003)</w:t>
      </w:r>
    </w:p>
    <w:p w14:paraId="3FC2DE70" w14:textId="48F81BC0" w:rsidR="00602C60" w:rsidRPr="00F90E21" w:rsidRDefault="00602C60" w:rsidP="003907EA">
      <w:pPr>
        <w:widowControl w:val="0"/>
        <w:numPr>
          <w:ilvl w:val="0"/>
          <w:numId w:val="1"/>
        </w:numPr>
        <w:tabs>
          <w:tab w:val="left" w:pos="0"/>
          <w:tab w:val="left" w:pos="492"/>
          <w:tab w:val="left" w:pos="986"/>
          <w:tab w:val="left" w:pos="2160"/>
          <w:tab w:val="left" w:pos="2880"/>
          <w:tab w:val="left" w:pos="3600"/>
          <w:tab w:val="left" w:pos="4320"/>
          <w:tab w:val="left" w:pos="5040"/>
          <w:tab w:val="left" w:pos="5760"/>
          <w:tab w:val="left" w:pos="6300"/>
          <w:tab w:val="left" w:pos="7200"/>
          <w:tab w:val="left" w:pos="7920"/>
          <w:tab w:val="left" w:pos="8640"/>
          <w:tab w:val="left" w:pos="9360"/>
        </w:tabs>
        <w:ind w:left="540" w:hanging="540"/>
        <w:rPr>
          <w:rFonts w:ascii="Arial" w:hAnsi="Arial" w:cs="Arial"/>
          <w:sz w:val="22"/>
          <w:szCs w:val="22"/>
        </w:rPr>
      </w:pPr>
      <w:r w:rsidRPr="00F90E21">
        <w:rPr>
          <w:rFonts w:ascii="Arial" w:hAnsi="Arial" w:cs="Arial"/>
          <w:i/>
          <w:iCs/>
          <w:sz w:val="22"/>
          <w:szCs w:val="22"/>
        </w:rPr>
        <w:t xml:space="preserve">Muon-production of </w:t>
      </w:r>
      <w:r w:rsidRPr="00F90E21">
        <w:rPr>
          <w:rFonts w:ascii="Arial" w:hAnsi="Arial" w:cs="Arial"/>
          <w:i/>
          <w:iCs/>
          <w:sz w:val="22"/>
          <w:szCs w:val="22"/>
          <w:vertAlign w:val="superscript"/>
        </w:rPr>
        <w:t>38</w:t>
      </w:r>
      <w:r w:rsidRPr="00F90E21">
        <w:rPr>
          <w:rFonts w:ascii="Arial" w:hAnsi="Arial" w:cs="Arial"/>
          <w:i/>
          <w:iCs/>
          <w:sz w:val="22"/>
          <w:szCs w:val="22"/>
        </w:rPr>
        <w:t>Ar: Evidence and Applications</w:t>
      </w:r>
      <w:r w:rsidRPr="00F90E21">
        <w:rPr>
          <w:rFonts w:ascii="Arial" w:hAnsi="Arial" w:cs="Arial"/>
          <w:sz w:val="22"/>
          <w:szCs w:val="22"/>
        </w:rPr>
        <w:t>: University of Rochester, Dept. of Earth and Environmental Sciences.</w:t>
      </w:r>
      <w:r w:rsidR="00797165" w:rsidRPr="00F90E21">
        <w:rPr>
          <w:rFonts w:ascii="Arial" w:hAnsi="Arial" w:cs="Arial"/>
          <w:sz w:val="22"/>
          <w:szCs w:val="22"/>
        </w:rPr>
        <w:t xml:space="preserve"> (2001)</w:t>
      </w:r>
    </w:p>
    <w:p w14:paraId="6AFE38A8" w14:textId="3077944E" w:rsidR="00A467A6" w:rsidRPr="00F90E21" w:rsidRDefault="00797165" w:rsidP="00E57A4F">
      <w:pPr>
        <w:widowControl w:val="0"/>
        <w:numPr>
          <w:ilvl w:val="0"/>
          <w:numId w:val="1"/>
        </w:numPr>
        <w:tabs>
          <w:tab w:val="clear" w:pos="720"/>
          <w:tab w:val="num" w:pos="-1530"/>
          <w:tab w:val="left" w:pos="-1080"/>
          <w:tab w:val="left" w:pos="-990"/>
          <w:tab w:val="left" w:pos="-810"/>
          <w:tab w:val="num" w:pos="540"/>
          <w:tab w:val="left" w:pos="117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2000, “Evaluation of Attitude and Conception of Science in General Education and Introductory Science Courses”, Associated Colleges of the South, Science Education for Non-Science Majors Workshop (San Antonio TX: June 9-11). </w:t>
      </w:r>
      <w:r w:rsidRPr="00F90E21">
        <w:rPr>
          <w:rFonts w:ascii="Arial" w:hAnsi="Arial" w:cs="Arial"/>
          <w:i/>
          <w:sz w:val="22"/>
          <w:szCs w:val="22"/>
        </w:rPr>
        <w:t>Invited</w:t>
      </w:r>
      <w:r w:rsidR="00BE2661" w:rsidRPr="00F90E21">
        <w:rPr>
          <w:rFonts w:ascii="Arial" w:hAnsi="Arial" w:cs="Arial"/>
          <w:i/>
          <w:sz w:val="22"/>
          <w:szCs w:val="22"/>
        </w:rPr>
        <w:t xml:space="preserve"> abstract</w:t>
      </w:r>
    </w:p>
    <w:p w14:paraId="216BFB55" w14:textId="77777777" w:rsidR="00512889" w:rsidRPr="00106452" w:rsidRDefault="00512889" w:rsidP="003907EA">
      <w:pPr>
        <w:widowControl w:val="0"/>
        <w:tabs>
          <w:tab w:val="left" w:pos="0"/>
          <w:tab w:val="left" w:pos="492"/>
          <w:tab w:val="left" w:pos="986"/>
          <w:tab w:val="left" w:pos="2160"/>
          <w:tab w:val="left" w:pos="2880"/>
          <w:tab w:val="left" w:pos="3600"/>
          <w:tab w:val="left" w:pos="4320"/>
          <w:tab w:val="left" w:pos="5040"/>
          <w:tab w:val="left" w:pos="5760"/>
          <w:tab w:val="left" w:pos="6300"/>
          <w:tab w:val="left" w:pos="7200"/>
          <w:tab w:val="left" w:pos="7920"/>
          <w:tab w:val="left" w:pos="8640"/>
          <w:tab w:val="left" w:pos="9360"/>
        </w:tabs>
        <w:ind w:left="540"/>
        <w:rPr>
          <w:rFonts w:ascii="Arial" w:hAnsi="Arial" w:cs="Arial"/>
          <w:sz w:val="16"/>
          <w:szCs w:val="16"/>
        </w:rPr>
      </w:pPr>
    </w:p>
    <w:p w14:paraId="0F0FCF6F" w14:textId="39DD85D9" w:rsidR="000C3F3C" w:rsidRPr="00F90E21" w:rsidRDefault="00602C60" w:rsidP="00C633E7">
      <w:pPr>
        <w:widowControl w:val="0"/>
        <w:rPr>
          <w:rFonts w:ascii="Arial" w:hAnsi="Arial" w:cs="Arial"/>
          <w:b/>
          <w:iCs/>
          <w:sz w:val="22"/>
          <w:szCs w:val="22"/>
        </w:rPr>
      </w:pPr>
      <w:r w:rsidRPr="00F90E21">
        <w:rPr>
          <w:rFonts w:ascii="Arial" w:hAnsi="Arial" w:cs="Arial"/>
          <w:b/>
          <w:iCs/>
          <w:sz w:val="22"/>
          <w:szCs w:val="22"/>
        </w:rPr>
        <w:t>Professional Conference Contributions</w:t>
      </w:r>
      <w:r w:rsidR="006F1F3A" w:rsidRPr="00F90E21">
        <w:rPr>
          <w:rFonts w:ascii="Arial" w:hAnsi="Arial" w:cs="Arial"/>
          <w:b/>
          <w:iCs/>
          <w:sz w:val="22"/>
          <w:szCs w:val="22"/>
        </w:rPr>
        <w:t xml:space="preserve"> </w:t>
      </w:r>
    </w:p>
    <w:p w14:paraId="341447CA" w14:textId="31BE3F70" w:rsidR="00760D86" w:rsidRPr="00F90E21" w:rsidRDefault="006F53FF" w:rsidP="00760D86">
      <w:pPr>
        <w:pStyle w:val="ListParagraph"/>
        <w:numPr>
          <w:ilvl w:val="0"/>
          <w:numId w:val="1"/>
        </w:numPr>
        <w:tabs>
          <w:tab w:val="clear" w:pos="720"/>
          <w:tab w:val="left" w:pos="900"/>
        </w:tabs>
        <w:ind w:left="540" w:hanging="540"/>
        <w:rPr>
          <w:rFonts w:ascii="Arial" w:hAnsi="Arial" w:cs="Arial"/>
          <w:sz w:val="22"/>
          <w:szCs w:val="22"/>
        </w:rPr>
      </w:pPr>
      <w:r w:rsidRPr="00F90E21">
        <w:rPr>
          <w:rFonts w:ascii="Arial" w:hAnsi="Arial" w:cs="Arial"/>
          <w:sz w:val="22"/>
          <w:szCs w:val="22"/>
        </w:rPr>
        <w:t>Roundtable Discussion</w:t>
      </w:r>
      <w:r w:rsidR="0061532C" w:rsidRPr="00F90E21">
        <w:rPr>
          <w:rFonts w:ascii="Arial" w:hAnsi="Arial" w:cs="Arial"/>
          <w:sz w:val="22"/>
          <w:szCs w:val="22"/>
        </w:rPr>
        <w:t xml:space="preserve">: </w:t>
      </w:r>
      <w:r w:rsidR="00760D86" w:rsidRPr="00F90E21">
        <w:rPr>
          <w:rFonts w:ascii="Arial" w:hAnsi="Arial" w:cs="Arial"/>
          <w:sz w:val="22"/>
          <w:szCs w:val="22"/>
        </w:rPr>
        <w:t xml:space="preserve">Blalock, A.E., Henry, K., Huitzilopochtli, S., Michel, C., Velasco, K., Yan, L., </w:t>
      </w:r>
      <w:proofErr w:type="spellStart"/>
      <w:r w:rsidR="006C1ED2" w:rsidRPr="00F90E21">
        <w:rPr>
          <w:rFonts w:ascii="Arial" w:hAnsi="Arial" w:cs="Arial"/>
          <w:sz w:val="22"/>
          <w:szCs w:val="22"/>
        </w:rPr>
        <w:t>Libarkin</w:t>
      </w:r>
      <w:proofErr w:type="spellEnd"/>
      <w:r w:rsidR="006C1ED2" w:rsidRPr="00F90E21">
        <w:rPr>
          <w:rFonts w:ascii="Arial" w:hAnsi="Arial" w:cs="Arial"/>
          <w:sz w:val="22"/>
          <w:szCs w:val="22"/>
        </w:rPr>
        <w:t xml:space="preserve">, J.C., </w:t>
      </w:r>
      <w:r w:rsidR="00760D86" w:rsidRPr="00F90E21">
        <w:rPr>
          <w:rFonts w:ascii="Arial" w:hAnsi="Arial" w:cs="Arial"/>
          <w:sz w:val="22"/>
          <w:szCs w:val="22"/>
        </w:rPr>
        <w:t xml:space="preserve">2024, </w:t>
      </w:r>
      <w:r w:rsidR="006C1ED2" w:rsidRPr="00F90E21">
        <w:rPr>
          <w:rFonts w:ascii="Arial" w:hAnsi="Arial" w:cs="Arial"/>
          <w:sz w:val="22"/>
          <w:szCs w:val="22"/>
        </w:rPr>
        <w:t>“Making communities”: Reimagining cohort-based education through participatory and community-engaged research in STEM, AERA</w:t>
      </w:r>
      <w:r w:rsidR="000E5CF3" w:rsidRPr="00F90E21">
        <w:rPr>
          <w:rFonts w:ascii="Arial" w:hAnsi="Arial" w:cs="Arial"/>
          <w:sz w:val="22"/>
          <w:szCs w:val="22"/>
        </w:rPr>
        <w:t xml:space="preserve"> [</w:t>
      </w:r>
      <w:r w:rsidR="008261BC" w:rsidRPr="00F90E21">
        <w:rPr>
          <w:rFonts w:ascii="Arial" w:hAnsi="Arial" w:cs="Arial"/>
          <w:sz w:val="22"/>
          <w:szCs w:val="22"/>
        </w:rPr>
        <w:t>April 11-14,</w:t>
      </w:r>
      <w:r w:rsidR="000E5CF3" w:rsidRPr="00F90E21">
        <w:rPr>
          <w:rFonts w:ascii="Arial" w:hAnsi="Arial" w:cs="Arial"/>
          <w:sz w:val="22"/>
          <w:szCs w:val="22"/>
        </w:rPr>
        <w:t xml:space="preserve"> 2024]</w:t>
      </w:r>
      <w:r w:rsidR="00664A1E" w:rsidRPr="00F90E21">
        <w:rPr>
          <w:rFonts w:ascii="Arial" w:hAnsi="Arial" w:cs="Arial"/>
          <w:sz w:val="22"/>
          <w:szCs w:val="22"/>
        </w:rPr>
        <w:t>.</w:t>
      </w:r>
    </w:p>
    <w:p w14:paraId="413F8DAC" w14:textId="306A5A8F" w:rsidR="009A5D16" w:rsidRPr="00F90E21" w:rsidRDefault="009A5D16" w:rsidP="009A5D16">
      <w:pPr>
        <w:pStyle w:val="ListParagraph"/>
        <w:numPr>
          <w:ilvl w:val="1"/>
          <w:numId w:val="1"/>
        </w:numPr>
        <w:tabs>
          <w:tab w:val="left" w:pos="900"/>
        </w:tabs>
        <w:rPr>
          <w:rFonts w:ascii="Arial" w:hAnsi="Arial" w:cs="Arial"/>
          <w:sz w:val="22"/>
          <w:szCs w:val="22"/>
        </w:rPr>
      </w:pPr>
      <w:r w:rsidRPr="00F90E21">
        <w:rPr>
          <w:rFonts w:ascii="Arial" w:hAnsi="Arial" w:cs="Arial"/>
          <w:sz w:val="22"/>
          <w:szCs w:val="22"/>
        </w:rPr>
        <w:lastRenderedPageBreak/>
        <w:t>Paper 1: Using participatory and community-engaged practices for large-scale proposal development</w:t>
      </w:r>
    </w:p>
    <w:p w14:paraId="0B6600FA" w14:textId="77777777" w:rsidR="006B3DF1" w:rsidRPr="00F90E21" w:rsidRDefault="009A5D16" w:rsidP="006B3DF1">
      <w:pPr>
        <w:pStyle w:val="ListParagraph"/>
        <w:numPr>
          <w:ilvl w:val="1"/>
          <w:numId w:val="1"/>
        </w:numPr>
        <w:tabs>
          <w:tab w:val="left" w:pos="900"/>
        </w:tabs>
        <w:rPr>
          <w:rFonts w:ascii="Arial" w:hAnsi="Arial" w:cs="Arial"/>
          <w:sz w:val="22"/>
          <w:szCs w:val="22"/>
        </w:rPr>
      </w:pPr>
      <w:r w:rsidRPr="00F90E21">
        <w:rPr>
          <w:rFonts w:ascii="Arial" w:hAnsi="Arial" w:cs="Arial"/>
          <w:sz w:val="22"/>
          <w:szCs w:val="22"/>
        </w:rPr>
        <w:t xml:space="preserve">Paper 2: </w:t>
      </w:r>
      <w:r w:rsidR="006B3DF1" w:rsidRPr="00F90E21">
        <w:rPr>
          <w:rFonts w:ascii="Arial" w:hAnsi="Arial" w:cs="Arial"/>
          <w:sz w:val="22"/>
          <w:szCs w:val="22"/>
        </w:rPr>
        <w:t>(Re)Conceptualizing STEM education as community building: A connective ethnography</w:t>
      </w:r>
    </w:p>
    <w:p w14:paraId="1357152C" w14:textId="1B37DA69" w:rsidR="00157AF4" w:rsidRPr="00F90E21" w:rsidRDefault="006B3DF1" w:rsidP="00157AF4">
      <w:pPr>
        <w:pStyle w:val="ListParagraph"/>
        <w:numPr>
          <w:ilvl w:val="1"/>
          <w:numId w:val="1"/>
        </w:numPr>
        <w:tabs>
          <w:tab w:val="left" w:pos="900"/>
        </w:tabs>
        <w:rPr>
          <w:rFonts w:ascii="Arial" w:hAnsi="Arial" w:cs="Arial"/>
          <w:sz w:val="22"/>
          <w:szCs w:val="22"/>
        </w:rPr>
      </w:pPr>
      <w:r w:rsidRPr="00F90E21">
        <w:rPr>
          <w:rFonts w:ascii="Arial" w:hAnsi="Arial" w:cs="Arial"/>
          <w:sz w:val="22"/>
          <w:szCs w:val="22"/>
        </w:rPr>
        <w:t xml:space="preserve">Paper 3: </w:t>
      </w:r>
      <w:r w:rsidR="000E5CF3" w:rsidRPr="00F90E21">
        <w:rPr>
          <w:rFonts w:ascii="Arial" w:hAnsi="Arial" w:cs="Arial"/>
          <w:sz w:val="22"/>
          <w:szCs w:val="22"/>
        </w:rPr>
        <w:t xml:space="preserve">(Re)Imagining Indigenous educational futures through building community </w:t>
      </w:r>
      <w:r w:rsidR="00252BB9" w:rsidRPr="00F90E21">
        <w:rPr>
          <w:rFonts w:ascii="Arial" w:hAnsi="Arial" w:cs="Arial"/>
          <w:sz w:val="22"/>
          <w:szCs w:val="22"/>
        </w:rPr>
        <w:t>o</w:t>
      </w:r>
      <w:r w:rsidR="000E5CF3" w:rsidRPr="00F90E21">
        <w:rPr>
          <w:rFonts w:ascii="Arial" w:hAnsi="Arial" w:cs="Arial"/>
          <w:sz w:val="22"/>
          <w:szCs w:val="22"/>
        </w:rPr>
        <w:t>bjectives</w:t>
      </w:r>
    </w:p>
    <w:p w14:paraId="6820F423" w14:textId="426B6B98" w:rsidR="00B56B74" w:rsidRPr="00F90E21" w:rsidRDefault="00697D94" w:rsidP="008E755A">
      <w:pPr>
        <w:pStyle w:val="ListParagraph"/>
        <w:numPr>
          <w:ilvl w:val="0"/>
          <w:numId w:val="1"/>
        </w:numPr>
        <w:tabs>
          <w:tab w:val="clear" w:pos="720"/>
          <w:tab w:val="left" w:pos="900"/>
        </w:tabs>
        <w:ind w:left="540" w:hanging="540"/>
        <w:rPr>
          <w:rFonts w:ascii="Arial" w:hAnsi="Arial" w:cs="Arial"/>
          <w:sz w:val="22"/>
          <w:szCs w:val="22"/>
        </w:rPr>
      </w:pPr>
      <w:r w:rsidRPr="00F90E21">
        <w:rPr>
          <w:rFonts w:ascii="Arial" w:hAnsi="Arial" w:cs="Arial"/>
          <w:sz w:val="22"/>
          <w:szCs w:val="22"/>
        </w:rPr>
        <w:t xml:space="preserve">Lau, W., </w:t>
      </w:r>
      <w:proofErr w:type="spellStart"/>
      <w:r w:rsidRPr="00F90E21">
        <w:rPr>
          <w:rFonts w:ascii="Arial" w:hAnsi="Arial" w:cs="Arial"/>
          <w:sz w:val="22"/>
          <w:szCs w:val="22"/>
        </w:rPr>
        <w:t>Libarkin</w:t>
      </w:r>
      <w:proofErr w:type="spellEnd"/>
      <w:r w:rsidRPr="00F90E21">
        <w:rPr>
          <w:rFonts w:ascii="Arial" w:hAnsi="Arial" w:cs="Arial"/>
          <w:sz w:val="22"/>
          <w:szCs w:val="22"/>
        </w:rPr>
        <w:t>, J.C., Gilden, L., Asher, P., 2023</w:t>
      </w:r>
      <w:r w:rsidR="008E755A" w:rsidRPr="00F90E21">
        <w:rPr>
          <w:rFonts w:ascii="Arial" w:hAnsi="Arial" w:cs="Arial"/>
          <w:sz w:val="22"/>
          <w:szCs w:val="22"/>
        </w:rPr>
        <w:t xml:space="preserve">, </w:t>
      </w:r>
      <w:r w:rsidRPr="00F90E21">
        <w:rPr>
          <w:rFonts w:ascii="Arial" w:hAnsi="Arial" w:cs="Arial"/>
          <w:sz w:val="22"/>
          <w:szCs w:val="22"/>
        </w:rPr>
        <w:t>Understanding the Impacts of Mentoring365 on Career, Belonging, and Mentoring Outcomes</w:t>
      </w:r>
      <w:r w:rsidR="008E755A" w:rsidRPr="00F90E21">
        <w:rPr>
          <w:rFonts w:ascii="Arial" w:hAnsi="Arial" w:cs="Arial"/>
          <w:sz w:val="22"/>
          <w:szCs w:val="22"/>
        </w:rPr>
        <w:t>, AGU Fall Meeting 202</w:t>
      </w:r>
      <w:r w:rsidRPr="00F90E21">
        <w:rPr>
          <w:rFonts w:ascii="Arial" w:hAnsi="Arial" w:cs="Arial"/>
          <w:sz w:val="22"/>
          <w:szCs w:val="22"/>
        </w:rPr>
        <w:t>3</w:t>
      </w:r>
      <w:r w:rsidR="008E755A" w:rsidRPr="00F90E21">
        <w:rPr>
          <w:rFonts w:ascii="Arial" w:hAnsi="Arial" w:cs="Arial"/>
          <w:sz w:val="22"/>
          <w:szCs w:val="22"/>
        </w:rPr>
        <w:t xml:space="preserve">, </w:t>
      </w:r>
      <w:r w:rsidR="001F2F5C" w:rsidRPr="00F90E21">
        <w:rPr>
          <w:rFonts w:ascii="Arial" w:hAnsi="Arial" w:cs="Arial"/>
          <w:sz w:val="22"/>
          <w:szCs w:val="22"/>
        </w:rPr>
        <w:t>ED41B-03</w:t>
      </w:r>
      <w:r w:rsidR="008E755A" w:rsidRPr="00F90E21">
        <w:rPr>
          <w:rFonts w:ascii="Arial" w:hAnsi="Arial" w:cs="Arial"/>
          <w:sz w:val="22"/>
          <w:szCs w:val="22"/>
        </w:rPr>
        <w:t>,</w:t>
      </w:r>
      <w:r w:rsidR="001F2F5C" w:rsidRPr="00F90E21">
        <w:rPr>
          <w:rFonts w:ascii="Arial" w:hAnsi="Arial" w:cs="Arial"/>
          <w:sz w:val="22"/>
          <w:szCs w:val="22"/>
        </w:rPr>
        <w:t xml:space="preserve"> </w:t>
      </w:r>
      <w:hyperlink r:id="rId36" w:history="1">
        <w:r w:rsidR="001F2F5C" w:rsidRPr="00F90E21">
          <w:rPr>
            <w:rStyle w:val="Hyperlink"/>
            <w:rFonts w:ascii="Arial" w:hAnsi="Arial" w:cs="Arial"/>
            <w:sz w:val="22"/>
            <w:szCs w:val="22"/>
          </w:rPr>
          <w:t>https://agu.confex.com/agu/fm23/meetingapp.cgi/Paper/1340616</w:t>
        </w:r>
      </w:hyperlink>
      <w:r w:rsidR="008E755A" w:rsidRPr="00F90E21">
        <w:rPr>
          <w:rFonts w:ascii="Arial" w:hAnsi="Arial" w:cs="Arial"/>
          <w:sz w:val="22"/>
          <w:szCs w:val="22"/>
        </w:rPr>
        <w:t xml:space="preserve">. </w:t>
      </w:r>
    </w:p>
    <w:p w14:paraId="69A5D320" w14:textId="51DFC280" w:rsidR="009C5964" w:rsidRPr="00F90E21" w:rsidRDefault="009C5964" w:rsidP="00F84F8F">
      <w:pPr>
        <w:pStyle w:val="ListParagraph"/>
        <w:numPr>
          <w:ilvl w:val="0"/>
          <w:numId w:val="1"/>
        </w:numPr>
        <w:tabs>
          <w:tab w:val="clear" w:pos="72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Huss, S., </w:t>
      </w:r>
      <w:proofErr w:type="spellStart"/>
      <w:r w:rsidR="00E818D8" w:rsidRPr="00F90E21">
        <w:rPr>
          <w:rFonts w:ascii="Arial" w:hAnsi="Arial" w:cs="Arial"/>
          <w:sz w:val="22"/>
          <w:szCs w:val="22"/>
        </w:rPr>
        <w:t>Doberneck</w:t>
      </w:r>
      <w:proofErr w:type="spellEnd"/>
      <w:r w:rsidR="00E818D8" w:rsidRPr="00F90E21">
        <w:rPr>
          <w:rFonts w:ascii="Arial" w:hAnsi="Arial" w:cs="Arial"/>
          <w:sz w:val="22"/>
          <w:szCs w:val="22"/>
        </w:rPr>
        <w:t xml:space="preserve">, D., Mitchell, J., 2023, </w:t>
      </w:r>
      <w:r w:rsidR="00DC1CE3" w:rsidRPr="00F90E21">
        <w:rPr>
          <w:rFonts w:ascii="Arial" w:hAnsi="Arial" w:cs="Arial"/>
          <w:sz w:val="22"/>
          <w:szCs w:val="22"/>
        </w:rPr>
        <w:t xml:space="preserve">The </w:t>
      </w:r>
      <w:r w:rsidR="00E7019A" w:rsidRPr="00F90E21">
        <w:rPr>
          <w:rFonts w:ascii="Arial" w:hAnsi="Arial" w:cs="Arial"/>
          <w:sz w:val="22"/>
          <w:szCs w:val="22"/>
        </w:rPr>
        <w:t>n</w:t>
      </w:r>
      <w:r w:rsidR="00DC1CE3" w:rsidRPr="00F90E21">
        <w:rPr>
          <w:rFonts w:ascii="Arial" w:hAnsi="Arial" w:cs="Arial"/>
          <w:sz w:val="22"/>
          <w:szCs w:val="22"/>
        </w:rPr>
        <w:t xml:space="preserve">eed to </w:t>
      </w:r>
      <w:r w:rsidR="00E7019A" w:rsidRPr="00F90E21">
        <w:rPr>
          <w:rFonts w:ascii="Arial" w:hAnsi="Arial" w:cs="Arial"/>
          <w:sz w:val="22"/>
          <w:szCs w:val="22"/>
        </w:rPr>
        <w:t>t</w:t>
      </w:r>
      <w:r w:rsidR="00DC1CE3" w:rsidRPr="00F90E21">
        <w:rPr>
          <w:rFonts w:ascii="Arial" w:hAnsi="Arial" w:cs="Arial"/>
          <w:sz w:val="22"/>
          <w:szCs w:val="22"/>
        </w:rPr>
        <w:t xml:space="preserve">rain STEM </w:t>
      </w:r>
      <w:r w:rsidR="00A47203" w:rsidRPr="00F90E21">
        <w:rPr>
          <w:rFonts w:ascii="Arial" w:hAnsi="Arial" w:cs="Arial"/>
          <w:sz w:val="22"/>
          <w:szCs w:val="22"/>
        </w:rPr>
        <w:t>p</w:t>
      </w:r>
      <w:r w:rsidR="00DC1CE3" w:rsidRPr="00F90E21">
        <w:rPr>
          <w:rFonts w:ascii="Arial" w:hAnsi="Arial" w:cs="Arial"/>
          <w:sz w:val="22"/>
          <w:szCs w:val="22"/>
        </w:rPr>
        <w:t xml:space="preserve">rofessionals in </w:t>
      </w:r>
      <w:r w:rsidR="00A47203" w:rsidRPr="00F90E21">
        <w:rPr>
          <w:rFonts w:ascii="Arial" w:hAnsi="Arial" w:cs="Arial"/>
          <w:sz w:val="22"/>
          <w:szCs w:val="22"/>
        </w:rPr>
        <w:t>c</w:t>
      </w:r>
      <w:r w:rsidR="00DC1CE3" w:rsidRPr="00F90E21">
        <w:rPr>
          <w:rFonts w:ascii="Arial" w:hAnsi="Arial" w:cs="Arial"/>
          <w:sz w:val="22"/>
          <w:szCs w:val="22"/>
        </w:rPr>
        <w:t xml:space="preserve">ommunity-focused </w:t>
      </w:r>
      <w:r w:rsidR="00A47203" w:rsidRPr="00F90E21">
        <w:rPr>
          <w:rFonts w:ascii="Arial" w:hAnsi="Arial" w:cs="Arial"/>
          <w:sz w:val="22"/>
          <w:szCs w:val="22"/>
        </w:rPr>
        <w:t>e</w:t>
      </w:r>
      <w:r w:rsidR="00DC1CE3" w:rsidRPr="00F90E21">
        <w:rPr>
          <w:rFonts w:ascii="Arial" w:hAnsi="Arial" w:cs="Arial"/>
          <w:sz w:val="22"/>
          <w:szCs w:val="22"/>
        </w:rPr>
        <w:t xml:space="preserve">thics and </w:t>
      </w:r>
      <w:r w:rsidR="00A47203" w:rsidRPr="00F90E21">
        <w:rPr>
          <w:rFonts w:ascii="Arial" w:hAnsi="Arial" w:cs="Arial"/>
          <w:sz w:val="22"/>
          <w:szCs w:val="22"/>
        </w:rPr>
        <w:t>d</w:t>
      </w:r>
      <w:r w:rsidR="00DC1CE3" w:rsidRPr="00F90E21">
        <w:rPr>
          <w:rFonts w:ascii="Arial" w:hAnsi="Arial" w:cs="Arial"/>
          <w:sz w:val="22"/>
          <w:szCs w:val="22"/>
        </w:rPr>
        <w:t>ecision-making</w:t>
      </w:r>
      <w:r w:rsidR="00E7019A" w:rsidRPr="00F90E21">
        <w:rPr>
          <w:rFonts w:ascii="Arial" w:hAnsi="Arial" w:cs="Arial"/>
          <w:sz w:val="22"/>
          <w:szCs w:val="22"/>
        </w:rPr>
        <w:t>, The Ethics and Water Symposium – Flash Talks,</w:t>
      </w:r>
      <w:r w:rsidR="00A47203" w:rsidRPr="00F90E21">
        <w:rPr>
          <w:rFonts w:ascii="Arial" w:hAnsi="Arial" w:cs="Arial"/>
          <w:sz w:val="22"/>
          <w:szCs w:val="22"/>
        </w:rPr>
        <w:t xml:space="preserve"> Michigan State University [Nov. 6, 2023].</w:t>
      </w:r>
    </w:p>
    <w:p w14:paraId="310F8CBF" w14:textId="2656C3E4" w:rsidR="00747586" w:rsidRPr="00F90E21" w:rsidRDefault="00F84F8F" w:rsidP="00F84F8F">
      <w:pPr>
        <w:pStyle w:val="ListParagraph"/>
        <w:numPr>
          <w:ilvl w:val="0"/>
          <w:numId w:val="1"/>
        </w:numPr>
        <w:tabs>
          <w:tab w:val="clear" w:pos="720"/>
          <w:tab w:val="left" w:pos="900"/>
        </w:tabs>
        <w:ind w:left="540" w:hanging="540"/>
        <w:rPr>
          <w:rFonts w:ascii="Arial" w:hAnsi="Arial" w:cs="Arial"/>
          <w:sz w:val="22"/>
          <w:szCs w:val="22"/>
        </w:rPr>
      </w:pPr>
      <w:r w:rsidRPr="00F90E21">
        <w:rPr>
          <w:rFonts w:ascii="Arial" w:hAnsi="Arial" w:cs="Arial"/>
          <w:sz w:val="22"/>
          <w:szCs w:val="22"/>
        </w:rPr>
        <w:t xml:space="preserve">Lau, W.,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Gilden, L., Asher, P., 2023, Improving mentoring outcomes with Mentoring365, </w:t>
      </w:r>
      <w:r w:rsidR="00747586" w:rsidRPr="00F90E21">
        <w:rPr>
          <w:rFonts w:ascii="Arial" w:hAnsi="Arial" w:cs="Arial"/>
          <w:sz w:val="22"/>
          <w:szCs w:val="22"/>
        </w:rPr>
        <w:t xml:space="preserve">Geological Society of America Abstracts with Programs. Vol. 55, No. 6, </w:t>
      </w:r>
      <w:proofErr w:type="spellStart"/>
      <w:r w:rsidR="00747586" w:rsidRPr="00F90E21">
        <w:rPr>
          <w:rFonts w:ascii="Arial" w:hAnsi="Arial" w:cs="Arial"/>
          <w:sz w:val="22"/>
          <w:szCs w:val="22"/>
        </w:rPr>
        <w:t>doi</w:t>
      </w:r>
      <w:proofErr w:type="spellEnd"/>
      <w:r w:rsidR="00747586" w:rsidRPr="00F90E21">
        <w:rPr>
          <w:rFonts w:ascii="Arial" w:hAnsi="Arial" w:cs="Arial"/>
          <w:sz w:val="22"/>
          <w:szCs w:val="22"/>
        </w:rPr>
        <w:t>: 10.1130/abs/2023AM-391192.</w:t>
      </w:r>
    </w:p>
    <w:p w14:paraId="18E885E5" w14:textId="1941F321" w:rsidR="00277D6F" w:rsidRPr="00F90E21" w:rsidRDefault="00277D6F" w:rsidP="00AE56A8">
      <w:pPr>
        <w:pStyle w:val="ListParagraph"/>
        <w:numPr>
          <w:ilvl w:val="0"/>
          <w:numId w:val="1"/>
        </w:numPr>
        <w:tabs>
          <w:tab w:val="clear" w:pos="720"/>
          <w:tab w:val="left" w:pos="900"/>
        </w:tabs>
        <w:ind w:left="540" w:hanging="540"/>
        <w:rPr>
          <w:rFonts w:ascii="Arial" w:hAnsi="Arial" w:cs="Arial"/>
          <w:sz w:val="22"/>
          <w:szCs w:val="22"/>
        </w:rPr>
      </w:pPr>
      <w:r w:rsidRPr="00F90E21">
        <w:rPr>
          <w:rFonts w:ascii="Arial" w:hAnsi="Arial" w:cs="Arial"/>
          <w:sz w:val="22"/>
          <w:szCs w:val="22"/>
        </w:rPr>
        <w:t>Kleiner</w:t>
      </w:r>
      <w:r w:rsidR="008E755A" w:rsidRPr="00F90E21">
        <w:rPr>
          <w:rFonts w:ascii="Arial" w:hAnsi="Arial" w:cs="Arial"/>
          <w:sz w:val="22"/>
          <w:szCs w:val="22"/>
        </w:rPr>
        <w:t>,</w:t>
      </w:r>
      <w:r w:rsidRPr="00F90E21">
        <w:rPr>
          <w:rFonts w:ascii="Arial" w:hAnsi="Arial" w:cs="Arial"/>
          <w:sz w:val="22"/>
          <w:szCs w:val="22"/>
        </w:rPr>
        <w:t xml:space="preserve"> C., </w:t>
      </w:r>
      <w:proofErr w:type="spellStart"/>
      <w:r w:rsidRPr="00F90E21">
        <w:rPr>
          <w:rFonts w:ascii="Arial" w:hAnsi="Arial" w:cs="Arial"/>
          <w:sz w:val="22"/>
          <w:szCs w:val="22"/>
        </w:rPr>
        <w:t>Libarkin</w:t>
      </w:r>
      <w:proofErr w:type="spellEnd"/>
      <w:r w:rsidRPr="00F90E21">
        <w:rPr>
          <w:rFonts w:ascii="Arial" w:hAnsi="Arial" w:cs="Arial"/>
          <w:sz w:val="22"/>
          <w:szCs w:val="22"/>
        </w:rPr>
        <w:t>, J.C., 2023,</w:t>
      </w:r>
      <w:r w:rsidR="00711BD9" w:rsidRPr="00F90E21">
        <w:rPr>
          <w:rFonts w:ascii="Arial" w:hAnsi="Arial" w:cs="Arial"/>
          <w:sz w:val="22"/>
          <w:szCs w:val="22"/>
        </w:rPr>
        <w:t xml:space="preserve"> Earth and environmental science student levels of community engagement in place-based education and programs, </w:t>
      </w:r>
      <w:r w:rsidR="00A5692D" w:rsidRPr="00F90E21">
        <w:rPr>
          <w:rFonts w:ascii="Arial" w:hAnsi="Arial" w:cs="Arial"/>
          <w:sz w:val="22"/>
          <w:szCs w:val="22"/>
        </w:rPr>
        <w:t xml:space="preserve">Geological Society of America Abstracts with Programs. Vol. 55, No. </w:t>
      </w:r>
      <w:r w:rsidR="00AE56A8" w:rsidRPr="00F90E21">
        <w:rPr>
          <w:rFonts w:ascii="Arial" w:hAnsi="Arial" w:cs="Arial"/>
          <w:sz w:val="22"/>
          <w:szCs w:val="22"/>
        </w:rPr>
        <w:t xml:space="preserve">3, </w:t>
      </w:r>
      <w:proofErr w:type="spellStart"/>
      <w:r w:rsidR="00A5692D" w:rsidRPr="00F90E21">
        <w:rPr>
          <w:rFonts w:ascii="Arial" w:hAnsi="Arial" w:cs="Arial"/>
          <w:sz w:val="22"/>
          <w:szCs w:val="22"/>
        </w:rPr>
        <w:t>doi</w:t>
      </w:r>
      <w:proofErr w:type="spellEnd"/>
      <w:r w:rsidR="00A5692D" w:rsidRPr="00F90E21">
        <w:rPr>
          <w:rFonts w:ascii="Arial" w:hAnsi="Arial" w:cs="Arial"/>
          <w:sz w:val="22"/>
          <w:szCs w:val="22"/>
        </w:rPr>
        <w:t>: 10.1130/abs/2023NC-386649</w:t>
      </w:r>
      <w:r w:rsidR="00AE56A8" w:rsidRPr="00F90E21">
        <w:rPr>
          <w:rFonts w:ascii="Arial" w:hAnsi="Arial" w:cs="Arial"/>
          <w:sz w:val="22"/>
          <w:szCs w:val="22"/>
        </w:rPr>
        <w:t xml:space="preserve">. </w:t>
      </w:r>
    </w:p>
    <w:p w14:paraId="530A4658" w14:textId="6198FE60" w:rsidR="007F4490" w:rsidRPr="00F90E21" w:rsidRDefault="007127F9" w:rsidP="0003368B">
      <w:pPr>
        <w:pStyle w:val="ListParagraph"/>
        <w:numPr>
          <w:ilvl w:val="0"/>
          <w:numId w:val="1"/>
        </w:numPr>
        <w:tabs>
          <w:tab w:val="clear" w:pos="720"/>
          <w:tab w:val="left" w:pos="900"/>
        </w:tabs>
        <w:ind w:left="540" w:hanging="540"/>
        <w:rPr>
          <w:rFonts w:ascii="Arial" w:hAnsi="Arial" w:cs="Arial"/>
          <w:sz w:val="22"/>
          <w:szCs w:val="22"/>
        </w:rPr>
      </w:pPr>
      <w:r w:rsidRPr="00F90E21">
        <w:rPr>
          <w:rFonts w:ascii="Arial" w:hAnsi="Arial" w:cs="Arial"/>
          <w:sz w:val="22"/>
          <w:szCs w:val="22"/>
        </w:rPr>
        <w:t>Kleiner</w:t>
      </w:r>
      <w:r w:rsidR="008E755A" w:rsidRPr="00F90E21">
        <w:rPr>
          <w:rFonts w:ascii="Arial" w:hAnsi="Arial" w:cs="Arial"/>
          <w:sz w:val="22"/>
          <w:szCs w:val="22"/>
        </w:rPr>
        <w:t>,</w:t>
      </w:r>
      <w:r w:rsidRPr="00F90E21">
        <w:rPr>
          <w:rFonts w:ascii="Arial" w:hAnsi="Arial" w:cs="Arial"/>
          <w:sz w:val="22"/>
          <w:szCs w:val="22"/>
        </w:rPr>
        <w:t xml:space="preserve">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2022, </w:t>
      </w:r>
      <w:r w:rsidR="007F4490" w:rsidRPr="00F90E21">
        <w:rPr>
          <w:rFonts w:ascii="Arial" w:hAnsi="Arial" w:cs="Arial"/>
          <w:sz w:val="22"/>
          <w:szCs w:val="22"/>
        </w:rPr>
        <w:t xml:space="preserve">Place-based education engages geoscience students in community and environmental stewardship, </w:t>
      </w:r>
      <w:r w:rsidR="000F746A" w:rsidRPr="00F90E21">
        <w:rPr>
          <w:rFonts w:ascii="Arial" w:hAnsi="Arial" w:cs="Arial"/>
          <w:sz w:val="22"/>
          <w:szCs w:val="22"/>
        </w:rPr>
        <w:t xml:space="preserve">AGU Fall Meeting 2022, </w:t>
      </w:r>
      <w:r w:rsidR="007F4490" w:rsidRPr="00F90E21">
        <w:rPr>
          <w:rFonts w:ascii="Arial" w:hAnsi="Arial" w:cs="Arial"/>
          <w:sz w:val="22"/>
          <w:szCs w:val="22"/>
        </w:rPr>
        <w:t xml:space="preserve">ED45D-0624, </w:t>
      </w:r>
      <w:hyperlink r:id="rId37" w:history="1">
        <w:r w:rsidRPr="00F90E21">
          <w:rPr>
            <w:rStyle w:val="Hyperlink"/>
            <w:rFonts w:ascii="Arial" w:hAnsi="Arial" w:cs="Arial"/>
            <w:sz w:val="22"/>
            <w:szCs w:val="22"/>
          </w:rPr>
          <w:t>https://agu.confex.com/agu/fm22/meetingapp.cgi/Paper/1169402</w:t>
        </w:r>
      </w:hyperlink>
      <w:r w:rsidRPr="00F90E21">
        <w:rPr>
          <w:rFonts w:ascii="Arial" w:hAnsi="Arial" w:cs="Arial"/>
          <w:sz w:val="22"/>
          <w:szCs w:val="22"/>
        </w:rPr>
        <w:t xml:space="preserve">. </w:t>
      </w:r>
    </w:p>
    <w:p w14:paraId="6772AD9B" w14:textId="2F79143D" w:rsidR="0003368B" w:rsidRPr="00F90E21" w:rsidRDefault="00A63115" w:rsidP="0003368B">
      <w:pPr>
        <w:pStyle w:val="ListParagraph"/>
        <w:numPr>
          <w:ilvl w:val="0"/>
          <w:numId w:val="1"/>
        </w:numPr>
        <w:tabs>
          <w:tab w:val="clear" w:pos="720"/>
          <w:tab w:val="left" w:pos="900"/>
        </w:tabs>
        <w:ind w:left="540" w:hanging="540"/>
        <w:rPr>
          <w:rFonts w:ascii="Arial" w:hAnsi="Arial" w:cs="Arial"/>
          <w:sz w:val="22"/>
          <w:szCs w:val="22"/>
        </w:rPr>
      </w:pPr>
      <w:r w:rsidRPr="00F90E21">
        <w:rPr>
          <w:rFonts w:ascii="Arial" w:hAnsi="Arial" w:cs="Arial"/>
          <w:sz w:val="22"/>
          <w:szCs w:val="22"/>
        </w:rPr>
        <w:t xml:space="preserve">Huss, 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r w:rsidR="002937DF" w:rsidRPr="00F90E21">
        <w:rPr>
          <w:rFonts w:ascii="Arial" w:hAnsi="Arial" w:cs="Arial"/>
          <w:sz w:val="22"/>
          <w:szCs w:val="22"/>
        </w:rPr>
        <w:t xml:space="preserve">Allan, J., </w:t>
      </w:r>
      <w:proofErr w:type="spellStart"/>
      <w:r w:rsidR="002937DF" w:rsidRPr="00F90E21">
        <w:rPr>
          <w:rFonts w:ascii="Arial" w:hAnsi="Arial" w:cs="Arial"/>
          <w:sz w:val="22"/>
          <w:szCs w:val="22"/>
        </w:rPr>
        <w:t>Brosemer</w:t>
      </w:r>
      <w:proofErr w:type="spellEnd"/>
      <w:r w:rsidR="002937DF" w:rsidRPr="00F90E21">
        <w:rPr>
          <w:rFonts w:ascii="Arial" w:hAnsi="Arial" w:cs="Arial"/>
          <w:sz w:val="22"/>
          <w:szCs w:val="22"/>
        </w:rPr>
        <w:t xml:space="preserve">, K., Desrochers, S., Johnson, M., 2022, </w:t>
      </w:r>
      <w:r w:rsidR="002D7428" w:rsidRPr="00F90E21">
        <w:rPr>
          <w:rFonts w:ascii="Arial" w:hAnsi="Arial" w:cs="Arial"/>
          <w:sz w:val="22"/>
          <w:szCs w:val="22"/>
        </w:rPr>
        <w:t>Identifying ethical curricular needs of professionals working with Indigenous communities in resource extractive spaces</w:t>
      </w:r>
      <w:r w:rsidR="002937DF" w:rsidRPr="00F90E21">
        <w:rPr>
          <w:rFonts w:ascii="Arial" w:hAnsi="Arial" w:cs="Arial"/>
          <w:sz w:val="22"/>
          <w:szCs w:val="22"/>
        </w:rPr>
        <w:t xml:space="preserve">, AGU Fall Meeting 2022, </w:t>
      </w:r>
      <w:r w:rsidR="00596F91" w:rsidRPr="00F90E21">
        <w:rPr>
          <w:rFonts w:ascii="Arial" w:hAnsi="Arial" w:cs="Arial"/>
          <w:sz w:val="22"/>
          <w:szCs w:val="22"/>
        </w:rPr>
        <w:t>ED12B-0357</w:t>
      </w:r>
      <w:r w:rsidR="002937DF" w:rsidRPr="00F90E21">
        <w:rPr>
          <w:rFonts w:ascii="Arial" w:hAnsi="Arial" w:cs="Arial"/>
          <w:sz w:val="22"/>
          <w:szCs w:val="22"/>
        </w:rPr>
        <w:t xml:space="preserve">, </w:t>
      </w:r>
      <w:hyperlink r:id="rId38" w:history="1">
        <w:r w:rsidR="00B03752" w:rsidRPr="00F90E21">
          <w:rPr>
            <w:rStyle w:val="Hyperlink"/>
            <w:rFonts w:ascii="Arial" w:hAnsi="Arial" w:cs="Arial"/>
            <w:sz w:val="22"/>
            <w:szCs w:val="22"/>
          </w:rPr>
          <w:t>https://agu.confex.com/agu/fm22/meetingapp.cgi/Paper/1185760</w:t>
        </w:r>
      </w:hyperlink>
      <w:r w:rsidR="00B03752" w:rsidRPr="00F90E21">
        <w:rPr>
          <w:rFonts w:ascii="Arial" w:hAnsi="Arial" w:cs="Arial"/>
          <w:sz w:val="22"/>
          <w:szCs w:val="22"/>
        </w:rPr>
        <w:t xml:space="preserve">. </w:t>
      </w:r>
    </w:p>
    <w:p w14:paraId="2BF59921" w14:textId="77777777" w:rsidR="00F87A84" w:rsidRPr="00F90E21" w:rsidRDefault="0003368B" w:rsidP="00F87A84">
      <w:pPr>
        <w:pStyle w:val="ListParagraph"/>
        <w:numPr>
          <w:ilvl w:val="0"/>
          <w:numId w:val="1"/>
        </w:numPr>
        <w:tabs>
          <w:tab w:val="clear" w:pos="720"/>
          <w:tab w:val="left" w:pos="900"/>
        </w:tabs>
        <w:ind w:left="540" w:hanging="540"/>
        <w:rPr>
          <w:rFonts w:ascii="Arial" w:hAnsi="Arial" w:cs="Arial"/>
          <w:sz w:val="22"/>
          <w:szCs w:val="22"/>
        </w:rPr>
      </w:pPr>
      <w:r w:rsidRPr="00F90E21">
        <w:rPr>
          <w:rFonts w:ascii="Arial" w:hAnsi="Arial" w:cs="Arial"/>
          <w:sz w:val="22"/>
          <w:szCs w:val="22"/>
        </w:rPr>
        <w:t xml:space="preserve">Kleiner,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Thomas, S., 2022, </w:t>
      </w:r>
      <w:r w:rsidR="00B03752" w:rsidRPr="00F90E21">
        <w:rPr>
          <w:rFonts w:ascii="Arial" w:hAnsi="Arial" w:cs="Arial"/>
          <w:sz w:val="22"/>
          <w:szCs w:val="22"/>
        </w:rPr>
        <w:t xml:space="preserve">STEM faculty engage with curriculum mapping to reform program curriculum and assess learning outcomes, ED12B-0354, </w:t>
      </w:r>
      <w:hyperlink r:id="rId39" w:history="1">
        <w:r w:rsidRPr="00F90E21">
          <w:rPr>
            <w:rStyle w:val="Hyperlink"/>
            <w:rFonts w:ascii="Arial" w:hAnsi="Arial" w:cs="Arial"/>
            <w:sz w:val="22"/>
            <w:szCs w:val="22"/>
          </w:rPr>
          <w:t>https://agu.confex.com/agu/fm22/meetingapp.cgi/Paper/1169919</w:t>
        </w:r>
      </w:hyperlink>
      <w:r w:rsidRPr="00F90E21">
        <w:rPr>
          <w:rFonts w:ascii="Arial" w:hAnsi="Arial" w:cs="Arial"/>
          <w:sz w:val="22"/>
          <w:szCs w:val="22"/>
        </w:rPr>
        <w:t>.</w:t>
      </w:r>
    </w:p>
    <w:p w14:paraId="340E0DE9" w14:textId="271AC256" w:rsidR="001C499B" w:rsidRPr="00F90E21" w:rsidRDefault="00F87A84" w:rsidP="00F87A84">
      <w:pPr>
        <w:pStyle w:val="ListParagraph"/>
        <w:numPr>
          <w:ilvl w:val="0"/>
          <w:numId w:val="1"/>
        </w:numPr>
        <w:tabs>
          <w:tab w:val="clear" w:pos="720"/>
          <w:tab w:val="left" w:pos="900"/>
        </w:tabs>
        <w:ind w:left="540" w:hanging="540"/>
        <w:rPr>
          <w:rFonts w:ascii="Arial" w:hAnsi="Arial" w:cs="Arial"/>
          <w:sz w:val="22"/>
          <w:szCs w:val="22"/>
        </w:rPr>
      </w:pPr>
      <w:r w:rsidRPr="00F90E21">
        <w:rPr>
          <w:rFonts w:ascii="Arial" w:hAnsi="Arial" w:cs="Arial"/>
          <w:sz w:val="22"/>
          <w:szCs w:val="22"/>
        </w:rPr>
        <w:t xml:space="preserve">Saavedra, A.,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2022, </w:t>
      </w:r>
      <w:r w:rsidR="001C499B" w:rsidRPr="00F90E21">
        <w:rPr>
          <w:rFonts w:ascii="Arial" w:hAnsi="Arial" w:cs="Arial"/>
          <w:sz w:val="22"/>
          <w:szCs w:val="22"/>
        </w:rPr>
        <w:t>The Impacts of Mentoring and Exposure to Research Opportunities for Persistence, Self-Efficacy, and Imposter Syndrome on Latinx Students in the Geosciences, ED45D-0622,</w:t>
      </w:r>
      <w:r w:rsidR="000C2AC9" w:rsidRPr="00F90E21">
        <w:rPr>
          <w:rFonts w:ascii="Arial" w:hAnsi="Arial" w:cs="Arial"/>
          <w:sz w:val="22"/>
          <w:szCs w:val="22"/>
        </w:rPr>
        <w:t xml:space="preserve"> </w:t>
      </w:r>
      <w:hyperlink r:id="rId40" w:history="1">
        <w:r w:rsidR="000C2AC9" w:rsidRPr="00F90E21">
          <w:rPr>
            <w:rStyle w:val="Hyperlink"/>
            <w:rFonts w:ascii="Arial" w:hAnsi="Arial" w:cs="Arial"/>
            <w:sz w:val="22"/>
            <w:szCs w:val="22"/>
          </w:rPr>
          <w:t>https://agu.confex.com/agu/fm22/meetingapp.cgi/Paper/1192701</w:t>
        </w:r>
      </w:hyperlink>
      <w:r w:rsidRPr="00F90E21">
        <w:rPr>
          <w:rFonts w:ascii="Arial" w:hAnsi="Arial" w:cs="Arial"/>
          <w:sz w:val="22"/>
          <w:szCs w:val="22"/>
        </w:rPr>
        <w:t>.</w:t>
      </w:r>
    </w:p>
    <w:p w14:paraId="42886D5D" w14:textId="6296F9E2" w:rsidR="00333D44" w:rsidRPr="00F90E21" w:rsidRDefault="00E445E9" w:rsidP="00333D44">
      <w:pPr>
        <w:pStyle w:val="ListParagraph"/>
        <w:numPr>
          <w:ilvl w:val="0"/>
          <w:numId w:val="1"/>
        </w:numPr>
        <w:tabs>
          <w:tab w:val="clear" w:pos="720"/>
          <w:tab w:val="left" w:pos="900"/>
        </w:tabs>
        <w:ind w:left="540" w:hanging="540"/>
        <w:rPr>
          <w:rFonts w:ascii="Arial" w:hAnsi="Arial" w:cs="Arial"/>
          <w:sz w:val="22"/>
          <w:szCs w:val="22"/>
        </w:rPr>
      </w:pPr>
      <w:r w:rsidRPr="00F90E21">
        <w:rPr>
          <w:rFonts w:ascii="Arial" w:hAnsi="Arial" w:cs="Arial"/>
          <w:sz w:val="22"/>
          <w:szCs w:val="22"/>
        </w:rPr>
        <w:t>Smith, N., C</w:t>
      </w:r>
      <w:r w:rsidR="00CA4AB5" w:rsidRPr="00F90E21">
        <w:rPr>
          <w:rFonts w:ascii="Arial" w:hAnsi="Arial" w:cs="Arial"/>
          <w:sz w:val="22"/>
          <w:szCs w:val="22"/>
        </w:rPr>
        <w:t>oulombe</w:t>
      </w:r>
      <w:r w:rsidRPr="00F90E21">
        <w:rPr>
          <w:rFonts w:ascii="Arial" w:hAnsi="Arial" w:cs="Arial"/>
          <w:sz w:val="22"/>
          <w:szCs w:val="22"/>
        </w:rPr>
        <w:t>, J</w:t>
      </w:r>
      <w:r w:rsidR="00CA4AB5" w:rsidRPr="00F90E21">
        <w:rPr>
          <w:rFonts w:ascii="Arial" w:hAnsi="Arial" w:cs="Arial"/>
          <w:sz w:val="22"/>
          <w:szCs w:val="22"/>
        </w:rPr>
        <w:t>.</w:t>
      </w:r>
      <w:r w:rsidRPr="00F90E21">
        <w:rPr>
          <w:rFonts w:ascii="Arial" w:hAnsi="Arial" w:cs="Arial"/>
          <w:sz w:val="22"/>
          <w:szCs w:val="22"/>
        </w:rPr>
        <w:t>, B</w:t>
      </w:r>
      <w:r w:rsidR="00CA4AB5" w:rsidRPr="00F90E21">
        <w:rPr>
          <w:rFonts w:ascii="Arial" w:hAnsi="Arial" w:cs="Arial"/>
          <w:sz w:val="22"/>
          <w:szCs w:val="22"/>
        </w:rPr>
        <w:t>aines</w:t>
      </w:r>
      <w:r w:rsidRPr="00F90E21">
        <w:rPr>
          <w:rFonts w:ascii="Arial" w:hAnsi="Arial" w:cs="Arial"/>
          <w:sz w:val="22"/>
          <w:szCs w:val="22"/>
        </w:rPr>
        <w:t>, A</w:t>
      </w:r>
      <w:r w:rsidR="00CA4AB5" w:rsidRPr="00F90E21">
        <w:rPr>
          <w:rFonts w:ascii="Arial" w:hAnsi="Arial" w:cs="Arial"/>
          <w:sz w:val="22"/>
          <w:szCs w:val="22"/>
        </w:rPr>
        <w:t>.</w:t>
      </w:r>
      <w:r w:rsidRPr="00F90E21">
        <w:rPr>
          <w:rFonts w:ascii="Arial" w:hAnsi="Arial" w:cs="Arial"/>
          <w:sz w:val="22"/>
          <w:szCs w:val="22"/>
        </w:rPr>
        <w:t>, O</w:t>
      </w:r>
      <w:r w:rsidR="00CA4AB5" w:rsidRPr="00F90E21">
        <w:rPr>
          <w:rFonts w:ascii="Arial" w:hAnsi="Arial" w:cs="Arial"/>
          <w:sz w:val="22"/>
          <w:szCs w:val="22"/>
        </w:rPr>
        <w:t>con</w:t>
      </w:r>
      <w:r w:rsidRPr="00F90E21">
        <w:rPr>
          <w:rFonts w:ascii="Arial" w:hAnsi="Arial" w:cs="Arial"/>
          <w:sz w:val="22"/>
          <w:szCs w:val="22"/>
        </w:rPr>
        <w:t xml:space="preserve">, </w:t>
      </w:r>
      <w:r w:rsidR="00CA4AB5" w:rsidRPr="00F90E21">
        <w:rPr>
          <w:rFonts w:ascii="Arial" w:hAnsi="Arial" w:cs="Arial"/>
          <w:sz w:val="22"/>
          <w:szCs w:val="22"/>
        </w:rPr>
        <w:t>S.B.</w:t>
      </w:r>
      <w:r w:rsidRPr="00F90E21">
        <w:rPr>
          <w:rFonts w:ascii="Arial" w:hAnsi="Arial" w:cs="Arial"/>
          <w:sz w:val="22"/>
          <w:szCs w:val="22"/>
        </w:rPr>
        <w:t>, S</w:t>
      </w:r>
      <w:r w:rsidR="00CA4AB5" w:rsidRPr="00F90E21">
        <w:rPr>
          <w:rFonts w:ascii="Arial" w:hAnsi="Arial" w:cs="Arial"/>
          <w:sz w:val="22"/>
          <w:szCs w:val="22"/>
        </w:rPr>
        <w:t>peir</w:t>
      </w:r>
      <w:r w:rsidRPr="00F90E21">
        <w:rPr>
          <w:rFonts w:ascii="Arial" w:hAnsi="Arial" w:cs="Arial"/>
          <w:sz w:val="22"/>
          <w:szCs w:val="22"/>
        </w:rPr>
        <w:t>, E</w:t>
      </w:r>
      <w:r w:rsidR="00CA4AB5" w:rsidRPr="00F90E21">
        <w:rPr>
          <w:rFonts w:ascii="Arial" w:hAnsi="Arial" w:cs="Arial"/>
          <w:sz w:val="22"/>
          <w:szCs w:val="22"/>
        </w:rPr>
        <w:t>.</w:t>
      </w:r>
      <w:r w:rsidRPr="00F90E21">
        <w:rPr>
          <w:rFonts w:ascii="Arial" w:hAnsi="Arial" w:cs="Arial"/>
          <w:sz w:val="22"/>
          <w:szCs w:val="22"/>
        </w:rPr>
        <w:t xml:space="preserve">, </w:t>
      </w:r>
      <w:proofErr w:type="spellStart"/>
      <w:r w:rsidRPr="00F90E21">
        <w:rPr>
          <w:rFonts w:ascii="Arial" w:hAnsi="Arial" w:cs="Arial"/>
          <w:sz w:val="22"/>
          <w:szCs w:val="22"/>
        </w:rPr>
        <w:t>S</w:t>
      </w:r>
      <w:r w:rsidR="00CA4AB5" w:rsidRPr="00F90E21">
        <w:rPr>
          <w:rFonts w:ascii="Arial" w:hAnsi="Arial" w:cs="Arial"/>
          <w:sz w:val="22"/>
          <w:szCs w:val="22"/>
        </w:rPr>
        <w:t>amano</w:t>
      </w:r>
      <w:proofErr w:type="spellEnd"/>
      <w:r w:rsidRPr="00F90E21">
        <w:rPr>
          <w:rFonts w:ascii="Arial" w:hAnsi="Arial" w:cs="Arial"/>
          <w:sz w:val="22"/>
          <w:szCs w:val="22"/>
        </w:rPr>
        <w:t>, J</w:t>
      </w:r>
      <w:r w:rsidR="00CA4AB5" w:rsidRPr="00F90E21">
        <w:rPr>
          <w:rFonts w:ascii="Arial" w:hAnsi="Arial" w:cs="Arial"/>
          <w:sz w:val="22"/>
          <w:szCs w:val="22"/>
        </w:rPr>
        <w:t>.</w:t>
      </w:r>
      <w:r w:rsidRPr="00F90E21">
        <w:rPr>
          <w:rFonts w:ascii="Arial" w:hAnsi="Arial" w:cs="Arial"/>
          <w:sz w:val="22"/>
          <w:szCs w:val="22"/>
        </w:rPr>
        <w:t>, P</w:t>
      </w:r>
      <w:r w:rsidR="00CA4AB5" w:rsidRPr="00F90E21">
        <w:rPr>
          <w:rFonts w:ascii="Arial" w:hAnsi="Arial" w:cs="Arial"/>
          <w:sz w:val="22"/>
          <w:szCs w:val="22"/>
        </w:rPr>
        <w:t>arker</w:t>
      </w:r>
      <w:r w:rsidRPr="00F90E21">
        <w:rPr>
          <w:rFonts w:ascii="Arial" w:hAnsi="Arial" w:cs="Arial"/>
          <w:sz w:val="22"/>
          <w:szCs w:val="22"/>
        </w:rPr>
        <w:t xml:space="preserve">, </w:t>
      </w:r>
      <w:r w:rsidR="00CA4AB5" w:rsidRPr="00F90E21">
        <w:rPr>
          <w:rFonts w:ascii="Arial" w:hAnsi="Arial" w:cs="Arial"/>
          <w:sz w:val="22"/>
          <w:szCs w:val="22"/>
        </w:rPr>
        <w:t>W.G.</w:t>
      </w:r>
      <w:r w:rsidRPr="00F90E21">
        <w:rPr>
          <w:rFonts w:ascii="Arial" w:hAnsi="Arial" w:cs="Arial"/>
          <w:sz w:val="22"/>
          <w:szCs w:val="22"/>
        </w:rPr>
        <w:t xml:space="preserve">, </w:t>
      </w:r>
      <w:proofErr w:type="spellStart"/>
      <w:r w:rsidR="00CA4AB5" w:rsidRPr="00F90E21">
        <w:rPr>
          <w:rFonts w:ascii="Arial" w:hAnsi="Arial" w:cs="Arial"/>
          <w:sz w:val="22"/>
          <w:szCs w:val="22"/>
        </w:rPr>
        <w:t>Libarkin</w:t>
      </w:r>
      <w:proofErr w:type="spellEnd"/>
      <w:r w:rsidR="00CA4AB5" w:rsidRPr="00F90E21">
        <w:rPr>
          <w:rFonts w:ascii="Arial" w:hAnsi="Arial" w:cs="Arial"/>
          <w:sz w:val="22"/>
          <w:szCs w:val="22"/>
        </w:rPr>
        <w:t>, J.C</w:t>
      </w:r>
      <w:r w:rsidRPr="00F90E21">
        <w:rPr>
          <w:rFonts w:ascii="Arial" w:hAnsi="Arial" w:cs="Arial"/>
          <w:sz w:val="22"/>
          <w:szCs w:val="22"/>
        </w:rPr>
        <w:t>., B</w:t>
      </w:r>
      <w:r w:rsidR="00CA4AB5" w:rsidRPr="00F90E21">
        <w:rPr>
          <w:rFonts w:ascii="Arial" w:hAnsi="Arial" w:cs="Arial"/>
          <w:sz w:val="22"/>
          <w:szCs w:val="22"/>
        </w:rPr>
        <w:t>auer</w:t>
      </w:r>
      <w:r w:rsidRPr="00F90E21">
        <w:rPr>
          <w:rFonts w:ascii="Arial" w:hAnsi="Arial" w:cs="Arial"/>
          <w:sz w:val="22"/>
          <w:szCs w:val="22"/>
        </w:rPr>
        <w:t>, J</w:t>
      </w:r>
      <w:r w:rsidR="00CA4AB5" w:rsidRPr="00F90E21">
        <w:rPr>
          <w:rFonts w:ascii="Arial" w:hAnsi="Arial" w:cs="Arial"/>
          <w:sz w:val="22"/>
          <w:szCs w:val="22"/>
        </w:rPr>
        <w:t>.</w:t>
      </w:r>
      <w:r w:rsidRPr="00F90E21">
        <w:rPr>
          <w:rFonts w:ascii="Arial" w:hAnsi="Arial" w:cs="Arial"/>
          <w:sz w:val="22"/>
          <w:szCs w:val="22"/>
        </w:rPr>
        <w:t>E</w:t>
      </w:r>
      <w:r w:rsidR="00CA4AB5" w:rsidRPr="00F90E21">
        <w:rPr>
          <w:rFonts w:ascii="Arial" w:hAnsi="Arial" w:cs="Arial"/>
          <w:sz w:val="22"/>
          <w:szCs w:val="22"/>
        </w:rPr>
        <w:t>., Lam</w:t>
      </w:r>
      <w:r w:rsidRPr="00F90E21">
        <w:rPr>
          <w:rFonts w:ascii="Arial" w:hAnsi="Arial" w:cs="Arial"/>
          <w:sz w:val="22"/>
          <w:szCs w:val="22"/>
        </w:rPr>
        <w:t>, A</w:t>
      </w:r>
      <w:r w:rsidR="00CA4AB5" w:rsidRPr="00F90E21">
        <w:rPr>
          <w:rFonts w:ascii="Arial" w:hAnsi="Arial" w:cs="Arial"/>
          <w:sz w:val="22"/>
          <w:szCs w:val="22"/>
        </w:rPr>
        <w:t>.</w:t>
      </w:r>
      <w:r w:rsidRPr="00F90E21">
        <w:rPr>
          <w:rFonts w:ascii="Arial" w:hAnsi="Arial" w:cs="Arial"/>
          <w:sz w:val="22"/>
          <w:szCs w:val="22"/>
        </w:rPr>
        <w:t>R.</w:t>
      </w:r>
      <w:r w:rsidR="00CA4AB5" w:rsidRPr="00F90E21">
        <w:rPr>
          <w:rFonts w:ascii="Arial" w:hAnsi="Arial" w:cs="Arial"/>
          <w:sz w:val="22"/>
          <w:szCs w:val="22"/>
        </w:rPr>
        <w:t xml:space="preserve">, 2022, </w:t>
      </w:r>
      <w:r w:rsidR="001001FC" w:rsidRPr="00F90E21">
        <w:rPr>
          <w:rFonts w:ascii="Arial" w:hAnsi="Arial" w:cs="Arial"/>
          <w:sz w:val="22"/>
          <w:szCs w:val="22"/>
        </w:rPr>
        <w:t xml:space="preserve">Understanding LGBTQ+ experiences across the geosciences through a targeted survey: Initial findings and results, </w:t>
      </w:r>
      <w:r w:rsidR="0078533D" w:rsidRPr="00F90E21">
        <w:rPr>
          <w:rFonts w:ascii="Arial" w:hAnsi="Arial" w:cs="Arial"/>
          <w:sz w:val="22"/>
          <w:szCs w:val="22"/>
        </w:rPr>
        <w:t xml:space="preserve">2022, </w:t>
      </w:r>
      <w:r w:rsidR="0007564F" w:rsidRPr="00F90E21">
        <w:rPr>
          <w:rFonts w:ascii="Arial" w:hAnsi="Arial" w:cs="Arial"/>
          <w:sz w:val="22"/>
          <w:szCs w:val="22"/>
        </w:rPr>
        <w:t>Geological Society of America Abstracts with Programs</w:t>
      </w:r>
      <w:r w:rsidR="0078533D" w:rsidRPr="00F90E21">
        <w:rPr>
          <w:rFonts w:ascii="Arial" w:hAnsi="Arial" w:cs="Arial"/>
          <w:sz w:val="22"/>
          <w:szCs w:val="22"/>
        </w:rPr>
        <w:t xml:space="preserve">, </w:t>
      </w:r>
      <w:r w:rsidR="0007564F" w:rsidRPr="00F90E21">
        <w:rPr>
          <w:rFonts w:ascii="Arial" w:hAnsi="Arial" w:cs="Arial"/>
          <w:sz w:val="22"/>
          <w:szCs w:val="22"/>
        </w:rPr>
        <w:t>Vol 54, No. 5</w:t>
      </w:r>
      <w:r w:rsidR="0078533D" w:rsidRPr="00F90E21">
        <w:rPr>
          <w:rFonts w:ascii="Arial" w:hAnsi="Arial" w:cs="Arial"/>
          <w:sz w:val="22"/>
          <w:szCs w:val="22"/>
        </w:rPr>
        <w:t xml:space="preserve">, </w:t>
      </w:r>
      <w:proofErr w:type="spellStart"/>
      <w:r w:rsidR="0007564F" w:rsidRPr="00F90E21">
        <w:rPr>
          <w:rFonts w:ascii="Arial" w:hAnsi="Arial" w:cs="Arial"/>
          <w:sz w:val="22"/>
          <w:szCs w:val="22"/>
        </w:rPr>
        <w:t>doi</w:t>
      </w:r>
      <w:proofErr w:type="spellEnd"/>
      <w:r w:rsidR="0007564F" w:rsidRPr="00F90E21">
        <w:rPr>
          <w:rFonts w:ascii="Arial" w:hAnsi="Arial" w:cs="Arial"/>
          <w:sz w:val="22"/>
          <w:szCs w:val="22"/>
        </w:rPr>
        <w:t>: 10.1130/abs/2022AM-383017</w:t>
      </w:r>
      <w:r w:rsidR="0078533D" w:rsidRPr="00F90E21">
        <w:rPr>
          <w:rFonts w:ascii="Arial" w:hAnsi="Arial" w:cs="Arial"/>
          <w:sz w:val="22"/>
          <w:szCs w:val="22"/>
        </w:rPr>
        <w:t>.</w:t>
      </w:r>
    </w:p>
    <w:p w14:paraId="0A095155" w14:textId="50F6FDD5" w:rsidR="00435635" w:rsidRPr="00F90E21" w:rsidRDefault="00074056" w:rsidP="00333D44">
      <w:pPr>
        <w:pStyle w:val="ListParagraph"/>
        <w:numPr>
          <w:ilvl w:val="0"/>
          <w:numId w:val="1"/>
        </w:numPr>
        <w:tabs>
          <w:tab w:val="clear" w:pos="720"/>
          <w:tab w:val="left" w:pos="900"/>
        </w:tabs>
        <w:ind w:left="540" w:hanging="540"/>
        <w:rPr>
          <w:rFonts w:ascii="Arial" w:hAnsi="Arial" w:cs="Arial"/>
          <w:sz w:val="22"/>
          <w:szCs w:val="22"/>
        </w:rPr>
      </w:pPr>
      <w:r w:rsidRPr="00F90E21">
        <w:rPr>
          <w:rFonts w:ascii="Arial" w:hAnsi="Arial" w:cs="Arial"/>
          <w:sz w:val="22"/>
          <w:szCs w:val="22"/>
        </w:rPr>
        <w:t xml:space="preserve">Parrish, E., Meyers, 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2022, Curriculum-specific film: Elevating engagement in the introductory geoscience classroom, </w:t>
      </w:r>
      <w:r w:rsidR="00333D44" w:rsidRPr="00F90E21">
        <w:rPr>
          <w:rFonts w:ascii="Arial" w:hAnsi="Arial" w:cs="Arial"/>
          <w:sz w:val="22"/>
          <w:szCs w:val="22"/>
        </w:rPr>
        <w:t xml:space="preserve">Geological Society of America Abstracts with Programs, Vol 54, No. 5, </w:t>
      </w:r>
      <w:proofErr w:type="spellStart"/>
      <w:r w:rsidR="00333D44" w:rsidRPr="00F90E21">
        <w:rPr>
          <w:rFonts w:ascii="Arial" w:hAnsi="Arial" w:cs="Arial"/>
          <w:sz w:val="22"/>
          <w:szCs w:val="22"/>
        </w:rPr>
        <w:t>doi</w:t>
      </w:r>
      <w:proofErr w:type="spellEnd"/>
      <w:r w:rsidR="00333D44" w:rsidRPr="00F90E21">
        <w:rPr>
          <w:rFonts w:ascii="Arial" w:hAnsi="Arial" w:cs="Arial"/>
          <w:sz w:val="22"/>
          <w:szCs w:val="22"/>
        </w:rPr>
        <w:t>: 10.1130/abs/2022AM-379960.</w:t>
      </w:r>
    </w:p>
    <w:p w14:paraId="6C958773" w14:textId="63B7EFCA" w:rsidR="000C3F3C" w:rsidRPr="00F90E21" w:rsidRDefault="00193D45" w:rsidP="00193D45">
      <w:pPr>
        <w:pStyle w:val="ListParagraph"/>
        <w:numPr>
          <w:ilvl w:val="0"/>
          <w:numId w:val="1"/>
        </w:numPr>
        <w:tabs>
          <w:tab w:val="left" w:pos="900"/>
        </w:tabs>
        <w:ind w:left="540" w:hanging="540"/>
        <w:rPr>
          <w:rFonts w:ascii="Arial" w:hAnsi="Arial" w:cs="Arial"/>
          <w:sz w:val="22"/>
          <w:szCs w:val="22"/>
        </w:rPr>
      </w:pPr>
      <w:r w:rsidRPr="00F90E21">
        <w:rPr>
          <w:rFonts w:ascii="Arial" w:hAnsi="Arial" w:cs="Arial"/>
          <w:sz w:val="22"/>
          <w:szCs w:val="22"/>
        </w:rPr>
        <w:t xml:space="preserve">Huss, 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Schaefer, M., Mitchell, J., Hernandez, J. (2021). Building Relationships with Fenceline Communities and Change Agents to Build Capacity for Ethical Earth Science: AGU Fall Meeting 2021, </w:t>
      </w:r>
      <w:hyperlink r:id="rId41" w:history="1">
        <w:r w:rsidRPr="00F90E21">
          <w:rPr>
            <w:rStyle w:val="Hyperlink"/>
            <w:rFonts w:ascii="Arial" w:hAnsi="Arial" w:cs="Arial"/>
            <w:sz w:val="22"/>
            <w:szCs w:val="22"/>
          </w:rPr>
          <w:t>https://agu.confex.com/agu/fm21/meetingapp.cgi/Paper/965457</w:t>
        </w:r>
      </w:hyperlink>
    </w:p>
    <w:p w14:paraId="353A4103" w14:textId="77777777" w:rsidR="00C633E7" w:rsidRPr="00F90E21" w:rsidRDefault="00C633E7" w:rsidP="00193D45">
      <w:pPr>
        <w:pStyle w:val="ListParagraph"/>
        <w:widowControl w:val="0"/>
        <w:numPr>
          <w:ilvl w:val="0"/>
          <w:numId w:val="1"/>
        </w:numPr>
        <w:tabs>
          <w:tab w:val="left" w:pos="900"/>
        </w:tabs>
        <w:ind w:left="540" w:hanging="540"/>
        <w:rPr>
          <w:rFonts w:ascii="Arial" w:hAnsi="Arial" w:cs="Arial"/>
          <w:sz w:val="22"/>
          <w:szCs w:val="22"/>
        </w:rPr>
      </w:pPr>
      <w:r w:rsidRPr="00F90E21">
        <w:rPr>
          <w:rFonts w:ascii="Arial" w:hAnsi="Arial" w:cs="Arial"/>
          <w:sz w:val="22"/>
          <w:szCs w:val="22"/>
        </w:rPr>
        <w:t xml:space="preserve">Schrenk, M.O., Arroyo, B., Brito, J., Caballero-Gill, R.P., Dorfman, S., </w:t>
      </w:r>
      <w:proofErr w:type="spellStart"/>
      <w:r w:rsidRPr="00F90E21">
        <w:rPr>
          <w:rFonts w:ascii="Arial" w:hAnsi="Arial" w:cs="Arial"/>
          <w:sz w:val="22"/>
          <w:szCs w:val="22"/>
        </w:rPr>
        <w:t>Freymueller</w:t>
      </w:r>
      <w:proofErr w:type="spellEnd"/>
      <w:r w:rsidRPr="00F90E21">
        <w:rPr>
          <w:rFonts w:ascii="Arial" w:hAnsi="Arial" w:cs="Arial"/>
          <w:sz w:val="22"/>
          <w:szCs w:val="22"/>
        </w:rPr>
        <w:t xml:space="preserve">, J.T., Garcia, A., Hardisty, D., Perez, J.H., </w:t>
      </w:r>
      <w:proofErr w:type="spellStart"/>
      <w:r w:rsidRPr="00F90E21">
        <w:rPr>
          <w:rFonts w:ascii="Arial" w:hAnsi="Arial" w:cs="Arial"/>
          <w:sz w:val="22"/>
          <w:szCs w:val="22"/>
        </w:rPr>
        <w:t>Kauinana</w:t>
      </w:r>
      <w:proofErr w:type="spellEnd"/>
      <w:r w:rsidRPr="00F90E21">
        <w:rPr>
          <w:rFonts w:ascii="Arial" w:hAnsi="Arial" w:cs="Arial"/>
          <w:sz w:val="22"/>
          <w:szCs w:val="22"/>
        </w:rPr>
        <w:t xml:space="preserve">, M.,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McCallum, C., Mendoza, V., Moore, N.J., Osorio, C., Patel, S., Saavedra, A., Salas, E., </w:t>
      </w:r>
      <w:proofErr w:type="spellStart"/>
      <w:r w:rsidRPr="00F90E21">
        <w:rPr>
          <w:rFonts w:ascii="Arial" w:hAnsi="Arial" w:cs="Arial"/>
          <w:sz w:val="22"/>
          <w:szCs w:val="22"/>
        </w:rPr>
        <w:t>Voglesonger</w:t>
      </w:r>
      <w:proofErr w:type="spellEnd"/>
      <w:r w:rsidRPr="00F90E21">
        <w:rPr>
          <w:rFonts w:ascii="Arial" w:hAnsi="Arial" w:cs="Arial"/>
          <w:sz w:val="22"/>
          <w:szCs w:val="22"/>
        </w:rPr>
        <w:t xml:space="preserve">, K., Wei, S., Jaimes, P. (2021). </w:t>
      </w:r>
      <w:proofErr w:type="spellStart"/>
      <w:r w:rsidRPr="00F90E21">
        <w:rPr>
          <w:rFonts w:ascii="Arial" w:hAnsi="Arial" w:cs="Arial"/>
          <w:sz w:val="22"/>
          <w:szCs w:val="22"/>
        </w:rPr>
        <w:t>GeoCaFES</w:t>
      </w:r>
      <w:proofErr w:type="spellEnd"/>
      <w:r w:rsidRPr="00F90E21">
        <w:rPr>
          <w:rFonts w:ascii="Arial" w:hAnsi="Arial" w:cs="Arial"/>
          <w:sz w:val="22"/>
          <w:szCs w:val="22"/>
        </w:rPr>
        <w:t xml:space="preserve">: Communities and Future Earth Scientists: AGU Fall Meeting 2021, </w:t>
      </w:r>
      <w:hyperlink r:id="rId42" w:history="1">
        <w:r w:rsidRPr="00F90E21">
          <w:rPr>
            <w:rStyle w:val="Hyperlink"/>
            <w:rFonts w:ascii="Arial" w:hAnsi="Arial" w:cs="Arial"/>
            <w:sz w:val="22"/>
            <w:szCs w:val="22"/>
          </w:rPr>
          <w:t>https://agu.confex.com/agu/fm21/meetingapp.cgi/Paper/993187</w:t>
        </w:r>
      </w:hyperlink>
      <w:r w:rsidRPr="00F90E21">
        <w:rPr>
          <w:rFonts w:ascii="Arial" w:hAnsi="Arial" w:cs="Arial"/>
          <w:sz w:val="22"/>
          <w:szCs w:val="22"/>
        </w:rPr>
        <w:t xml:space="preserve">. </w:t>
      </w:r>
    </w:p>
    <w:p w14:paraId="2C9D6136" w14:textId="7FECA9C7" w:rsidR="000C3F3C" w:rsidRPr="00F90E21" w:rsidRDefault="000C3F3C" w:rsidP="00193D45">
      <w:pPr>
        <w:pStyle w:val="ListParagraph"/>
        <w:widowControl w:val="0"/>
        <w:numPr>
          <w:ilvl w:val="0"/>
          <w:numId w:val="1"/>
        </w:numPr>
        <w:tabs>
          <w:tab w:val="left" w:pos="900"/>
        </w:tabs>
        <w:ind w:left="540" w:hanging="540"/>
        <w:rPr>
          <w:rFonts w:ascii="Arial" w:hAnsi="Arial" w:cs="Arial"/>
          <w:sz w:val="22"/>
          <w:szCs w:val="22"/>
        </w:rPr>
      </w:pPr>
      <w:r w:rsidRPr="00F90E21">
        <w:rPr>
          <w:rFonts w:ascii="Arial" w:hAnsi="Arial" w:cs="Arial"/>
          <w:sz w:val="22"/>
          <w:szCs w:val="22"/>
        </w:rPr>
        <w:t xml:space="preserve">Brekke, G., Dorfman, S., </w:t>
      </w:r>
      <w:proofErr w:type="spellStart"/>
      <w:r w:rsidRPr="00F90E21">
        <w:rPr>
          <w:rFonts w:ascii="Arial" w:hAnsi="Arial" w:cs="Arial"/>
          <w:sz w:val="22"/>
          <w:szCs w:val="22"/>
        </w:rPr>
        <w:t>Libarkin</w:t>
      </w:r>
      <w:proofErr w:type="spellEnd"/>
      <w:r w:rsidRPr="00F90E21">
        <w:rPr>
          <w:rFonts w:ascii="Arial" w:hAnsi="Arial" w:cs="Arial"/>
          <w:sz w:val="22"/>
          <w:szCs w:val="22"/>
        </w:rPr>
        <w:t>, J.C. (2021). Supporting Diverse Students in Spatial-Heavy Geoscience Curriculums</w:t>
      </w:r>
      <w:r w:rsidR="00C633E7" w:rsidRPr="00F90E21">
        <w:rPr>
          <w:rFonts w:ascii="Arial" w:hAnsi="Arial" w:cs="Arial"/>
          <w:sz w:val="22"/>
          <w:szCs w:val="22"/>
        </w:rPr>
        <w:t xml:space="preserve">: AGU Fall Meeting 2021, </w:t>
      </w:r>
      <w:hyperlink r:id="rId43" w:history="1">
        <w:r w:rsidR="00C633E7" w:rsidRPr="00F90E21">
          <w:rPr>
            <w:rStyle w:val="Hyperlink"/>
            <w:rFonts w:ascii="Arial" w:hAnsi="Arial" w:cs="Arial"/>
            <w:sz w:val="22"/>
            <w:szCs w:val="22"/>
          </w:rPr>
          <w:t>https://agu.confex.com/agu/fm21/meetingapp.cgi/Paper/977991</w:t>
        </w:r>
      </w:hyperlink>
      <w:r w:rsidR="00C633E7" w:rsidRPr="00F90E21">
        <w:rPr>
          <w:rFonts w:ascii="Arial" w:hAnsi="Arial" w:cs="Arial"/>
          <w:sz w:val="22"/>
          <w:szCs w:val="22"/>
        </w:rPr>
        <w:t xml:space="preserve"> .</w:t>
      </w:r>
    </w:p>
    <w:p w14:paraId="53ECF31A" w14:textId="3B2B2B5E" w:rsidR="00670C45" w:rsidRPr="00F90E21" w:rsidRDefault="00670C45" w:rsidP="00193D45">
      <w:pPr>
        <w:pStyle w:val="ListParagraph"/>
        <w:widowControl w:val="0"/>
        <w:numPr>
          <w:ilvl w:val="0"/>
          <w:numId w:val="1"/>
        </w:numPr>
        <w:tabs>
          <w:tab w:val="left" w:pos="900"/>
        </w:tabs>
        <w:ind w:left="540" w:hanging="540"/>
        <w:rPr>
          <w:rFonts w:ascii="Arial" w:hAnsi="Arial" w:cs="Arial"/>
          <w:sz w:val="22"/>
          <w:szCs w:val="22"/>
        </w:rPr>
      </w:pPr>
      <w:r w:rsidRPr="00F90E21">
        <w:rPr>
          <w:rFonts w:ascii="Arial" w:hAnsi="Arial" w:cs="Arial"/>
          <w:sz w:val="22"/>
          <w:szCs w:val="22"/>
        </w:rPr>
        <w:t xml:space="preserve">Dominguez, G.,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McCallum, C., Choudhuri, D., </w:t>
      </w:r>
      <w:proofErr w:type="spellStart"/>
      <w:r w:rsidRPr="00F90E21">
        <w:rPr>
          <w:rFonts w:ascii="Arial" w:hAnsi="Arial" w:cs="Arial"/>
          <w:sz w:val="22"/>
          <w:szCs w:val="22"/>
        </w:rPr>
        <w:t>Sulé</w:t>
      </w:r>
      <w:proofErr w:type="spellEnd"/>
      <w:r w:rsidRPr="00F90E21">
        <w:rPr>
          <w:rFonts w:ascii="Arial" w:hAnsi="Arial" w:cs="Arial"/>
          <w:sz w:val="22"/>
          <w:szCs w:val="22"/>
        </w:rPr>
        <w:t xml:space="preserve">, T., </w:t>
      </w:r>
      <w:proofErr w:type="spellStart"/>
      <w:r w:rsidRPr="00F90E21">
        <w:rPr>
          <w:rFonts w:ascii="Arial" w:hAnsi="Arial" w:cs="Arial"/>
          <w:sz w:val="22"/>
          <w:szCs w:val="22"/>
        </w:rPr>
        <w:t>Tornquist</w:t>
      </w:r>
      <w:proofErr w:type="spellEnd"/>
      <w:r w:rsidRPr="00F90E21">
        <w:rPr>
          <w:rFonts w:ascii="Arial" w:hAnsi="Arial" w:cs="Arial"/>
          <w:sz w:val="22"/>
          <w:szCs w:val="22"/>
        </w:rPr>
        <w:t>, W., Vasquez, E., Long, S.</w:t>
      </w:r>
      <w:r w:rsidR="000C3F3C" w:rsidRPr="00F90E21">
        <w:rPr>
          <w:rFonts w:ascii="Arial" w:hAnsi="Arial" w:cs="Arial"/>
          <w:sz w:val="22"/>
          <w:szCs w:val="22"/>
        </w:rPr>
        <w:t xml:space="preserve"> (</w:t>
      </w:r>
      <w:r w:rsidRPr="00F90E21">
        <w:rPr>
          <w:rFonts w:ascii="Arial" w:hAnsi="Arial" w:cs="Arial"/>
          <w:sz w:val="22"/>
          <w:szCs w:val="22"/>
        </w:rPr>
        <w:t>2021</w:t>
      </w:r>
      <w:r w:rsidR="000C3F3C" w:rsidRPr="00F90E21">
        <w:rPr>
          <w:rFonts w:ascii="Arial" w:hAnsi="Arial" w:cs="Arial"/>
          <w:sz w:val="22"/>
          <w:szCs w:val="22"/>
        </w:rPr>
        <w:t>).</w:t>
      </w:r>
      <w:r w:rsidRPr="00F90E21">
        <w:rPr>
          <w:rFonts w:ascii="Arial" w:hAnsi="Arial" w:cs="Arial"/>
          <w:sz w:val="22"/>
          <w:szCs w:val="22"/>
        </w:rPr>
        <w:t xml:space="preserve"> Mentoring 4 Life: Building mentoring skills and wellbeing among marginalized STEM graduate students: XDBER Conference</w:t>
      </w:r>
      <w:r w:rsidR="003641C4" w:rsidRPr="00F90E21">
        <w:rPr>
          <w:rFonts w:ascii="Arial" w:hAnsi="Arial" w:cs="Arial"/>
          <w:sz w:val="22"/>
          <w:szCs w:val="22"/>
        </w:rPr>
        <w:t xml:space="preserve"> (virtual: March 3).</w:t>
      </w:r>
    </w:p>
    <w:p w14:paraId="6C7D9559" w14:textId="567EA781" w:rsidR="00A8560A" w:rsidRPr="00F90E21" w:rsidRDefault="00A8560A" w:rsidP="00193D45">
      <w:pPr>
        <w:pStyle w:val="ListParagraph"/>
        <w:widowControl w:val="0"/>
        <w:numPr>
          <w:ilvl w:val="0"/>
          <w:numId w:val="1"/>
        </w:numPr>
        <w:tabs>
          <w:tab w:val="left" w:pos="900"/>
        </w:tabs>
        <w:ind w:left="540" w:hanging="540"/>
        <w:rPr>
          <w:rFonts w:ascii="Arial" w:hAnsi="Arial" w:cs="Arial"/>
          <w:sz w:val="22"/>
          <w:szCs w:val="22"/>
        </w:rPr>
      </w:pPr>
      <w:r w:rsidRPr="00F90E21">
        <w:rPr>
          <w:rFonts w:ascii="Arial" w:hAnsi="Arial" w:cs="Arial"/>
          <w:sz w:val="22"/>
          <w:szCs w:val="22"/>
        </w:rPr>
        <w:t xml:space="preserve">Conrad, D., Jaimes, P., &amp;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(2020). Which conceptions do college students hold about changes to earth and life on earth over </w:t>
      </w:r>
      <w:proofErr w:type="gramStart"/>
      <w:r w:rsidRPr="00F90E21">
        <w:rPr>
          <w:rFonts w:ascii="Arial" w:hAnsi="Arial" w:cs="Arial"/>
          <w:sz w:val="22"/>
          <w:szCs w:val="22"/>
        </w:rPr>
        <w:t>time?:</w:t>
      </w:r>
      <w:proofErr w:type="gramEnd"/>
      <w:r w:rsidRPr="00F90E21">
        <w:rPr>
          <w:rFonts w:ascii="Arial" w:hAnsi="Arial" w:cs="Arial"/>
          <w:sz w:val="22"/>
          <w:szCs w:val="22"/>
        </w:rPr>
        <w:t xml:space="preserve"> In EGU General Assembly Conference Abstracts (p. 22,204).</w:t>
      </w:r>
    </w:p>
    <w:p w14:paraId="129A11D7" w14:textId="1FE43128" w:rsidR="00E662DC" w:rsidRPr="00F90E21" w:rsidRDefault="00E662DC" w:rsidP="00193D45">
      <w:pPr>
        <w:pStyle w:val="ListParagraph"/>
        <w:widowControl w:val="0"/>
        <w:numPr>
          <w:ilvl w:val="0"/>
          <w:numId w:val="1"/>
        </w:numPr>
        <w:tabs>
          <w:tab w:val="left" w:pos="900"/>
        </w:tabs>
        <w:ind w:left="540" w:hanging="540"/>
        <w:rPr>
          <w:rFonts w:ascii="Arial" w:hAnsi="Arial" w:cs="Arial"/>
          <w:sz w:val="22"/>
          <w:szCs w:val="22"/>
        </w:rPr>
      </w:pPr>
      <w:proofErr w:type="spellStart"/>
      <w:r w:rsidRPr="00F90E21">
        <w:rPr>
          <w:rFonts w:ascii="Arial" w:hAnsi="Arial" w:cs="Arial"/>
          <w:sz w:val="22"/>
          <w:szCs w:val="22"/>
        </w:rPr>
        <w:t>Rappolee</w:t>
      </w:r>
      <w:proofErr w:type="spellEnd"/>
      <w:r w:rsidRPr="00F90E21">
        <w:rPr>
          <w:rFonts w:ascii="Arial" w:hAnsi="Arial" w:cs="Arial"/>
          <w:sz w:val="22"/>
          <w:szCs w:val="22"/>
        </w:rPr>
        <w:t xml:space="preserve">, E., </w:t>
      </w:r>
      <w:proofErr w:type="spellStart"/>
      <w:r w:rsidRPr="00F90E21">
        <w:rPr>
          <w:rFonts w:ascii="Arial" w:hAnsi="Arial" w:cs="Arial"/>
          <w:sz w:val="22"/>
          <w:szCs w:val="22"/>
        </w:rPr>
        <w:t>Libarkin</w:t>
      </w:r>
      <w:proofErr w:type="spellEnd"/>
      <w:r w:rsidRPr="00F90E21">
        <w:rPr>
          <w:rFonts w:ascii="Arial" w:hAnsi="Arial" w:cs="Arial"/>
          <w:sz w:val="22"/>
          <w:szCs w:val="22"/>
        </w:rPr>
        <w:t>, J.C., Jaimes, P., Kirby, C.</w:t>
      </w:r>
      <w:r w:rsidR="000C3F3C" w:rsidRPr="00F90E21">
        <w:rPr>
          <w:rFonts w:ascii="Arial" w:hAnsi="Arial" w:cs="Arial"/>
          <w:sz w:val="22"/>
          <w:szCs w:val="22"/>
        </w:rPr>
        <w:t xml:space="preserve"> (</w:t>
      </w:r>
      <w:r w:rsidRPr="00F90E21">
        <w:rPr>
          <w:rFonts w:ascii="Arial" w:hAnsi="Arial" w:cs="Arial"/>
          <w:sz w:val="22"/>
          <w:szCs w:val="22"/>
        </w:rPr>
        <w:t>2019</w:t>
      </w:r>
      <w:r w:rsidR="000C3F3C" w:rsidRPr="00F90E21">
        <w:rPr>
          <w:rFonts w:ascii="Arial" w:hAnsi="Arial" w:cs="Arial"/>
          <w:sz w:val="22"/>
          <w:szCs w:val="22"/>
        </w:rPr>
        <w:t>).</w:t>
      </w:r>
      <w:r w:rsidRPr="00F90E21">
        <w:rPr>
          <w:rFonts w:ascii="Arial" w:hAnsi="Arial" w:cs="Arial"/>
          <w:sz w:val="22"/>
          <w:szCs w:val="22"/>
        </w:rPr>
        <w:t xml:space="preserve"> Using methodological triangulation to comprehensively measure climate change mitigation action, Geological Society of America Abstracts with Programs. Geological Society of America Abstracts with Programs. Vol. 50, No. 6, ISSN 0016-7592. </w:t>
      </w:r>
      <w:proofErr w:type="spellStart"/>
      <w:r w:rsidRPr="00F90E21">
        <w:rPr>
          <w:rFonts w:ascii="Arial" w:hAnsi="Arial" w:cs="Arial"/>
          <w:sz w:val="22"/>
          <w:szCs w:val="22"/>
        </w:rPr>
        <w:t>doi</w:t>
      </w:r>
      <w:proofErr w:type="spellEnd"/>
      <w:r w:rsidRPr="00F90E21">
        <w:rPr>
          <w:rFonts w:ascii="Arial" w:hAnsi="Arial" w:cs="Arial"/>
          <w:sz w:val="22"/>
          <w:szCs w:val="22"/>
        </w:rPr>
        <w:t>: 10.1130/abs/2018AM-322453</w:t>
      </w:r>
    </w:p>
    <w:p w14:paraId="3BAB2B2A" w14:textId="77777777" w:rsidR="00E662DC" w:rsidRPr="00F90E21" w:rsidRDefault="00E662DC" w:rsidP="00193D45">
      <w:pPr>
        <w:pStyle w:val="ListParagraph"/>
        <w:widowControl w:val="0"/>
        <w:numPr>
          <w:ilvl w:val="0"/>
          <w:numId w:val="1"/>
        </w:numPr>
        <w:tabs>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2019, Academic sexual misconduct by the numbers, Geological Society of America Abstracts with Programs. Vol. 50, No. 6, ISSN 0016-7592. </w:t>
      </w:r>
      <w:proofErr w:type="spellStart"/>
      <w:r w:rsidRPr="00F90E21">
        <w:rPr>
          <w:rFonts w:ascii="Arial" w:hAnsi="Arial" w:cs="Arial"/>
          <w:sz w:val="22"/>
          <w:szCs w:val="22"/>
        </w:rPr>
        <w:t>doi</w:t>
      </w:r>
      <w:proofErr w:type="spellEnd"/>
      <w:r w:rsidRPr="00F90E21">
        <w:rPr>
          <w:rFonts w:ascii="Arial" w:hAnsi="Arial" w:cs="Arial"/>
          <w:sz w:val="22"/>
          <w:szCs w:val="22"/>
        </w:rPr>
        <w:t>: 10.1130/abs/2018AM-322453</w:t>
      </w:r>
    </w:p>
    <w:p w14:paraId="30A3BDBB" w14:textId="77777777" w:rsidR="00E13954" w:rsidRPr="00F90E21" w:rsidRDefault="00E13954" w:rsidP="00193D45">
      <w:pPr>
        <w:pStyle w:val="NormalWeb"/>
        <w:widowControl w:val="0"/>
        <w:numPr>
          <w:ilvl w:val="0"/>
          <w:numId w:val="1"/>
        </w:numPr>
        <w:tabs>
          <w:tab w:val="left" w:pos="900"/>
        </w:tabs>
        <w:spacing w:before="0" w:beforeAutospacing="0" w:after="0" w:afterAutospacing="0"/>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2018, Validity and reliability in geoscience education research, Geological Society of America Abstracts with Programs. Vol. 50, No. 6, ISSN 0016-7592. </w:t>
      </w:r>
      <w:proofErr w:type="spellStart"/>
      <w:r w:rsidRPr="00F90E21">
        <w:rPr>
          <w:rFonts w:ascii="Arial" w:hAnsi="Arial" w:cs="Arial"/>
          <w:sz w:val="22"/>
          <w:szCs w:val="22"/>
        </w:rPr>
        <w:t>doi</w:t>
      </w:r>
      <w:proofErr w:type="spellEnd"/>
      <w:r w:rsidRPr="00F90E21">
        <w:rPr>
          <w:rFonts w:ascii="Arial" w:hAnsi="Arial" w:cs="Arial"/>
          <w:sz w:val="22"/>
          <w:szCs w:val="22"/>
        </w:rPr>
        <w:t>: 10.1130/abs/2018AM-322453</w:t>
      </w:r>
    </w:p>
    <w:p w14:paraId="14B26FC0" w14:textId="77777777" w:rsidR="00E13954" w:rsidRPr="00F90E21" w:rsidRDefault="00E13954" w:rsidP="00193D45">
      <w:pPr>
        <w:pStyle w:val="NormalWeb"/>
        <w:widowControl w:val="0"/>
        <w:numPr>
          <w:ilvl w:val="0"/>
          <w:numId w:val="1"/>
        </w:numPr>
        <w:tabs>
          <w:tab w:val="left" w:pos="900"/>
        </w:tabs>
        <w:ind w:left="540" w:hanging="540"/>
        <w:rPr>
          <w:rFonts w:ascii="Arial" w:hAnsi="Arial" w:cs="Arial"/>
          <w:sz w:val="22"/>
          <w:szCs w:val="22"/>
        </w:rPr>
      </w:pPr>
      <w:r w:rsidRPr="00F90E21">
        <w:rPr>
          <w:rFonts w:ascii="Arial" w:hAnsi="Arial" w:cs="Arial"/>
          <w:sz w:val="22"/>
          <w:szCs w:val="22"/>
        </w:rPr>
        <w:t xml:space="preserve">Ward, E.M.G., </w:t>
      </w:r>
      <w:proofErr w:type="spellStart"/>
      <w:r w:rsidRPr="00F90E21">
        <w:rPr>
          <w:rFonts w:ascii="Arial" w:hAnsi="Arial" w:cs="Arial"/>
          <w:sz w:val="22"/>
          <w:szCs w:val="22"/>
        </w:rPr>
        <w:t>Semken</w:t>
      </w:r>
      <w:proofErr w:type="spellEnd"/>
      <w:r w:rsidRPr="00F90E21">
        <w:rPr>
          <w:rFonts w:ascii="Arial" w:hAnsi="Arial" w:cs="Arial"/>
          <w:sz w:val="22"/>
          <w:szCs w:val="22"/>
        </w:rPr>
        <w:t xml:space="preserve">, 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2018, Assessing conceptual change in place-based education: Theories and methods, Geological Society of America Abstracts with Programs. Vol. 50, No. 6, ISSN 0016-7592. </w:t>
      </w:r>
      <w:proofErr w:type="spellStart"/>
      <w:r w:rsidRPr="00F90E21">
        <w:rPr>
          <w:rFonts w:ascii="Arial" w:hAnsi="Arial" w:cs="Arial"/>
          <w:sz w:val="22"/>
          <w:szCs w:val="22"/>
        </w:rPr>
        <w:t>doi</w:t>
      </w:r>
      <w:proofErr w:type="spellEnd"/>
      <w:r w:rsidRPr="00F90E21">
        <w:rPr>
          <w:rFonts w:ascii="Arial" w:hAnsi="Arial" w:cs="Arial"/>
          <w:sz w:val="22"/>
          <w:szCs w:val="22"/>
        </w:rPr>
        <w:t>: 10.1130/abs/2018AM-317893</w:t>
      </w:r>
    </w:p>
    <w:p w14:paraId="1C75D0CD" w14:textId="77777777" w:rsidR="00E07465" w:rsidRPr="00F90E21" w:rsidRDefault="00E07465" w:rsidP="00193D45">
      <w:pPr>
        <w:pStyle w:val="NormalWeb"/>
        <w:widowControl w:val="0"/>
        <w:numPr>
          <w:ilvl w:val="0"/>
          <w:numId w:val="1"/>
        </w:numPr>
        <w:tabs>
          <w:tab w:val="left" w:pos="900"/>
        </w:tabs>
        <w:ind w:left="540" w:hanging="540"/>
        <w:rPr>
          <w:rFonts w:ascii="Arial" w:hAnsi="Arial" w:cs="Arial"/>
          <w:sz w:val="22"/>
          <w:szCs w:val="22"/>
        </w:rPr>
      </w:pPr>
      <w:proofErr w:type="spellStart"/>
      <w:r w:rsidRPr="00F90E21">
        <w:rPr>
          <w:rFonts w:ascii="Arial" w:hAnsi="Arial" w:cs="Arial"/>
          <w:sz w:val="22"/>
          <w:szCs w:val="22"/>
        </w:rPr>
        <w:t>Broich</w:t>
      </w:r>
      <w:proofErr w:type="spellEnd"/>
      <w:r w:rsidRPr="00F90E21">
        <w:rPr>
          <w:rFonts w:ascii="Arial" w:hAnsi="Arial" w:cs="Arial"/>
          <w:sz w:val="22"/>
          <w:szCs w:val="22"/>
        </w:rPr>
        <w:t xml:space="preserve">, K., </w:t>
      </w:r>
      <w:proofErr w:type="spellStart"/>
      <w:r w:rsidRPr="00F90E21">
        <w:rPr>
          <w:rFonts w:ascii="Arial" w:hAnsi="Arial" w:cs="Arial"/>
          <w:sz w:val="22"/>
          <w:szCs w:val="22"/>
        </w:rPr>
        <w:t>Ishimwe</w:t>
      </w:r>
      <w:proofErr w:type="spellEnd"/>
      <w:r w:rsidRPr="00F90E21">
        <w:rPr>
          <w:rFonts w:ascii="Arial" w:hAnsi="Arial" w:cs="Arial"/>
          <w:sz w:val="22"/>
          <w:szCs w:val="22"/>
        </w:rPr>
        <w:t xml:space="preserve">, F., Turner, 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2018, Errors and </w:t>
      </w:r>
      <w:r w:rsidR="00E13954" w:rsidRPr="00F90E21">
        <w:rPr>
          <w:rFonts w:ascii="Arial" w:hAnsi="Arial" w:cs="Arial"/>
          <w:sz w:val="22"/>
          <w:szCs w:val="22"/>
        </w:rPr>
        <w:t>g</w:t>
      </w:r>
      <w:r w:rsidRPr="00F90E21">
        <w:rPr>
          <w:rFonts w:ascii="Arial" w:hAnsi="Arial" w:cs="Arial"/>
          <w:sz w:val="22"/>
          <w:szCs w:val="22"/>
        </w:rPr>
        <w:t xml:space="preserve">eological </w:t>
      </w:r>
      <w:r w:rsidR="00E13954" w:rsidRPr="00F90E21">
        <w:rPr>
          <w:rFonts w:ascii="Arial" w:hAnsi="Arial" w:cs="Arial"/>
          <w:sz w:val="22"/>
          <w:szCs w:val="22"/>
        </w:rPr>
        <w:t>w</w:t>
      </w:r>
      <w:r w:rsidRPr="00F90E21">
        <w:rPr>
          <w:rFonts w:ascii="Arial" w:hAnsi="Arial" w:cs="Arial"/>
          <w:sz w:val="22"/>
          <w:szCs w:val="22"/>
        </w:rPr>
        <w:t xml:space="preserve">orking </w:t>
      </w:r>
      <w:r w:rsidR="00E13954" w:rsidRPr="00F90E21">
        <w:rPr>
          <w:rFonts w:ascii="Arial" w:hAnsi="Arial" w:cs="Arial"/>
          <w:sz w:val="22"/>
          <w:szCs w:val="22"/>
        </w:rPr>
        <w:t>m</w:t>
      </w:r>
      <w:r w:rsidRPr="00F90E21">
        <w:rPr>
          <w:rFonts w:ascii="Arial" w:hAnsi="Arial" w:cs="Arial"/>
          <w:sz w:val="22"/>
          <w:szCs w:val="22"/>
        </w:rPr>
        <w:t xml:space="preserve">emory, Geological Society of America Abstracts with Programs. Vol. 50, No. 6, ISSN 0016-7592. </w:t>
      </w:r>
      <w:proofErr w:type="spellStart"/>
      <w:r w:rsidRPr="00F90E21">
        <w:rPr>
          <w:rFonts w:ascii="Arial" w:hAnsi="Arial" w:cs="Arial"/>
          <w:sz w:val="22"/>
          <w:szCs w:val="22"/>
        </w:rPr>
        <w:t>doi</w:t>
      </w:r>
      <w:proofErr w:type="spellEnd"/>
      <w:r w:rsidRPr="00F90E21">
        <w:rPr>
          <w:rFonts w:ascii="Arial" w:hAnsi="Arial" w:cs="Arial"/>
          <w:sz w:val="22"/>
          <w:szCs w:val="22"/>
        </w:rPr>
        <w:t>: 10.1130/abs/2018AM-322358.</w:t>
      </w:r>
    </w:p>
    <w:p w14:paraId="6ED7F6DA" w14:textId="77777777" w:rsidR="00765969" w:rsidRPr="00F90E21" w:rsidRDefault="00765969" w:rsidP="00193D45">
      <w:pPr>
        <w:pStyle w:val="NormalWeb"/>
        <w:widowControl w:val="0"/>
        <w:numPr>
          <w:ilvl w:val="0"/>
          <w:numId w:val="1"/>
        </w:numPr>
        <w:tabs>
          <w:tab w:val="left" w:pos="900"/>
        </w:tabs>
        <w:spacing w:before="0" w:beforeAutospacing="0" w:after="0" w:afterAutospacing="0"/>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w:t>
      </w:r>
      <w:r w:rsidR="00E07465" w:rsidRPr="00F90E21">
        <w:rPr>
          <w:rFonts w:ascii="Arial" w:hAnsi="Arial" w:cs="Arial"/>
          <w:sz w:val="22"/>
          <w:szCs w:val="22"/>
        </w:rPr>
        <w:t xml:space="preserve">, </w:t>
      </w:r>
      <w:proofErr w:type="spellStart"/>
      <w:r w:rsidRPr="00F90E21">
        <w:rPr>
          <w:rFonts w:ascii="Arial" w:hAnsi="Arial" w:cs="Arial"/>
          <w:sz w:val="22"/>
          <w:szCs w:val="22"/>
        </w:rPr>
        <w:t>Rappolee</w:t>
      </w:r>
      <w:proofErr w:type="spellEnd"/>
      <w:r w:rsidRPr="00F90E21">
        <w:rPr>
          <w:rFonts w:ascii="Arial" w:hAnsi="Arial" w:cs="Arial"/>
          <w:sz w:val="22"/>
          <w:szCs w:val="22"/>
        </w:rPr>
        <w:t>, E.</w:t>
      </w:r>
      <w:r w:rsidR="00E07465" w:rsidRPr="00F90E21">
        <w:rPr>
          <w:rFonts w:ascii="Arial" w:hAnsi="Arial" w:cs="Arial"/>
          <w:sz w:val="22"/>
          <w:szCs w:val="22"/>
        </w:rPr>
        <w:t xml:space="preserve">, </w:t>
      </w:r>
      <w:r w:rsidRPr="00F90E21">
        <w:rPr>
          <w:rStyle w:val="Strong"/>
          <w:rFonts w:ascii="Arial" w:hAnsi="Arial" w:cs="Arial"/>
          <w:b w:val="0"/>
          <w:sz w:val="22"/>
          <w:szCs w:val="22"/>
        </w:rPr>
        <w:t>McCallum, C.M.</w:t>
      </w:r>
      <w:r w:rsidR="00E07465" w:rsidRPr="00F90E21">
        <w:rPr>
          <w:rStyle w:val="Strong"/>
          <w:rFonts w:ascii="Arial" w:hAnsi="Arial" w:cs="Arial"/>
          <w:b w:val="0"/>
          <w:sz w:val="22"/>
          <w:szCs w:val="22"/>
        </w:rPr>
        <w:t>,</w:t>
      </w:r>
      <w:r w:rsidRPr="00F90E21">
        <w:rPr>
          <w:rStyle w:val="Strong"/>
          <w:rFonts w:ascii="Arial" w:hAnsi="Arial" w:cs="Arial"/>
          <w:sz w:val="22"/>
          <w:szCs w:val="22"/>
        </w:rPr>
        <w:t xml:space="preserve"> </w:t>
      </w:r>
      <w:r w:rsidRPr="00F90E21">
        <w:rPr>
          <w:rFonts w:ascii="Arial" w:hAnsi="Arial" w:cs="Arial"/>
          <w:sz w:val="22"/>
          <w:szCs w:val="22"/>
        </w:rPr>
        <w:t>Kurz, S.</w:t>
      </w:r>
      <w:r w:rsidR="00E07465" w:rsidRPr="00F90E21">
        <w:rPr>
          <w:rFonts w:ascii="Arial" w:hAnsi="Arial" w:cs="Arial"/>
          <w:sz w:val="22"/>
          <w:szCs w:val="22"/>
        </w:rPr>
        <w:t xml:space="preserve">, </w:t>
      </w:r>
      <w:r w:rsidRPr="00F90E21">
        <w:rPr>
          <w:rFonts w:ascii="Arial" w:hAnsi="Arial" w:cs="Arial"/>
          <w:sz w:val="22"/>
          <w:szCs w:val="22"/>
        </w:rPr>
        <w:t>2018</w:t>
      </w:r>
      <w:r w:rsidR="00E07465" w:rsidRPr="00F90E21">
        <w:rPr>
          <w:rFonts w:ascii="Arial" w:hAnsi="Arial" w:cs="Arial"/>
          <w:sz w:val="22"/>
          <w:szCs w:val="22"/>
        </w:rPr>
        <w:t>,</w:t>
      </w:r>
      <w:r w:rsidRPr="00F90E21">
        <w:rPr>
          <w:rFonts w:ascii="Arial" w:hAnsi="Arial" w:cs="Arial"/>
          <w:sz w:val="22"/>
          <w:szCs w:val="22"/>
        </w:rPr>
        <w:t xml:space="preserve"> We did not get here the same way: Social and cultural capital in the geosciences. Presentation at the Science Educators for equity, diversity and social Justice (SEEDS), Sacramento, CA.</w:t>
      </w:r>
    </w:p>
    <w:p w14:paraId="6E25F3BE" w14:textId="77777777" w:rsidR="00F40388" w:rsidRPr="00F90E21" w:rsidRDefault="00765969" w:rsidP="00193D45">
      <w:pPr>
        <w:pStyle w:val="NormalWeb"/>
        <w:widowControl w:val="0"/>
        <w:numPr>
          <w:ilvl w:val="0"/>
          <w:numId w:val="1"/>
        </w:numPr>
        <w:tabs>
          <w:tab w:val="left" w:pos="900"/>
        </w:tabs>
        <w:ind w:left="540" w:hanging="540"/>
        <w:rPr>
          <w:rFonts w:ascii="Arial" w:hAnsi="Arial" w:cs="Arial"/>
          <w:sz w:val="22"/>
          <w:szCs w:val="22"/>
        </w:rPr>
      </w:pPr>
      <w:r w:rsidRPr="00F90E21">
        <w:rPr>
          <w:rFonts w:ascii="Arial" w:hAnsi="Arial" w:cs="Arial"/>
          <w:sz w:val="22"/>
          <w:szCs w:val="22"/>
        </w:rPr>
        <w:t xml:space="preserve">Jaimes, P.;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&amp; </w:t>
      </w:r>
      <w:r w:rsidRPr="00F90E21">
        <w:rPr>
          <w:rStyle w:val="Strong"/>
          <w:rFonts w:ascii="Arial" w:hAnsi="Arial" w:cs="Arial"/>
          <w:b w:val="0"/>
          <w:sz w:val="22"/>
          <w:szCs w:val="22"/>
        </w:rPr>
        <w:t xml:space="preserve">McCallum, C.M. </w:t>
      </w:r>
      <w:r w:rsidRPr="00F90E21">
        <w:rPr>
          <w:rFonts w:ascii="Arial" w:hAnsi="Arial" w:cs="Arial"/>
          <w:sz w:val="22"/>
          <w:szCs w:val="22"/>
        </w:rPr>
        <w:t>(2018). Community cultural wealth: Can it be applied to marginalized groups in ethnic majority populations? Presentation at the Science Educators for equity, diversity and social Justice (SEEDS), Sacramento, CA.</w:t>
      </w:r>
    </w:p>
    <w:p w14:paraId="4104A540" w14:textId="77777777" w:rsidR="00F40388" w:rsidRPr="00F90E21" w:rsidRDefault="00F40388" w:rsidP="00193D45">
      <w:pPr>
        <w:pStyle w:val="NormalWeb"/>
        <w:widowControl w:val="0"/>
        <w:numPr>
          <w:ilvl w:val="0"/>
          <w:numId w:val="1"/>
        </w:numPr>
        <w:tabs>
          <w:tab w:val="left" w:pos="900"/>
        </w:tabs>
        <w:ind w:left="540" w:hanging="540"/>
        <w:rPr>
          <w:rFonts w:ascii="Arial" w:hAnsi="Arial" w:cs="Arial"/>
          <w:sz w:val="22"/>
          <w:szCs w:val="22"/>
        </w:rPr>
      </w:pPr>
      <w:r w:rsidRPr="00F90E21">
        <w:rPr>
          <w:rStyle w:val="topdisplay"/>
          <w:rFonts w:ascii="Arial" w:hAnsi="Arial" w:cs="Arial"/>
          <w:bCs/>
          <w:sz w:val="22"/>
          <w:szCs w:val="22"/>
        </w:rPr>
        <w:t>Berry</w:t>
      </w:r>
      <w:r w:rsidRPr="00F90E21">
        <w:rPr>
          <w:rStyle w:val="topdisplay"/>
          <w:rFonts w:ascii="Arial" w:hAnsi="Arial" w:cs="Arial"/>
          <w:sz w:val="22"/>
          <w:szCs w:val="22"/>
        </w:rPr>
        <w:t xml:space="preserve">, </w:t>
      </w:r>
      <w:r w:rsidR="00EA5D92" w:rsidRPr="00F90E21">
        <w:rPr>
          <w:rStyle w:val="topdisplay"/>
          <w:rFonts w:ascii="Arial" w:hAnsi="Arial" w:cs="Arial"/>
          <w:sz w:val="22"/>
          <w:szCs w:val="22"/>
        </w:rPr>
        <w:t xml:space="preserve">M., </w:t>
      </w:r>
      <w:r w:rsidRPr="00F90E21">
        <w:rPr>
          <w:rStyle w:val="topdisplay"/>
          <w:rFonts w:ascii="Arial" w:hAnsi="Arial" w:cs="Arial"/>
          <w:sz w:val="22"/>
          <w:szCs w:val="22"/>
        </w:rPr>
        <w:t xml:space="preserve">Wright, </w:t>
      </w:r>
      <w:r w:rsidR="00EA5D92" w:rsidRPr="00F90E21">
        <w:rPr>
          <w:rStyle w:val="topdisplay"/>
          <w:rFonts w:ascii="Arial" w:hAnsi="Arial" w:cs="Arial"/>
          <w:sz w:val="22"/>
          <w:szCs w:val="22"/>
        </w:rPr>
        <w:t xml:space="preserve">V.D., </w:t>
      </w:r>
      <w:r w:rsidRPr="00F90E21">
        <w:rPr>
          <w:rStyle w:val="topdisplay"/>
          <w:rFonts w:ascii="Arial" w:hAnsi="Arial" w:cs="Arial"/>
          <w:sz w:val="22"/>
          <w:szCs w:val="22"/>
        </w:rPr>
        <w:t>Ellins,</w:t>
      </w:r>
      <w:r w:rsidR="00EA5D92" w:rsidRPr="00F90E21">
        <w:rPr>
          <w:rStyle w:val="topdisplay"/>
          <w:rFonts w:ascii="Arial" w:hAnsi="Arial" w:cs="Arial"/>
          <w:sz w:val="22"/>
          <w:szCs w:val="22"/>
        </w:rPr>
        <w:t xml:space="preserve"> K.K., </w:t>
      </w:r>
      <w:r w:rsidRPr="00F90E21">
        <w:rPr>
          <w:rStyle w:val="topdisplay"/>
          <w:rFonts w:ascii="Arial" w:hAnsi="Arial" w:cs="Arial"/>
          <w:sz w:val="22"/>
          <w:szCs w:val="22"/>
        </w:rPr>
        <w:t xml:space="preserve">Browder, </w:t>
      </w:r>
      <w:r w:rsidR="00EA5D92" w:rsidRPr="00F90E21">
        <w:rPr>
          <w:rStyle w:val="topdisplay"/>
          <w:rFonts w:ascii="Arial" w:hAnsi="Arial" w:cs="Arial"/>
          <w:sz w:val="22"/>
          <w:szCs w:val="22"/>
        </w:rPr>
        <w:t xml:space="preserve">M.G.J., </w:t>
      </w:r>
      <w:r w:rsidRPr="00F90E21">
        <w:rPr>
          <w:rStyle w:val="topdisplay"/>
          <w:rFonts w:ascii="Arial" w:hAnsi="Arial" w:cs="Arial"/>
          <w:sz w:val="22"/>
          <w:szCs w:val="22"/>
        </w:rPr>
        <w:t xml:space="preserve">Castillo, </w:t>
      </w:r>
      <w:r w:rsidR="00EA5D92" w:rsidRPr="00F90E21">
        <w:rPr>
          <w:rStyle w:val="topdisplay"/>
          <w:rFonts w:ascii="Arial" w:hAnsi="Arial" w:cs="Arial"/>
          <w:sz w:val="22"/>
          <w:szCs w:val="22"/>
        </w:rPr>
        <w:t xml:space="preserve">R., </w:t>
      </w:r>
      <w:r w:rsidRPr="00F90E21">
        <w:rPr>
          <w:rStyle w:val="topdisplay"/>
          <w:rFonts w:ascii="Arial" w:hAnsi="Arial" w:cs="Arial"/>
          <w:sz w:val="22"/>
          <w:szCs w:val="22"/>
        </w:rPr>
        <w:t>Kotowski,</w:t>
      </w:r>
      <w:r w:rsidR="00EA5D92" w:rsidRPr="00F90E21">
        <w:rPr>
          <w:rStyle w:val="topdisplay"/>
          <w:rFonts w:ascii="Arial" w:hAnsi="Arial" w:cs="Arial"/>
          <w:sz w:val="22"/>
          <w:szCs w:val="22"/>
        </w:rPr>
        <w:t xml:space="preserve"> A.J.,</w:t>
      </w:r>
      <w:r w:rsidRPr="00F90E21">
        <w:rPr>
          <w:rStyle w:val="topdisplay"/>
          <w:rFonts w:ascii="Arial" w:hAnsi="Arial" w:cs="Arial"/>
          <w:sz w:val="22"/>
          <w:szCs w:val="22"/>
        </w:rPr>
        <w:t xml:space="preserve"> </w:t>
      </w:r>
      <w:proofErr w:type="spellStart"/>
      <w:r w:rsidRPr="00F90E21">
        <w:rPr>
          <w:rStyle w:val="topdisplay"/>
          <w:rFonts w:ascii="Arial" w:hAnsi="Arial" w:cs="Arial"/>
          <w:sz w:val="22"/>
          <w:szCs w:val="22"/>
        </w:rPr>
        <w:t>Libarkin</w:t>
      </w:r>
      <w:proofErr w:type="spellEnd"/>
      <w:r w:rsidRPr="00F90E21">
        <w:rPr>
          <w:rStyle w:val="topdisplay"/>
          <w:rFonts w:ascii="Arial" w:hAnsi="Arial" w:cs="Arial"/>
          <w:sz w:val="22"/>
          <w:szCs w:val="22"/>
        </w:rPr>
        <w:t>,</w:t>
      </w:r>
      <w:r w:rsidR="00EA5D92" w:rsidRPr="00F90E21">
        <w:rPr>
          <w:rStyle w:val="topdisplay"/>
          <w:rFonts w:ascii="Arial" w:hAnsi="Arial" w:cs="Arial"/>
          <w:sz w:val="22"/>
          <w:szCs w:val="22"/>
        </w:rPr>
        <w:t xml:space="preserve"> J.C.,</w:t>
      </w:r>
      <w:r w:rsidRPr="00F90E21">
        <w:rPr>
          <w:rStyle w:val="topdisplay"/>
          <w:rFonts w:ascii="Arial" w:hAnsi="Arial" w:cs="Arial"/>
          <w:sz w:val="22"/>
          <w:szCs w:val="22"/>
        </w:rPr>
        <w:t xml:space="preserve"> Lu,</w:t>
      </w:r>
      <w:r w:rsidR="00EA5D92" w:rsidRPr="00F90E21">
        <w:rPr>
          <w:rStyle w:val="topdisplay"/>
          <w:rFonts w:ascii="Arial" w:hAnsi="Arial" w:cs="Arial"/>
          <w:sz w:val="22"/>
          <w:szCs w:val="22"/>
        </w:rPr>
        <w:t xml:space="preserve"> J.,</w:t>
      </w:r>
      <w:r w:rsidRPr="00F90E21">
        <w:rPr>
          <w:rStyle w:val="topdisplay"/>
          <w:rFonts w:ascii="Arial" w:hAnsi="Arial" w:cs="Arial"/>
          <w:sz w:val="22"/>
          <w:szCs w:val="22"/>
        </w:rPr>
        <w:t xml:space="preserve"> </w:t>
      </w:r>
      <w:proofErr w:type="spellStart"/>
      <w:r w:rsidRPr="00F90E21">
        <w:rPr>
          <w:rStyle w:val="topdisplay"/>
          <w:rFonts w:ascii="Arial" w:hAnsi="Arial" w:cs="Arial"/>
          <w:sz w:val="22"/>
          <w:szCs w:val="22"/>
        </w:rPr>
        <w:t>Maredia</w:t>
      </w:r>
      <w:proofErr w:type="spellEnd"/>
      <w:r w:rsidRPr="00F90E21">
        <w:rPr>
          <w:rStyle w:val="topdisplay"/>
          <w:rFonts w:ascii="Arial" w:hAnsi="Arial" w:cs="Arial"/>
          <w:sz w:val="22"/>
          <w:szCs w:val="22"/>
        </w:rPr>
        <w:t xml:space="preserve">, </w:t>
      </w:r>
      <w:r w:rsidR="00EA5D92" w:rsidRPr="00F90E21">
        <w:rPr>
          <w:rStyle w:val="topdisplay"/>
          <w:rFonts w:ascii="Arial" w:hAnsi="Arial" w:cs="Arial"/>
          <w:sz w:val="22"/>
          <w:szCs w:val="22"/>
        </w:rPr>
        <w:t xml:space="preserve">N., </w:t>
      </w:r>
      <w:r w:rsidRPr="00F90E21">
        <w:rPr>
          <w:rStyle w:val="topdisplay"/>
          <w:rFonts w:ascii="Arial" w:hAnsi="Arial" w:cs="Arial"/>
          <w:sz w:val="22"/>
          <w:szCs w:val="22"/>
        </w:rPr>
        <w:t xml:space="preserve">Butler, </w:t>
      </w:r>
      <w:r w:rsidR="00EA5D92" w:rsidRPr="00F90E21">
        <w:rPr>
          <w:rStyle w:val="topdisplay"/>
          <w:rFonts w:ascii="Arial" w:hAnsi="Arial" w:cs="Arial"/>
          <w:sz w:val="22"/>
          <w:szCs w:val="22"/>
        </w:rPr>
        <w:t xml:space="preserve">N., </w:t>
      </w:r>
      <w:r w:rsidRPr="00F90E21">
        <w:rPr>
          <w:rFonts w:ascii="Arial" w:hAnsi="Arial" w:cs="Arial"/>
          <w:sz w:val="22"/>
          <w:szCs w:val="22"/>
        </w:rPr>
        <w:t xml:space="preserve">2017, Transitioning from Faculty-Led Lecture to Student-Centered Field Learning Facilitated by Near-Peer Mentors: Preliminary Findings from the </w:t>
      </w:r>
      <w:proofErr w:type="spellStart"/>
      <w:r w:rsidRPr="00F90E21">
        <w:rPr>
          <w:rFonts w:ascii="Arial" w:hAnsi="Arial" w:cs="Arial"/>
          <w:sz w:val="22"/>
          <w:szCs w:val="22"/>
        </w:rPr>
        <w:t>GeoFORCE</w:t>
      </w:r>
      <w:proofErr w:type="spellEnd"/>
      <w:r w:rsidRPr="00F90E21">
        <w:rPr>
          <w:rFonts w:ascii="Arial" w:hAnsi="Arial" w:cs="Arial"/>
          <w:sz w:val="22"/>
          <w:szCs w:val="22"/>
        </w:rPr>
        <w:t>/ STEMFORCE Program, AGU Fall Meeting 2017, ED23B-0298.</w:t>
      </w:r>
    </w:p>
    <w:p w14:paraId="6A44715F" w14:textId="77777777" w:rsidR="005E19A9" w:rsidRPr="00F90E21" w:rsidRDefault="005E19A9"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Rappolee</w:t>
      </w:r>
      <w:proofErr w:type="spellEnd"/>
      <w:r w:rsidRPr="00F90E21">
        <w:rPr>
          <w:rFonts w:ascii="Arial" w:hAnsi="Arial" w:cs="Arial"/>
          <w:sz w:val="22"/>
          <w:szCs w:val="22"/>
        </w:rPr>
        <w:t xml:space="preserve">, E., </w:t>
      </w:r>
      <w:proofErr w:type="spellStart"/>
      <w:r w:rsidRPr="00F90E21">
        <w:rPr>
          <w:rFonts w:ascii="Arial" w:hAnsi="Arial" w:cs="Arial"/>
          <w:sz w:val="22"/>
          <w:szCs w:val="22"/>
        </w:rPr>
        <w:t>Libarkin</w:t>
      </w:r>
      <w:proofErr w:type="spellEnd"/>
      <w:r w:rsidRPr="00F90E21">
        <w:rPr>
          <w:rFonts w:ascii="Arial" w:hAnsi="Arial" w:cs="Arial"/>
          <w:sz w:val="22"/>
          <w:szCs w:val="22"/>
        </w:rPr>
        <w:t>, J.C., McCallum, C., Kurz, S., 2017, The person behind the picture: Influence of social and cultural capital on geoscience career pathways, AGU Fall Meeting 2017, ED23B-0299.</w:t>
      </w:r>
    </w:p>
    <w:p w14:paraId="5EBE43A5" w14:textId="77777777" w:rsidR="003738BA" w:rsidRPr="00F90E21" w:rsidRDefault="003738BA"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McCallum, C.M., </w:t>
      </w:r>
      <w:proofErr w:type="spellStart"/>
      <w:r w:rsidR="008F0F3A" w:rsidRPr="00F90E21">
        <w:rPr>
          <w:rFonts w:ascii="Arial" w:hAnsi="Arial" w:cs="Arial"/>
          <w:sz w:val="22"/>
          <w:szCs w:val="22"/>
        </w:rPr>
        <w:t>Rappolee</w:t>
      </w:r>
      <w:proofErr w:type="spellEnd"/>
      <w:r w:rsidR="008F0F3A" w:rsidRPr="00F90E21">
        <w:rPr>
          <w:rFonts w:ascii="Arial" w:hAnsi="Arial" w:cs="Arial"/>
          <w:sz w:val="22"/>
          <w:szCs w:val="22"/>
        </w:rPr>
        <w:t xml:space="preserve">, E., </w:t>
      </w:r>
      <w:proofErr w:type="spellStart"/>
      <w:r w:rsidRPr="00F90E21">
        <w:rPr>
          <w:rFonts w:ascii="Arial" w:hAnsi="Arial" w:cs="Arial"/>
          <w:sz w:val="22"/>
          <w:szCs w:val="22"/>
        </w:rPr>
        <w:t>Libarkin</w:t>
      </w:r>
      <w:proofErr w:type="spellEnd"/>
      <w:r w:rsidRPr="00F90E21">
        <w:rPr>
          <w:rFonts w:ascii="Arial" w:hAnsi="Arial" w:cs="Arial"/>
          <w:sz w:val="22"/>
          <w:szCs w:val="22"/>
        </w:rPr>
        <w:t>, J., Jaimes, P., 2017, A picture is worth a thousand words: Using drawings to explore social and cultural capital amongst STEM students: Association for the Study of Higher Education Annual Meeting. Houston, TX.</w:t>
      </w:r>
    </w:p>
    <w:p w14:paraId="63EA0769" w14:textId="77777777" w:rsidR="006E5284" w:rsidRPr="00F90E21" w:rsidRDefault="008C165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Rappolee</w:t>
      </w:r>
      <w:proofErr w:type="spellEnd"/>
      <w:r w:rsidRPr="00F90E21">
        <w:rPr>
          <w:rFonts w:ascii="Arial" w:hAnsi="Arial" w:cs="Arial"/>
          <w:sz w:val="22"/>
          <w:szCs w:val="22"/>
        </w:rPr>
        <w:t xml:space="preserve">, E.,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McCallum, C., Kurz, S., 2017, Pictures worth a thousand words: Drawing analysis uncovers geoscience careers influenced by social and cultural capital, Geological Society of America Abstracts with Programs. Vol. 49, No. 6, </w:t>
      </w:r>
      <w:proofErr w:type="spellStart"/>
      <w:r w:rsidRPr="00F90E21">
        <w:rPr>
          <w:rFonts w:ascii="Arial" w:hAnsi="Arial" w:cs="Arial"/>
          <w:sz w:val="22"/>
          <w:szCs w:val="22"/>
        </w:rPr>
        <w:t>doi</w:t>
      </w:r>
      <w:proofErr w:type="spellEnd"/>
      <w:r w:rsidRPr="00F90E21">
        <w:rPr>
          <w:rFonts w:ascii="Arial" w:hAnsi="Arial" w:cs="Arial"/>
          <w:sz w:val="22"/>
          <w:szCs w:val="22"/>
        </w:rPr>
        <w:t>: 10.1130/abs/2017AM-304525.</w:t>
      </w:r>
    </w:p>
    <w:p w14:paraId="242B43C1" w14:textId="77777777" w:rsidR="008C1658" w:rsidRPr="00F90E21" w:rsidRDefault="008C1658" w:rsidP="00193D45">
      <w:pPr>
        <w:widowControl w:val="0"/>
        <w:numPr>
          <w:ilvl w:val="0"/>
          <w:numId w:val="1"/>
        </w:numPr>
        <w:tabs>
          <w:tab w:val="left" w:pos="-1080"/>
          <w:tab w:val="left" w:pos="-990"/>
          <w:tab w:val="left" w:pos="-810"/>
          <w:tab w:val="left" w:pos="540"/>
          <w:tab w:val="left" w:pos="900"/>
        </w:tabs>
        <w:ind w:left="540" w:hanging="540"/>
        <w:rPr>
          <w:rFonts w:ascii="Arial" w:hAnsi="Arial" w:cs="Arial"/>
          <w:i/>
          <w:iCs/>
          <w:sz w:val="22"/>
          <w:szCs w:val="22"/>
        </w:rPr>
      </w:pPr>
      <w:r w:rsidRPr="00F90E21">
        <w:rPr>
          <w:rFonts w:ascii="Arial" w:hAnsi="Arial" w:cs="Arial"/>
          <w:sz w:val="22"/>
          <w:szCs w:val="22"/>
        </w:rPr>
        <w:t xml:space="preserve">Kirby, C.K.,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2017, Understanding climate change behaviors using a modified theory of planned behavior, Geological Society of America Abstracts with Programs. Vol. 49, No. 6, </w:t>
      </w:r>
      <w:proofErr w:type="spellStart"/>
      <w:r w:rsidRPr="00F90E21">
        <w:rPr>
          <w:rFonts w:ascii="Arial" w:hAnsi="Arial" w:cs="Arial"/>
          <w:sz w:val="22"/>
          <w:szCs w:val="22"/>
        </w:rPr>
        <w:t>doi</w:t>
      </w:r>
      <w:proofErr w:type="spellEnd"/>
      <w:r w:rsidRPr="00F90E21">
        <w:rPr>
          <w:rFonts w:ascii="Arial" w:hAnsi="Arial" w:cs="Arial"/>
          <w:sz w:val="22"/>
          <w:szCs w:val="22"/>
        </w:rPr>
        <w:t>: 10.1130/abs/2017AM-303415.</w:t>
      </w:r>
      <w:r w:rsidR="00B8246D" w:rsidRPr="00F90E21">
        <w:rPr>
          <w:rFonts w:ascii="Arial" w:hAnsi="Arial" w:cs="Arial"/>
          <w:sz w:val="22"/>
          <w:szCs w:val="22"/>
        </w:rPr>
        <w:t xml:space="preserve"> </w:t>
      </w:r>
      <w:r w:rsidR="00B8246D" w:rsidRPr="00F90E21">
        <w:rPr>
          <w:rFonts w:ascii="Arial" w:hAnsi="Arial" w:cs="Arial"/>
          <w:i/>
          <w:iCs/>
          <w:sz w:val="22"/>
          <w:szCs w:val="22"/>
        </w:rPr>
        <w:t>Received GSA-GED Student Totten Research Award</w:t>
      </w:r>
    </w:p>
    <w:p w14:paraId="2AD2F937" w14:textId="77777777" w:rsidR="001770D3" w:rsidRPr="00F90E21" w:rsidRDefault="001770D3"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2016, Teaching and assessing through drawing, Geological Society of America Abstracts with Programs. Vol. 48, No. 7, </w:t>
      </w:r>
      <w:proofErr w:type="spellStart"/>
      <w:r w:rsidRPr="00F90E21">
        <w:rPr>
          <w:rFonts w:ascii="Arial" w:hAnsi="Arial" w:cs="Arial"/>
          <w:sz w:val="22"/>
          <w:szCs w:val="22"/>
        </w:rPr>
        <w:t>doi</w:t>
      </w:r>
      <w:proofErr w:type="spellEnd"/>
      <w:r w:rsidRPr="00F90E21">
        <w:rPr>
          <w:rFonts w:ascii="Arial" w:hAnsi="Arial" w:cs="Arial"/>
          <w:sz w:val="22"/>
          <w:szCs w:val="22"/>
        </w:rPr>
        <w:t>: 10.1130/abs/2016AM-285474.</w:t>
      </w:r>
    </w:p>
    <w:p w14:paraId="7AAF6BFF" w14:textId="77777777" w:rsidR="001770D3" w:rsidRPr="00F90E21" w:rsidRDefault="001770D3"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Kirby, C., Haruo,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Caldwell, C., Whyte, K., Edler, R., 2016, Creating ethical climate science researchers: An analysis of interviews from tribal and scientist </w:t>
      </w:r>
      <w:r w:rsidRPr="00F90E21">
        <w:rPr>
          <w:rFonts w:ascii="Arial" w:hAnsi="Arial" w:cs="Arial"/>
          <w:sz w:val="22"/>
          <w:szCs w:val="22"/>
        </w:rPr>
        <w:lastRenderedPageBreak/>
        <w:t xml:space="preserve">perspectives, Geological Society of America Abstracts with Programs. Vol. 48, No. 7, </w:t>
      </w:r>
      <w:proofErr w:type="spellStart"/>
      <w:r w:rsidRPr="00F90E21">
        <w:rPr>
          <w:rFonts w:ascii="Arial" w:hAnsi="Arial" w:cs="Arial"/>
          <w:sz w:val="22"/>
          <w:szCs w:val="22"/>
        </w:rPr>
        <w:t>doi</w:t>
      </w:r>
      <w:proofErr w:type="spellEnd"/>
      <w:r w:rsidRPr="00F90E21">
        <w:rPr>
          <w:rFonts w:ascii="Arial" w:hAnsi="Arial" w:cs="Arial"/>
          <w:sz w:val="22"/>
          <w:szCs w:val="22"/>
        </w:rPr>
        <w:t>: 10.1130/abs/2016AM-280957.</w:t>
      </w:r>
    </w:p>
    <w:p w14:paraId="36CF1E9B" w14:textId="77777777" w:rsidR="001770D3" w:rsidRPr="00F90E21" w:rsidRDefault="001770D3"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Ward, E.M.G., </w:t>
      </w:r>
      <w:proofErr w:type="spellStart"/>
      <w:r w:rsidRPr="00F90E21">
        <w:rPr>
          <w:rFonts w:ascii="Arial" w:hAnsi="Arial" w:cs="Arial"/>
          <w:sz w:val="22"/>
          <w:szCs w:val="22"/>
        </w:rPr>
        <w:t>Semken</w:t>
      </w:r>
      <w:proofErr w:type="spellEnd"/>
      <w:r w:rsidRPr="00F90E21">
        <w:rPr>
          <w:rFonts w:ascii="Arial" w:hAnsi="Arial" w:cs="Arial"/>
          <w:sz w:val="22"/>
          <w:szCs w:val="22"/>
        </w:rPr>
        <w:t xml:space="preserve">, 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2016, A mixed-methods approach to assessment design that incorporates culture and place, Geological Society of America Abstracts with Programs. Vol. 48, No. 7, </w:t>
      </w:r>
      <w:proofErr w:type="spellStart"/>
      <w:r w:rsidRPr="00F90E21">
        <w:rPr>
          <w:rFonts w:ascii="Arial" w:hAnsi="Arial" w:cs="Arial"/>
          <w:sz w:val="22"/>
          <w:szCs w:val="22"/>
        </w:rPr>
        <w:t>doi</w:t>
      </w:r>
      <w:proofErr w:type="spellEnd"/>
      <w:r w:rsidRPr="00F90E21">
        <w:rPr>
          <w:rFonts w:ascii="Arial" w:hAnsi="Arial" w:cs="Arial"/>
          <w:sz w:val="22"/>
          <w:szCs w:val="22"/>
        </w:rPr>
        <w:t>: 10.1130/abs/2016AM-284298.</w:t>
      </w:r>
      <w:r w:rsidR="00B8246D" w:rsidRPr="00F90E21">
        <w:rPr>
          <w:rFonts w:ascii="Arial" w:hAnsi="Arial" w:cs="Arial"/>
          <w:sz w:val="22"/>
          <w:szCs w:val="22"/>
        </w:rPr>
        <w:t xml:space="preserve"> </w:t>
      </w:r>
    </w:p>
    <w:p w14:paraId="42D5FBA5" w14:textId="77777777" w:rsidR="001770D3" w:rsidRPr="00F90E21" w:rsidRDefault="001770D3"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Jaimes, P.,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McCallum, C., </w:t>
      </w:r>
      <w:r w:rsidR="00906E07" w:rsidRPr="00F90E21">
        <w:rPr>
          <w:rFonts w:ascii="Arial" w:hAnsi="Arial" w:cs="Arial"/>
          <w:sz w:val="22"/>
          <w:szCs w:val="22"/>
        </w:rPr>
        <w:t xml:space="preserve">2016, </w:t>
      </w:r>
      <w:r w:rsidRPr="00F90E21">
        <w:rPr>
          <w:rFonts w:ascii="Arial" w:hAnsi="Arial" w:cs="Arial"/>
          <w:sz w:val="22"/>
          <w:szCs w:val="22"/>
        </w:rPr>
        <w:t xml:space="preserve">Using community cultural wealth to explore capital in minority and majority students in earth system science, Geological Society of America Abstracts with Programs. Vol. 48, No. 7, </w:t>
      </w:r>
      <w:proofErr w:type="spellStart"/>
      <w:r w:rsidRPr="00F90E21">
        <w:rPr>
          <w:rFonts w:ascii="Arial" w:hAnsi="Arial" w:cs="Arial"/>
          <w:sz w:val="22"/>
          <w:szCs w:val="22"/>
        </w:rPr>
        <w:t>doi</w:t>
      </w:r>
      <w:proofErr w:type="spellEnd"/>
      <w:r w:rsidRPr="00F90E21">
        <w:rPr>
          <w:rFonts w:ascii="Arial" w:hAnsi="Arial" w:cs="Arial"/>
          <w:sz w:val="22"/>
          <w:szCs w:val="22"/>
        </w:rPr>
        <w:t>: 10.1130/abs/2016AM-280950.</w:t>
      </w:r>
    </w:p>
    <w:p w14:paraId="2623D2E4" w14:textId="77777777" w:rsidR="002D04C4" w:rsidRPr="00F90E21" w:rsidRDefault="002D04C4"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Ellins, K.K., Riggs, E.M., Serpa, L.F., Stocks, E., Shapiro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 McNeal, K.S.,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Lavier</w:t>
      </w:r>
      <w:proofErr w:type="spellEnd"/>
      <w:r w:rsidRPr="00F90E21">
        <w:rPr>
          <w:rFonts w:ascii="Arial" w:hAnsi="Arial" w:cs="Arial"/>
          <w:sz w:val="22"/>
          <w:szCs w:val="22"/>
        </w:rPr>
        <w:t xml:space="preserve">, L.L., Samsel, F., Smith, R., Mandal, A., 2016, Teaching with online educational materials in the geoscience classroom: Examples from Texas and Jamaica, Geological Society of America Abstracts with Programs. Vol. 48, No. 7, </w:t>
      </w:r>
      <w:proofErr w:type="spellStart"/>
      <w:r w:rsidRPr="00F90E21">
        <w:rPr>
          <w:rFonts w:ascii="Arial" w:hAnsi="Arial" w:cs="Arial"/>
          <w:sz w:val="22"/>
          <w:szCs w:val="22"/>
        </w:rPr>
        <w:t>doi</w:t>
      </w:r>
      <w:proofErr w:type="spellEnd"/>
      <w:r w:rsidRPr="00F90E21">
        <w:rPr>
          <w:rFonts w:ascii="Arial" w:hAnsi="Arial" w:cs="Arial"/>
          <w:sz w:val="22"/>
          <w:szCs w:val="22"/>
        </w:rPr>
        <w:t>: 10.1130/abs/2016AM-286397.</w:t>
      </w:r>
    </w:p>
    <w:p w14:paraId="475E4886" w14:textId="77777777" w:rsidR="003E32A7" w:rsidRPr="00F90E21" w:rsidRDefault="003E32A7"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Lorenz-Reaves, A.R.,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Fisher, N.A., </w:t>
      </w:r>
      <w:proofErr w:type="spellStart"/>
      <w:r w:rsidRPr="00F90E21">
        <w:rPr>
          <w:rFonts w:ascii="Arial" w:hAnsi="Arial" w:cs="Arial"/>
          <w:sz w:val="22"/>
          <w:szCs w:val="22"/>
        </w:rPr>
        <w:t>Ording</w:t>
      </w:r>
      <w:proofErr w:type="spellEnd"/>
      <w:r w:rsidRPr="00F90E21">
        <w:rPr>
          <w:rFonts w:ascii="Arial" w:hAnsi="Arial" w:cs="Arial"/>
          <w:sz w:val="22"/>
          <w:szCs w:val="22"/>
        </w:rPr>
        <w:t xml:space="preserve">, G.J., 2016, Integrating live insects as pets in elementary school classrooms, International Congress of Entomology, </w:t>
      </w:r>
      <w:proofErr w:type="spellStart"/>
      <w:r w:rsidRPr="00F90E21">
        <w:rPr>
          <w:rFonts w:ascii="Arial" w:hAnsi="Arial" w:cs="Arial"/>
          <w:sz w:val="22"/>
          <w:szCs w:val="22"/>
        </w:rPr>
        <w:t>doi</w:t>
      </w:r>
      <w:proofErr w:type="spellEnd"/>
      <w:r w:rsidRPr="00F90E21">
        <w:rPr>
          <w:rFonts w:ascii="Arial" w:hAnsi="Arial" w:cs="Arial"/>
          <w:sz w:val="22"/>
          <w:szCs w:val="22"/>
        </w:rPr>
        <w:t>: 10.1603/ICE.2016.91553.</w:t>
      </w:r>
    </w:p>
    <w:p w14:paraId="07111267" w14:textId="77777777" w:rsidR="005E19A9" w:rsidRPr="00F90E21" w:rsidRDefault="005E19A9"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McCallum, C.M., </w:t>
      </w:r>
      <w:proofErr w:type="spellStart"/>
      <w:r w:rsidRPr="00F90E21">
        <w:rPr>
          <w:rFonts w:ascii="Arial" w:hAnsi="Arial" w:cs="Arial"/>
          <w:sz w:val="22"/>
          <w:szCs w:val="22"/>
        </w:rPr>
        <w:t>Libarkin</w:t>
      </w:r>
      <w:proofErr w:type="spellEnd"/>
      <w:r w:rsidRPr="00F90E21">
        <w:rPr>
          <w:rFonts w:ascii="Arial" w:hAnsi="Arial" w:cs="Arial"/>
          <w:sz w:val="22"/>
          <w:szCs w:val="22"/>
        </w:rPr>
        <w:t>, J., Jaimes, P., 2016, Exploring Capital in African American Students’ Pursuit of a STEM Career: Association for the Study of Higher Education Annual Meeting. Columbus, OH.</w:t>
      </w:r>
    </w:p>
    <w:p w14:paraId="34FBA51A" w14:textId="77777777" w:rsidR="005E19A9" w:rsidRPr="00F90E21" w:rsidRDefault="005E19A9"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McCallum, C.M., </w:t>
      </w:r>
      <w:proofErr w:type="spellStart"/>
      <w:r w:rsidRPr="00F90E21">
        <w:rPr>
          <w:rFonts w:ascii="Arial" w:hAnsi="Arial" w:cs="Arial"/>
          <w:sz w:val="22"/>
          <w:szCs w:val="22"/>
        </w:rPr>
        <w:t>Libarkin</w:t>
      </w:r>
      <w:proofErr w:type="spellEnd"/>
      <w:r w:rsidRPr="00F90E21">
        <w:rPr>
          <w:rFonts w:ascii="Arial" w:hAnsi="Arial" w:cs="Arial"/>
          <w:sz w:val="22"/>
          <w:szCs w:val="22"/>
        </w:rPr>
        <w:t>, J., Callahan, C., Atchison, C., 2016, Types of Mentoring and Their Relationship to Sense of Belonging, Mentor Trust, and Career Satisfaction: Association for the Study of Higher Education Annual Meeting. Columbus, OH.</w:t>
      </w:r>
    </w:p>
    <w:p w14:paraId="34F9AC50" w14:textId="77777777" w:rsidR="00035484" w:rsidRPr="00F90E21" w:rsidRDefault="00035484"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Gold, A., Harris, S., McNeal, K., Bowles, R., 2015, </w:t>
      </w:r>
      <w:r w:rsidR="00A404B2" w:rsidRPr="00F90E21">
        <w:rPr>
          <w:rFonts w:ascii="Arial" w:hAnsi="Arial" w:cs="Arial"/>
          <w:sz w:val="22"/>
          <w:szCs w:val="22"/>
        </w:rPr>
        <w:t>Psychometric p</w:t>
      </w:r>
      <w:r w:rsidRPr="00F90E21">
        <w:rPr>
          <w:rFonts w:ascii="Arial" w:hAnsi="Arial" w:cs="Arial"/>
          <w:sz w:val="22"/>
          <w:szCs w:val="22"/>
        </w:rPr>
        <w:t>rinci</w:t>
      </w:r>
      <w:r w:rsidR="00A404B2" w:rsidRPr="00F90E21">
        <w:rPr>
          <w:rFonts w:ascii="Arial" w:hAnsi="Arial" w:cs="Arial"/>
          <w:sz w:val="22"/>
          <w:szCs w:val="22"/>
        </w:rPr>
        <w:t>ples in measurement for geoscience education research: A climate change e</w:t>
      </w:r>
      <w:r w:rsidR="005E19A9" w:rsidRPr="00F90E21">
        <w:rPr>
          <w:rFonts w:ascii="Arial" w:hAnsi="Arial" w:cs="Arial"/>
          <w:sz w:val="22"/>
          <w:szCs w:val="22"/>
        </w:rPr>
        <w:t>xample, AGU Fall Meeting 2015</w:t>
      </w:r>
      <w:r w:rsidRPr="00F90E21">
        <w:rPr>
          <w:rFonts w:ascii="Arial" w:hAnsi="Arial" w:cs="Arial"/>
          <w:sz w:val="22"/>
          <w:szCs w:val="22"/>
        </w:rPr>
        <w:t>, ED21D-0849.</w:t>
      </w:r>
    </w:p>
    <w:p w14:paraId="6954590B" w14:textId="77777777" w:rsidR="00343C80" w:rsidRPr="00F90E21" w:rsidRDefault="00343C80"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McNeal, K.S.,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 Gold, A., </w:t>
      </w:r>
      <w:proofErr w:type="spellStart"/>
      <w:r w:rsidRPr="00F90E21">
        <w:rPr>
          <w:rFonts w:ascii="Arial" w:hAnsi="Arial" w:cs="Arial"/>
          <w:sz w:val="22"/>
          <w:szCs w:val="22"/>
        </w:rPr>
        <w:t>Lynds</w:t>
      </w:r>
      <w:proofErr w:type="spellEnd"/>
      <w:r w:rsidRPr="00F90E21">
        <w:rPr>
          <w:rFonts w:ascii="Arial" w:hAnsi="Arial" w:cs="Arial"/>
          <w:sz w:val="22"/>
          <w:szCs w:val="22"/>
        </w:rPr>
        <w:t xml:space="preserve">, S., Haddad, N., Ellins, K., Dunlap, C., </w:t>
      </w:r>
      <w:proofErr w:type="spellStart"/>
      <w:r w:rsidRPr="00F90E21">
        <w:rPr>
          <w:rFonts w:ascii="Arial" w:hAnsi="Arial" w:cs="Arial"/>
          <w:sz w:val="22"/>
          <w:szCs w:val="22"/>
        </w:rPr>
        <w:t>Bardar</w:t>
      </w:r>
      <w:proofErr w:type="spellEnd"/>
      <w:r w:rsidRPr="00F90E21">
        <w:rPr>
          <w:rFonts w:ascii="Arial" w:hAnsi="Arial" w:cs="Arial"/>
          <w:sz w:val="22"/>
          <w:szCs w:val="22"/>
        </w:rPr>
        <w:t>, E., Youngman, E., 2015, Assessmen</w:t>
      </w:r>
      <w:r w:rsidR="00A404B2" w:rsidRPr="00F90E21">
        <w:rPr>
          <w:rFonts w:ascii="Arial" w:hAnsi="Arial" w:cs="Arial"/>
          <w:sz w:val="22"/>
          <w:szCs w:val="22"/>
        </w:rPr>
        <w:t xml:space="preserve">t of high-school students engaged in the </w:t>
      </w:r>
      <w:proofErr w:type="spellStart"/>
      <w:r w:rsidR="00A404B2" w:rsidRPr="00F90E21">
        <w:rPr>
          <w:rFonts w:ascii="Arial" w:hAnsi="Arial" w:cs="Arial"/>
          <w:sz w:val="22"/>
          <w:szCs w:val="22"/>
        </w:rPr>
        <w:t>EarthLabs</w:t>
      </w:r>
      <w:proofErr w:type="spellEnd"/>
      <w:r w:rsidR="00A404B2" w:rsidRPr="00F90E21">
        <w:rPr>
          <w:rFonts w:ascii="Arial" w:hAnsi="Arial" w:cs="Arial"/>
          <w:sz w:val="22"/>
          <w:szCs w:val="22"/>
        </w:rPr>
        <w:t xml:space="preserve"> climate modules using the climate concept i</w:t>
      </w:r>
      <w:r w:rsidRPr="00F90E21">
        <w:rPr>
          <w:rFonts w:ascii="Arial" w:hAnsi="Arial" w:cs="Arial"/>
          <w:sz w:val="22"/>
          <w:szCs w:val="22"/>
        </w:rPr>
        <w:t>nventory, AGU Fall Meeting 2014, ED33C-0943.</w:t>
      </w:r>
    </w:p>
    <w:p w14:paraId="63E8EEFC" w14:textId="77777777" w:rsidR="00E0635B" w:rsidRPr="00F90E21" w:rsidRDefault="00E0635B"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Callahan, C.N., </w:t>
      </w:r>
      <w:proofErr w:type="spellStart"/>
      <w:r w:rsidRPr="00F90E21">
        <w:rPr>
          <w:rFonts w:ascii="Arial" w:hAnsi="Arial" w:cs="Arial"/>
          <w:sz w:val="22"/>
          <w:szCs w:val="22"/>
        </w:rPr>
        <w:t>Libarkin</w:t>
      </w:r>
      <w:proofErr w:type="spellEnd"/>
      <w:r w:rsidRPr="00F90E21">
        <w:rPr>
          <w:rFonts w:ascii="Arial" w:hAnsi="Arial" w:cs="Arial"/>
          <w:sz w:val="22"/>
          <w:szCs w:val="22"/>
        </w:rPr>
        <w:t>, J.C., McCallum, C., Atchison, C.L.,</w:t>
      </w:r>
      <w:r w:rsidR="00343C80" w:rsidRPr="00F90E21">
        <w:rPr>
          <w:rFonts w:ascii="Arial" w:hAnsi="Arial" w:cs="Arial"/>
          <w:sz w:val="22"/>
          <w:szCs w:val="22"/>
        </w:rPr>
        <w:t xml:space="preserve"> </w:t>
      </w:r>
      <w:r w:rsidRPr="00F90E21">
        <w:rPr>
          <w:rFonts w:ascii="Arial" w:hAnsi="Arial" w:cs="Arial"/>
          <w:sz w:val="22"/>
          <w:szCs w:val="22"/>
        </w:rPr>
        <w:t xml:space="preserve">2015, The relationship between trust in mentor and career satisfaction in the Earth System Sciences, Geological Society of America Abstracts with Programs. Vol. 47, No. 7, p. </w:t>
      </w:r>
      <w:r w:rsidR="00343C80" w:rsidRPr="00F90E21">
        <w:rPr>
          <w:rFonts w:ascii="Arial" w:hAnsi="Arial" w:cs="Arial"/>
          <w:sz w:val="22"/>
          <w:szCs w:val="22"/>
        </w:rPr>
        <w:t>685</w:t>
      </w:r>
      <w:r w:rsidRPr="00F90E21">
        <w:rPr>
          <w:rFonts w:ascii="Arial" w:hAnsi="Arial" w:cs="Arial"/>
          <w:sz w:val="22"/>
          <w:szCs w:val="22"/>
        </w:rPr>
        <w:t>.</w:t>
      </w:r>
    </w:p>
    <w:p w14:paraId="7A251A47" w14:textId="77777777" w:rsidR="00D02305" w:rsidRPr="00F90E21" w:rsidRDefault="00E0635B"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Ellins, K.K.,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 McNeal, K.S., Haddad, N.,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Bardar</w:t>
      </w:r>
      <w:proofErr w:type="spellEnd"/>
      <w:r w:rsidRPr="00F90E21">
        <w:rPr>
          <w:rFonts w:ascii="Arial" w:hAnsi="Arial" w:cs="Arial"/>
          <w:sz w:val="22"/>
          <w:szCs w:val="22"/>
        </w:rPr>
        <w:t xml:space="preserve">, E., Youngman, B., Dunlap, C., Lockwood, J., Mote, A., 2015, Supporting students understanding of change over time and space: The </w:t>
      </w:r>
      <w:proofErr w:type="spellStart"/>
      <w:r w:rsidRPr="00F90E21">
        <w:rPr>
          <w:rFonts w:ascii="Arial" w:hAnsi="Arial" w:cs="Arial"/>
          <w:sz w:val="22"/>
          <w:szCs w:val="22"/>
        </w:rPr>
        <w:t>EarthLabs</w:t>
      </w:r>
      <w:proofErr w:type="spellEnd"/>
      <w:r w:rsidRPr="00F90E21">
        <w:rPr>
          <w:rFonts w:ascii="Arial" w:hAnsi="Arial" w:cs="Arial"/>
          <w:sz w:val="22"/>
          <w:szCs w:val="22"/>
        </w:rPr>
        <w:t xml:space="preserve"> Climate Series, Geological Society of America Abstracts with Programs. Vol. 47, No. 7, p. 468.</w:t>
      </w:r>
    </w:p>
    <w:p w14:paraId="7C6E02BC" w14:textId="77777777" w:rsidR="00D02305" w:rsidRPr="00F90E21" w:rsidRDefault="00D02305"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Stanley, K., </w:t>
      </w:r>
      <w:proofErr w:type="spellStart"/>
      <w:r w:rsidRPr="00F90E21">
        <w:rPr>
          <w:rFonts w:ascii="Arial" w:hAnsi="Arial" w:cs="Arial"/>
          <w:sz w:val="22"/>
          <w:szCs w:val="22"/>
        </w:rPr>
        <w:t>Libarkin</w:t>
      </w:r>
      <w:proofErr w:type="spellEnd"/>
      <w:r w:rsidRPr="00F90E21">
        <w:rPr>
          <w:rFonts w:ascii="Arial" w:hAnsi="Arial" w:cs="Arial"/>
          <w:sz w:val="22"/>
          <w:szCs w:val="22"/>
        </w:rPr>
        <w:t>, J., 2015, Measuring Connection to the Environment through Drawing Analysis: NAAEE 12</w:t>
      </w:r>
      <w:r w:rsidRPr="00F90E21">
        <w:rPr>
          <w:rFonts w:ascii="Arial" w:hAnsi="Arial" w:cs="Arial"/>
          <w:sz w:val="22"/>
          <w:szCs w:val="22"/>
          <w:vertAlign w:val="superscript"/>
        </w:rPr>
        <w:t>th</w:t>
      </w:r>
      <w:r w:rsidRPr="00F90E21">
        <w:rPr>
          <w:rFonts w:ascii="Arial" w:hAnsi="Arial" w:cs="Arial"/>
          <w:sz w:val="22"/>
          <w:szCs w:val="22"/>
        </w:rPr>
        <w:t xml:space="preserve"> Annual Research Symposium, 10.</w:t>
      </w:r>
    </w:p>
    <w:p w14:paraId="236BEAB2" w14:textId="77777777" w:rsidR="0092557C" w:rsidRPr="00F90E21" w:rsidRDefault="0092557C"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Yang, L., </w:t>
      </w:r>
      <w:proofErr w:type="spellStart"/>
      <w:r w:rsidRPr="00F90E21">
        <w:rPr>
          <w:rFonts w:ascii="Arial" w:hAnsi="Arial" w:cs="Arial"/>
          <w:sz w:val="22"/>
          <w:szCs w:val="22"/>
        </w:rPr>
        <w:t>Libarkin</w:t>
      </w:r>
      <w:proofErr w:type="spellEnd"/>
      <w:r w:rsidRPr="00F90E21">
        <w:rPr>
          <w:rFonts w:ascii="Arial" w:hAnsi="Arial" w:cs="Arial"/>
          <w:sz w:val="22"/>
          <w:szCs w:val="22"/>
        </w:rPr>
        <w:t>, J., 2015, Measuring the Reliability and Validity of a Programmatic Assessment Survey for Undergraduate Students’ General Education. Paper presented at the Annual Conference of American Educational Research Association (AERA). Chicago, IL, U.S.A. (April 16, 2015).</w:t>
      </w:r>
    </w:p>
    <w:p w14:paraId="67A3111F" w14:textId="77777777" w:rsidR="00F60B17" w:rsidRPr="00F90E21" w:rsidRDefault="00F60B17"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Mote, A., Lockwood, J., Ellins, K., Haddad, N.,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 </w:t>
      </w:r>
      <w:proofErr w:type="spellStart"/>
      <w:r w:rsidRPr="00F90E21">
        <w:rPr>
          <w:rFonts w:ascii="Arial" w:hAnsi="Arial" w:cs="Arial"/>
          <w:sz w:val="22"/>
          <w:szCs w:val="22"/>
        </w:rPr>
        <w:t>Lynds</w:t>
      </w:r>
      <w:proofErr w:type="spellEnd"/>
      <w:r w:rsidRPr="00F90E21">
        <w:rPr>
          <w:rFonts w:ascii="Arial" w:hAnsi="Arial" w:cs="Arial"/>
          <w:sz w:val="22"/>
          <w:szCs w:val="22"/>
        </w:rPr>
        <w:t xml:space="preserve">, S., McNeal, K.,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2014, </w:t>
      </w:r>
      <w:proofErr w:type="spellStart"/>
      <w:r w:rsidRPr="00F90E21">
        <w:rPr>
          <w:rFonts w:ascii="Arial" w:hAnsi="Arial" w:cs="Arial"/>
          <w:sz w:val="22"/>
          <w:szCs w:val="22"/>
        </w:rPr>
        <w:t>EarthLabs</w:t>
      </w:r>
      <w:proofErr w:type="spellEnd"/>
      <w:r w:rsidRPr="00F90E21">
        <w:rPr>
          <w:rFonts w:ascii="Arial" w:hAnsi="Arial" w:cs="Arial"/>
          <w:sz w:val="22"/>
          <w:szCs w:val="22"/>
        </w:rPr>
        <w:t xml:space="preserve"> Climate Detectives: Using the science, data, and technology of IODP Expedition 341 to investigate the Earth’s past climate, AGU Fall Meeting 2014, ED51C-3444.</w:t>
      </w:r>
    </w:p>
    <w:p w14:paraId="75D4B17E" w14:textId="77777777" w:rsidR="00F60B17" w:rsidRPr="00F90E21" w:rsidRDefault="00F60B17"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Haddad, N.,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 Ellins, K., </w:t>
      </w:r>
      <w:proofErr w:type="spellStart"/>
      <w:r w:rsidRPr="00F90E21">
        <w:rPr>
          <w:rFonts w:ascii="Arial" w:hAnsi="Arial" w:cs="Arial"/>
          <w:sz w:val="22"/>
          <w:szCs w:val="22"/>
        </w:rPr>
        <w:t>Bardar</w:t>
      </w:r>
      <w:proofErr w:type="spellEnd"/>
      <w:r w:rsidRPr="00F90E21">
        <w:rPr>
          <w:rFonts w:ascii="Arial" w:hAnsi="Arial" w:cs="Arial"/>
          <w:sz w:val="22"/>
          <w:szCs w:val="22"/>
        </w:rPr>
        <w:t xml:space="preserve">, E., Youngman, E., Dunlap, C., Lockwood, J., Mote, A., McNeal, K.,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Lynds</w:t>
      </w:r>
      <w:proofErr w:type="spellEnd"/>
      <w:r w:rsidRPr="00F90E21">
        <w:rPr>
          <w:rFonts w:ascii="Arial" w:hAnsi="Arial" w:cs="Arial"/>
          <w:sz w:val="22"/>
          <w:szCs w:val="22"/>
        </w:rPr>
        <w:t>, S., Gold, A., 2014, Preparing teachers to support the development of climate literate students, AGU Fall Meeting 2014, ED13C-3462.</w:t>
      </w:r>
    </w:p>
    <w:p w14:paraId="7BAA29CD" w14:textId="77777777" w:rsidR="00592158" w:rsidRPr="00F90E21" w:rsidRDefault="0059215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Callahan, C.N.,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Bomzer</w:t>
      </w:r>
      <w:proofErr w:type="spellEnd"/>
      <w:r w:rsidRPr="00F90E21">
        <w:rPr>
          <w:rFonts w:ascii="Arial" w:hAnsi="Arial" w:cs="Arial"/>
          <w:sz w:val="22"/>
          <w:szCs w:val="22"/>
        </w:rPr>
        <w:t xml:space="preserve">, D., </w:t>
      </w:r>
      <w:proofErr w:type="spellStart"/>
      <w:r w:rsidRPr="00F90E21">
        <w:rPr>
          <w:rFonts w:ascii="Arial" w:hAnsi="Arial" w:cs="Arial"/>
          <w:sz w:val="22"/>
          <w:szCs w:val="22"/>
        </w:rPr>
        <w:t>Smrecak</w:t>
      </w:r>
      <w:proofErr w:type="spellEnd"/>
      <w:r w:rsidRPr="00F90E21">
        <w:rPr>
          <w:rFonts w:ascii="Arial" w:hAnsi="Arial" w:cs="Arial"/>
          <w:sz w:val="22"/>
          <w:szCs w:val="22"/>
        </w:rPr>
        <w:t xml:space="preserve">, T.A., 2014, Jargon or </w:t>
      </w:r>
      <w:proofErr w:type="gramStart"/>
      <w:r w:rsidRPr="00F90E21">
        <w:rPr>
          <w:rFonts w:ascii="Arial" w:hAnsi="Arial" w:cs="Arial"/>
          <w:sz w:val="22"/>
          <w:szCs w:val="22"/>
        </w:rPr>
        <w:t>gibberish?:</w:t>
      </w:r>
      <w:proofErr w:type="gramEnd"/>
      <w:r w:rsidRPr="00F90E21">
        <w:rPr>
          <w:rFonts w:ascii="Arial" w:hAnsi="Arial" w:cs="Arial"/>
          <w:sz w:val="22"/>
          <w:szCs w:val="22"/>
        </w:rPr>
        <w:t xml:space="preserve"> How does science read to undergraduate students?, Geological Society of America </w:t>
      </w:r>
      <w:r w:rsidRPr="00F90E21">
        <w:rPr>
          <w:rFonts w:ascii="Arial" w:hAnsi="Arial" w:cs="Arial"/>
          <w:sz w:val="22"/>
          <w:szCs w:val="22"/>
        </w:rPr>
        <w:lastRenderedPageBreak/>
        <w:t>Abstracts with Programs. Vol. 46, No. 6, p.245.</w:t>
      </w:r>
    </w:p>
    <w:p w14:paraId="4A12A791" w14:textId="77777777" w:rsidR="00764678" w:rsidRPr="00F90E21" w:rsidRDefault="0076467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Ellins, K.K., Lockwood, J., Haddad, N.,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T.S., </w:t>
      </w:r>
      <w:proofErr w:type="spellStart"/>
      <w:r w:rsidRPr="00F90E21">
        <w:rPr>
          <w:rFonts w:ascii="Arial" w:hAnsi="Arial" w:cs="Arial"/>
          <w:sz w:val="22"/>
          <w:szCs w:val="22"/>
        </w:rPr>
        <w:t>Lynds</w:t>
      </w:r>
      <w:proofErr w:type="spellEnd"/>
      <w:r w:rsidRPr="00F90E21">
        <w:rPr>
          <w:rFonts w:ascii="Arial" w:hAnsi="Arial" w:cs="Arial"/>
          <w:sz w:val="22"/>
          <w:szCs w:val="22"/>
        </w:rPr>
        <w:t xml:space="preserve">, S., McNeal, K.S.,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Gold, A., </w:t>
      </w:r>
      <w:r w:rsidR="00592158" w:rsidRPr="00F90E21">
        <w:rPr>
          <w:rFonts w:ascii="Arial" w:hAnsi="Arial" w:cs="Arial"/>
          <w:sz w:val="22"/>
          <w:szCs w:val="22"/>
        </w:rPr>
        <w:t xml:space="preserve">2014, </w:t>
      </w:r>
      <w:r w:rsidRPr="00F90E21">
        <w:rPr>
          <w:rFonts w:ascii="Arial" w:hAnsi="Arial" w:cs="Arial"/>
          <w:sz w:val="22"/>
          <w:szCs w:val="22"/>
        </w:rPr>
        <w:t xml:space="preserve">IODP </w:t>
      </w:r>
      <w:proofErr w:type="spellStart"/>
      <w:r w:rsidRPr="00F90E21">
        <w:rPr>
          <w:rFonts w:ascii="Arial" w:hAnsi="Arial" w:cs="Arial"/>
          <w:sz w:val="22"/>
          <w:szCs w:val="22"/>
        </w:rPr>
        <w:t>Expediction</w:t>
      </w:r>
      <w:proofErr w:type="spellEnd"/>
      <w:r w:rsidRPr="00F90E21">
        <w:rPr>
          <w:rFonts w:ascii="Arial" w:hAnsi="Arial" w:cs="Arial"/>
          <w:sz w:val="22"/>
          <w:szCs w:val="22"/>
        </w:rPr>
        <w:t xml:space="preserve"> 341 Science Team, </w:t>
      </w:r>
      <w:proofErr w:type="spellStart"/>
      <w:r w:rsidRPr="00F90E21">
        <w:rPr>
          <w:rFonts w:ascii="Arial" w:hAnsi="Arial" w:cs="Arial"/>
          <w:sz w:val="22"/>
          <w:szCs w:val="22"/>
        </w:rPr>
        <w:t>EarthLabs</w:t>
      </w:r>
      <w:proofErr w:type="spellEnd"/>
      <w:r w:rsidRPr="00F90E21">
        <w:rPr>
          <w:rFonts w:ascii="Arial" w:hAnsi="Arial" w:cs="Arial"/>
          <w:sz w:val="22"/>
          <w:szCs w:val="22"/>
        </w:rPr>
        <w:t xml:space="preserve"> Climate Detectives: Curriculum based on IODP Expedition 342 on the </w:t>
      </w:r>
      <w:proofErr w:type="spellStart"/>
      <w:r w:rsidRPr="00F90E21">
        <w:rPr>
          <w:rFonts w:ascii="Arial" w:hAnsi="Arial" w:cs="Arial"/>
          <w:sz w:val="22"/>
          <w:szCs w:val="22"/>
        </w:rPr>
        <w:t>Joides</w:t>
      </w:r>
      <w:proofErr w:type="spellEnd"/>
      <w:r w:rsidRPr="00F90E21">
        <w:rPr>
          <w:rFonts w:ascii="Arial" w:hAnsi="Arial" w:cs="Arial"/>
          <w:sz w:val="22"/>
          <w:szCs w:val="22"/>
        </w:rPr>
        <w:t xml:space="preserve"> Resolution, Geological Society of America Abstracts with Programs. Vol. 46, No. 6, p.602.</w:t>
      </w:r>
    </w:p>
    <w:p w14:paraId="48B33686" w14:textId="77777777" w:rsidR="00886654" w:rsidRPr="00F90E21" w:rsidRDefault="0076467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Thomas, S.R., 2014, Best </w:t>
      </w:r>
      <w:r w:rsidR="00886654" w:rsidRPr="00F90E21">
        <w:rPr>
          <w:rFonts w:ascii="Arial" w:hAnsi="Arial" w:cs="Arial"/>
          <w:sz w:val="22"/>
          <w:szCs w:val="22"/>
        </w:rPr>
        <w:t>Practices in Visualization: The Case of Common Climate Change Images, Geological Society of America Abstracts with Programs. Vol. 46, No. 6, p.602.</w:t>
      </w:r>
    </w:p>
    <w:p w14:paraId="1E3F8C25" w14:textId="77777777" w:rsidR="00764678" w:rsidRPr="00F90E21" w:rsidRDefault="00886654"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Ward, E.M.G., </w:t>
      </w:r>
      <w:proofErr w:type="spellStart"/>
      <w:r w:rsidRPr="00F90E21">
        <w:rPr>
          <w:rFonts w:ascii="Arial" w:hAnsi="Arial" w:cs="Arial"/>
          <w:sz w:val="22"/>
          <w:szCs w:val="22"/>
        </w:rPr>
        <w:t>Semken</w:t>
      </w:r>
      <w:proofErr w:type="spellEnd"/>
      <w:r w:rsidRPr="00F90E21">
        <w:rPr>
          <w:rFonts w:ascii="Arial" w:hAnsi="Arial" w:cs="Arial"/>
          <w:sz w:val="22"/>
          <w:szCs w:val="22"/>
        </w:rPr>
        <w:t xml:space="preserve">, S., </w:t>
      </w:r>
      <w:proofErr w:type="spellStart"/>
      <w:r w:rsidRPr="00F90E21">
        <w:rPr>
          <w:rFonts w:ascii="Arial" w:hAnsi="Arial" w:cs="Arial"/>
          <w:sz w:val="22"/>
          <w:szCs w:val="22"/>
        </w:rPr>
        <w:t>Libarkin</w:t>
      </w:r>
      <w:proofErr w:type="spellEnd"/>
      <w:r w:rsidRPr="00F90E21">
        <w:rPr>
          <w:rFonts w:ascii="Arial" w:hAnsi="Arial" w:cs="Arial"/>
          <w:sz w:val="22"/>
          <w:szCs w:val="22"/>
        </w:rPr>
        <w:t>, J.C., 2014, Cultural Validation in Practice: Leveraging Place and Culture in Geoscience Assessment, Geological Society of America Abstracts with Programs. Vol. 46, No. 6, p.388.</w:t>
      </w:r>
    </w:p>
    <w:p w14:paraId="06F03CA4" w14:textId="77777777" w:rsidR="002F3007" w:rsidRPr="00F90E21" w:rsidRDefault="002F3007"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Ledley</w:t>
      </w:r>
      <w:proofErr w:type="spellEnd"/>
      <w:r w:rsidRPr="00F90E21">
        <w:rPr>
          <w:rFonts w:ascii="Arial" w:hAnsi="Arial" w:cs="Arial"/>
          <w:sz w:val="22"/>
          <w:szCs w:val="22"/>
        </w:rPr>
        <w:t xml:space="preserve">, T.S., McNeal, K., Ellins, K., </w:t>
      </w:r>
      <w:proofErr w:type="spellStart"/>
      <w:r w:rsidRPr="00F90E21">
        <w:rPr>
          <w:rFonts w:ascii="Arial" w:hAnsi="Arial" w:cs="Arial"/>
          <w:sz w:val="22"/>
          <w:szCs w:val="22"/>
        </w:rPr>
        <w:t>Libarkin</w:t>
      </w:r>
      <w:proofErr w:type="spellEnd"/>
      <w:r w:rsidRPr="00F90E21">
        <w:rPr>
          <w:rFonts w:ascii="Arial" w:hAnsi="Arial" w:cs="Arial"/>
          <w:sz w:val="22"/>
          <w:szCs w:val="22"/>
        </w:rPr>
        <w:t>, J., 2014, Confronting the Challenges of Climate Literacy, DRK-12 Meeting, August 5, 2014.</w:t>
      </w:r>
    </w:p>
    <w:p w14:paraId="495300D9" w14:textId="77777777" w:rsidR="00730DBD" w:rsidRPr="00F90E21" w:rsidRDefault="002F3007"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McCallum, C.M., </w:t>
      </w:r>
      <w:proofErr w:type="spellStart"/>
      <w:r w:rsidR="00730DBD" w:rsidRPr="00F90E21">
        <w:rPr>
          <w:rFonts w:ascii="Arial" w:hAnsi="Arial" w:cs="Arial"/>
          <w:sz w:val="22"/>
          <w:szCs w:val="22"/>
        </w:rPr>
        <w:t>Libarkin</w:t>
      </w:r>
      <w:proofErr w:type="spellEnd"/>
      <w:r w:rsidR="00730DBD" w:rsidRPr="00F90E21">
        <w:rPr>
          <w:rFonts w:ascii="Arial" w:hAnsi="Arial" w:cs="Arial"/>
          <w:sz w:val="22"/>
          <w:szCs w:val="22"/>
        </w:rPr>
        <w:t xml:space="preserve">, J.C., 2014, Building a Culture of Assessment Across University Colleges, American Educational Research Association </w:t>
      </w:r>
      <w:r w:rsidR="007D37CA" w:rsidRPr="00F90E21">
        <w:rPr>
          <w:rFonts w:ascii="Arial" w:hAnsi="Arial" w:cs="Arial"/>
          <w:sz w:val="22"/>
          <w:szCs w:val="22"/>
        </w:rPr>
        <w:t>Annual M</w:t>
      </w:r>
      <w:r w:rsidR="00730DBD" w:rsidRPr="00F90E21">
        <w:rPr>
          <w:rFonts w:ascii="Arial" w:hAnsi="Arial" w:cs="Arial"/>
          <w:sz w:val="22"/>
          <w:szCs w:val="22"/>
        </w:rPr>
        <w:t>eeting.</w:t>
      </w:r>
    </w:p>
    <w:p w14:paraId="10545130" w14:textId="77777777" w:rsidR="00730DBD" w:rsidRPr="00F90E21" w:rsidRDefault="00730DBD"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Kidwell, K., </w:t>
      </w:r>
      <w:proofErr w:type="spellStart"/>
      <w:r w:rsidRPr="00F90E21">
        <w:rPr>
          <w:rFonts w:ascii="Arial" w:hAnsi="Arial" w:cs="Arial"/>
          <w:sz w:val="22"/>
          <w:szCs w:val="22"/>
        </w:rPr>
        <w:t>Libarkin</w:t>
      </w:r>
      <w:proofErr w:type="spellEnd"/>
      <w:r w:rsidRPr="00F90E21">
        <w:rPr>
          <w:rFonts w:ascii="Arial" w:hAnsi="Arial" w:cs="Arial"/>
          <w:sz w:val="22"/>
          <w:szCs w:val="22"/>
        </w:rPr>
        <w:t>, J., Lucas, J., McCallum, C., 2014, Assessment for Change: Using Evidence to Guide Curriculum Reform, Association of American Colleges &amp; Universities Conference on General Education and Assessment.</w:t>
      </w:r>
    </w:p>
    <w:p w14:paraId="57E51076" w14:textId="77777777" w:rsidR="005B58BC" w:rsidRPr="00F90E21" w:rsidRDefault="005B58BC"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McNeal, K.,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T.S., Gold, A.U., </w:t>
      </w:r>
      <w:proofErr w:type="spellStart"/>
      <w:r w:rsidRPr="00F90E21">
        <w:rPr>
          <w:rFonts w:ascii="Arial" w:hAnsi="Arial" w:cs="Arial"/>
          <w:sz w:val="22"/>
          <w:szCs w:val="22"/>
        </w:rPr>
        <w:t>Lynds</w:t>
      </w:r>
      <w:proofErr w:type="spellEnd"/>
      <w:r w:rsidRPr="00F90E21">
        <w:rPr>
          <w:rFonts w:ascii="Arial" w:hAnsi="Arial" w:cs="Arial"/>
          <w:sz w:val="22"/>
          <w:szCs w:val="22"/>
        </w:rPr>
        <w:t xml:space="preserve">, S.E., Haddad, N., Ellins, K.K., </w:t>
      </w:r>
      <w:proofErr w:type="spellStart"/>
      <w:r w:rsidRPr="00F90E21">
        <w:rPr>
          <w:rFonts w:ascii="Arial" w:hAnsi="Arial" w:cs="Arial"/>
          <w:sz w:val="22"/>
          <w:szCs w:val="22"/>
        </w:rPr>
        <w:t>Bardar</w:t>
      </w:r>
      <w:proofErr w:type="spellEnd"/>
      <w:r w:rsidRPr="00F90E21">
        <w:rPr>
          <w:rFonts w:ascii="Arial" w:hAnsi="Arial" w:cs="Arial"/>
          <w:sz w:val="22"/>
          <w:szCs w:val="22"/>
        </w:rPr>
        <w:t xml:space="preserve">, E., Dunlap, C., and Youngman, E., 2013, Development of a Climate Concept Inventory and Assessment of High-School Students Engaged in the </w:t>
      </w:r>
      <w:proofErr w:type="spellStart"/>
      <w:r w:rsidRPr="00F90E21">
        <w:rPr>
          <w:rFonts w:ascii="Arial" w:hAnsi="Arial" w:cs="Arial"/>
          <w:sz w:val="22"/>
          <w:szCs w:val="22"/>
        </w:rPr>
        <w:t>EarthLabs</w:t>
      </w:r>
      <w:proofErr w:type="spellEnd"/>
      <w:r w:rsidRPr="00F90E21">
        <w:rPr>
          <w:rFonts w:ascii="Arial" w:hAnsi="Arial" w:cs="Arial"/>
          <w:sz w:val="22"/>
          <w:szCs w:val="22"/>
        </w:rPr>
        <w:t xml:space="preserve"> Climate Modules, AGU Fall Meeting 2013, ED31D-06.</w:t>
      </w:r>
    </w:p>
    <w:p w14:paraId="09B55EB4" w14:textId="77777777" w:rsidR="00FE5DCA" w:rsidRPr="00F90E21" w:rsidRDefault="005B58BC"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Lynds</w:t>
      </w:r>
      <w:proofErr w:type="spellEnd"/>
      <w:r w:rsidRPr="00F90E21">
        <w:rPr>
          <w:rFonts w:ascii="Arial" w:hAnsi="Arial" w:cs="Arial"/>
          <w:sz w:val="22"/>
          <w:szCs w:val="22"/>
        </w:rPr>
        <w:t xml:space="preserve">, S.E., Gold, A.U., McNeal, K.,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Buhr Sullivan, S., </w:t>
      </w:r>
      <w:proofErr w:type="spellStart"/>
      <w:r w:rsidRPr="00F90E21">
        <w:rPr>
          <w:rFonts w:ascii="Arial" w:hAnsi="Arial" w:cs="Arial"/>
          <w:sz w:val="22"/>
          <w:szCs w:val="22"/>
        </w:rPr>
        <w:t>Ledley</w:t>
      </w:r>
      <w:proofErr w:type="spellEnd"/>
      <w:r w:rsidRPr="00F90E21">
        <w:rPr>
          <w:rFonts w:ascii="Arial" w:hAnsi="Arial" w:cs="Arial"/>
          <w:sz w:val="22"/>
          <w:szCs w:val="22"/>
        </w:rPr>
        <w:t>, T.S., Haddad, N., Ellins, K.K., Investigating Climate Science Misconceptions Using a Teacher Professional Development Workshop Registration Survey, AGU Fall Meeting 2013, ED33A-0766.</w:t>
      </w:r>
    </w:p>
    <w:p w14:paraId="0DFEDF15" w14:textId="77777777" w:rsidR="00846827" w:rsidRPr="00F90E21" w:rsidRDefault="00FE5DCA"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Forcino</w:t>
      </w:r>
      <w:proofErr w:type="spellEnd"/>
      <w:r w:rsidRPr="00F90E21">
        <w:rPr>
          <w:rFonts w:ascii="Arial" w:hAnsi="Arial" w:cs="Arial"/>
          <w:sz w:val="22"/>
          <w:szCs w:val="22"/>
        </w:rPr>
        <w:t xml:space="preserve">, F.L., </w:t>
      </w:r>
      <w:proofErr w:type="spellStart"/>
      <w:r w:rsidRPr="00F90E21">
        <w:rPr>
          <w:rFonts w:ascii="Arial" w:hAnsi="Arial" w:cs="Arial"/>
          <w:sz w:val="22"/>
          <w:szCs w:val="22"/>
        </w:rPr>
        <w:t>Libarkin</w:t>
      </w:r>
      <w:proofErr w:type="spellEnd"/>
      <w:r w:rsidRPr="00F90E21">
        <w:rPr>
          <w:rFonts w:ascii="Arial" w:hAnsi="Arial" w:cs="Arial"/>
          <w:sz w:val="22"/>
          <w:szCs w:val="22"/>
        </w:rPr>
        <w:t>, J.C., 2013, Not Saying “Evolution” May Be the Key to Teaching Evolution, Geological Society of America Abstracts with Programs. Vol. 45, No. 7, p.284.</w:t>
      </w:r>
    </w:p>
    <w:p w14:paraId="05C0EB3E" w14:textId="77777777" w:rsidR="00846827" w:rsidRPr="00F90E21" w:rsidRDefault="00846827" w:rsidP="00193D45">
      <w:pPr>
        <w:widowControl w:val="0"/>
        <w:numPr>
          <w:ilvl w:val="0"/>
          <w:numId w:val="1"/>
        </w:numPr>
        <w:tabs>
          <w:tab w:val="left" w:pos="-1080"/>
          <w:tab w:val="left" w:pos="-990"/>
          <w:tab w:val="left" w:pos="-810"/>
          <w:tab w:val="left" w:pos="540"/>
          <w:tab w:val="left" w:pos="900"/>
        </w:tabs>
        <w:ind w:left="540" w:hanging="540"/>
        <w:rPr>
          <w:rFonts w:ascii="Arial" w:hAnsi="Arial" w:cs="Arial"/>
          <w:i/>
          <w:iCs/>
          <w:sz w:val="22"/>
          <w:szCs w:val="22"/>
        </w:rPr>
      </w:pPr>
      <w:r w:rsidRPr="00F90E21">
        <w:rPr>
          <w:rFonts w:ascii="Arial" w:hAnsi="Arial" w:cs="Arial"/>
          <w:sz w:val="22"/>
          <w:szCs w:val="22"/>
        </w:rPr>
        <w:t xml:space="preserve">Drost, R.E.,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Thomas, S.R., Casteel, M.A., </w:t>
      </w:r>
      <w:proofErr w:type="spellStart"/>
      <w:r w:rsidRPr="00F90E21">
        <w:rPr>
          <w:rFonts w:ascii="Arial" w:hAnsi="Arial" w:cs="Arial"/>
          <w:sz w:val="22"/>
          <w:szCs w:val="22"/>
        </w:rPr>
        <w:t>Mesiter</w:t>
      </w:r>
      <w:proofErr w:type="spellEnd"/>
      <w:r w:rsidRPr="00F90E21">
        <w:rPr>
          <w:rFonts w:ascii="Arial" w:hAnsi="Arial" w:cs="Arial"/>
          <w:sz w:val="22"/>
          <w:szCs w:val="22"/>
        </w:rPr>
        <w:t>, M., 2013, Communicating Tornado Warnings, Geological Society of America Abstracts with Programs. Vol. 45, No. 7, p.506.</w:t>
      </w:r>
      <w:r w:rsidR="00B8246D" w:rsidRPr="00F90E21">
        <w:rPr>
          <w:rFonts w:ascii="Arial" w:hAnsi="Arial" w:cs="Arial"/>
          <w:sz w:val="22"/>
          <w:szCs w:val="22"/>
        </w:rPr>
        <w:t xml:space="preserve"> </w:t>
      </w:r>
      <w:r w:rsidR="00B8246D" w:rsidRPr="00F90E21">
        <w:rPr>
          <w:rFonts w:ascii="Arial" w:hAnsi="Arial" w:cs="Arial"/>
          <w:i/>
          <w:iCs/>
          <w:sz w:val="22"/>
          <w:szCs w:val="22"/>
        </w:rPr>
        <w:t>Received GSA-S&amp;S Best Student Paper Award</w:t>
      </w:r>
    </w:p>
    <w:p w14:paraId="550D6F5B" w14:textId="77777777" w:rsidR="00FE5DCA"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Lee, C.I.,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r w:rsidR="009135E4" w:rsidRPr="00F90E21">
        <w:rPr>
          <w:rFonts w:ascii="Arial" w:hAnsi="Arial" w:cs="Arial"/>
          <w:sz w:val="22"/>
          <w:szCs w:val="22"/>
        </w:rPr>
        <w:t xml:space="preserve">2013, </w:t>
      </w:r>
      <w:r w:rsidRPr="00F90E21">
        <w:rPr>
          <w:rFonts w:ascii="Arial" w:hAnsi="Arial" w:cs="Arial"/>
          <w:sz w:val="22"/>
          <w:szCs w:val="22"/>
        </w:rPr>
        <w:t>Draw-A-Geologist: Insig</w:t>
      </w:r>
      <w:r w:rsidR="00FE5DCA" w:rsidRPr="00F90E21">
        <w:rPr>
          <w:rFonts w:ascii="Arial" w:hAnsi="Arial" w:cs="Arial"/>
          <w:sz w:val="22"/>
          <w:szCs w:val="22"/>
        </w:rPr>
        <w:t>ht into student preconceptions, Geological Society of America Abstracts with Programs. Vol. 45, No. 7, p.471.</w:t>
      </w:r>
    </w:p>
    <w:p w14:paraId="7F75DAFC" w14:textId="77777777" w:rsidR="00FE5DCA" w:rsidRPr="00F90E21" w:rsidRDefault="00FE5DCA"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Steffke</w:t>
      </w:r>
      <w:proofErr w:type="spellEnd"/>
      <w:r w:rsidRPr="00F90E21">
        <w:rPr>
          <w:rFonts w:ascii="Arial" w:hAnsi="Arial" w:cs="Arial"/>
          <w:sz w:val="22"/>
          <w:szCs w:val="22"/>
        </w:rPr>
        <w:t xml:space="preserve">, C.L.,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2013, Which Colors Are </w:t>
      </w:r>
      <w:proofErr w:type="gramStart"/>
      <w:r w:rsidRPr="00F90E21">
        <w:rPr>
          <w:rFonts w:ascii="Arial" w:hAnsi="Arial" w:cs="Arial"/>
          <w:sz w:val="22"/>
          <w:szCs w:val="22"/>
        </w:rPr>
        <w:t>Better?:</w:t>
      </w:r>
      <w:proofErr w:type="gramEnd"/>
      <w:r w:rsidRPr="00F90E21">
        <w:rPr>
          <w:rFonts w:ascii="Arial" w:hAnsi="Arial" w:cs="Arial"/>
          <w:sz w:val="22"/>
          <w:szCs w:val="22"/>
        </w:rPr>
        <w:t xml:space="preserve"> An Eye Tacking Study of Color Ramp Symbology, Geological Society of America Abstracts with Programs. Vol. 45, No. 7, p.284.</w:t>
      </w:r>
    </w:p>
    <w:p w14:paraId="675EE916" w14:textId="77777777" w:rsidR="00846827" w:rsidRPr="00F90E21" w:rsidRDefault="00FE5DCA"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Callahan, C.N., </w:t>
      </w:r>
      <w:proofErr w:type="spellStart"/>
      <w:r w:rsidRPr="00F90E21">
        <w:rPr>
          <w:rFonts w:ascii="Arial" w:hAnsi="Arial" w:cs="Arial"/>
          <w:sz w:val="22"/>
          <w:szCs w:val="22"/>
        </w:rPr>
        <w:t>Petcovic</w:t>
      </w:r>
      <w:proofErr w:type="spellEnd"/>
      <w:r w:rsidRPr="00F90E21">
        <w:rPr>
          <w:rFonts w:ascii="Arial" w:hAnsi="Arial" w:cs="Arial"/>
          <w:sz w:val="22"/>
          <w:szCs w:val="22"/>
        </w:rPr>
        <w:t xml:space="preserve">, H.L., </w:t>
      </w:r>
      <w:proofErr w:type="spellStart"/>
      <w:r w:rsidRPr="00F90E21">
        <w:rPr>
          <w:rFonts w:ascii="Arial" w:hAnsi="Arial" w:cs="Arial"/>
          <w:sz w:val="22"/>
          <w:szCs w:val="22"/>
        </w:rPr>
        <w:t>Libarkin</w:t>
      </w:r>
      <w:proofErr w:type="spellEnd"/>
      <w:r w:rsidRPr="00F90E21">
        <w:rPr>
          <w:rFonts w:ascii="Arial" w:hAnsi="Arial" w:cs="Arial"/>
          <w:sz w:val="22"/>
          <w:szCs w:val="22"/>
        </w:rPr>
        <w:t>, J.C., Baker, K., 2013, What Would Chamberlin Think? Experts Map without Multiple Working Hypotheses, Geological Society of America Abstracts with Programs. Vol. 45, No. 7, p.471.</w:t>
      </w:r>
    </w:p>
    <w:p w14:paraId="3F20CE6E" w14:textId="77777777" w:rsidR="00846827" w:rsidRPr="00F90E21" w:rsidRDefault="00846827"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Ellins, K.K.,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T.S., Haddad, N., McNeal, K., Gold, A.U., </w:t>
      </w:r>
      <w:proofErr w:type="spellStart"/>
      <w:r w:rsidRPr="00F90E21">
        <w:rPr>
          <w:rFonts w:ascii="Arial" w:hAnsi="Arial" w:cs="Arial"/>
          <w:sz w:val="22"/>
          <w:szCs w:val="22"/>
        </w:rPr>
        <w:t>Lynds</w:t>
      </w:r>
      <w:proofErr w:type="spellEnd"/>
      <w:r w:rsidRPr="00F90E21">
        <w:rPr>
          <w:rFonts w:ascii="Arial" w:hAnsi="Arial" w:cs="Arial"/>
          <w:sz w:val="22"/>
          <w:szCs w:val="22"/>
        </w:rPr>
        <w:t xml:space="preserve">, S.E.,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Quartini</w:t>
      </w:r>
      <w:proofErr w:type="spellEnd"/>
      <w:r w:rsidRPr="00F90E21">
        <w:rPr>
          <w:rFonts w:ascii="Arial" w:hAnsi="Arial" w:cs="Arial"/>
          <w:sz w:val="22"/>
          <w:szCs w:val="22"/>
        </w:rPr>
        <w:t xml:space="preserve">, E., </w:t>
      </w:r>
      <w:proofErr w:type="spellStart"/>
      <w:r w:rsidRPr="00F90E21">
        <w:rPr>
          <w:rFonts w:ascii="Arial" w:hAnsi="Arial" w:cs="Arial"/>
          <w:sz w:val="22"/>
          <w:szCs w:val="22"/>
        </w:rPr>
        <w:t>Thirumala</w:t>
      </w:r>
      <w:proofErr w:type="spellEnd"/>
      <w:r w:rsidRPr="00F90E21">
        <w:rPr>
          <w:rFonts w:ascii="Arial" w:hAnsi="Arial" w:cs="Arial"/>
          <w:sz w:val="22"/>
          <w:szCs w:val="22"/>
        </w:rPr>
        <w:t xml:space="preserve">, K., </w:t>
      </w:r>
      <w:proofErr w:type="spellStart"/>
      <w:r w:rsidRPr="00F90E21">
        <w:rPr>
          <w:rFonts w:ascii="Arial" w:hAnsi="Arial" w:cs="Arial"/>
          <w:sz w:val="22"/>
          <w:szCs w:val="22"/>
        </w:rPr>
        <w:t>Cavitte</w:t>
      </w:r>
      <w:proofErr w:type="spellEnd"/>
      <w:r w:rsidRPr="00F90E21">
        <w:rPr>
          <w:rFonts w:ascii="Arial" w:hAnsi="Arial" w:cs="Arial"/>
          <w:sz w:val="22"/>
          <w:szCs w:val="22"/>
        </w:rPr>
        <w:t xml:space="preserve">, M., 2013, </w:t>
      </w:r>
      <w:proofErr w:type="spellStart"/>
      <w:r w:rsidRPr="00F90E21">
        <w:rPr>
          <w:rFonts w:ascii="Arial" w:hAnsi="Arial" w:cs="Arial"/>
          <w:sz w:val="22"/>
          <w:szCs w:val="22"/>
        </w:rPr>
        <w:t>EarthLabs</w:t>
      </w:r>
      <w:proofErr w:type="spellEnd"/>
      <w:r w:rsidRPr="00F90E21">
        <w:rPr>
          <w:rFonts w:ascii="Arial" w:hAnsi="Arial" w:cs="Arial"/>
          <w:sz w:val="22"/>
          <w:szCs w:val="22"/>
        </w:rPr>
        <w:t>: Supporting Teacher Professional Development to Facilitate Effective Teaching of climate Science, Geological Society of America Abstracts with Programs. Vol. 45, No. 7, p.502</w:t>
      </w:r>
    </w:p>
    <w:p w14:paraId="689C18D7" w14:textId="77777777" w:rsidR="00A86B98" w:rsidRPr="00F90E21" w:rsidRDefault="00846827"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Ebert, J.R., LaDue, N.D., Schmidt, R.W., </w:t>
      </w:r>
      <w:proofErr w:type="spellStart"/>
      <w:r w:rsidRPr="00F90E21">
        <w:rPr>
          <w:rFonts w:ascii="Arial" w:hAnsi="Arial" w:cs="Arial"/>
          <w:sz w:val="22"/>
          <w:szCs w:val="22"/>
        </w:rPr>
        <w:t>Libarkin</w:t>
      </w:r>
      <w:proofErr w:type="spellEnd"/>
      <w:r w:rsidRPr="00F90E21">
        <w:rPr>
          <w:rFonts w:ascii="Arial" w:hAnsi="Arial" w:cs="Arial"/>
          <w:sz w:val="22"/>
          <w:szCs w:val="22"/>
        </w:rPr>
        <w:t>, J.C., Ellis, T.D., Kluge, S., 2013, Fanning the Flames of Student Interest: Dual Credit Courses and Recruitment of Geoscience Majors, Geological Society of America Abstracts with Programs. Vol. 45, No. 7, p.432.</w:t>
      </w:r>
    </w:p>
    <w:p w14:paraId="4771E9DD" w14:textId="77777777" w:rsidR="00846827" w:rsidRPr="00F90E21" w:rsidRDefault="00846827"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Steffke</w:t>
      </w:r>
      <w:proofErr w:type="spellEnd"/>
      <w:r w:rsidRPr="00F90E21">
        <w:rPr>
          <w:rFonts w:ascii="Arial" w:hAnsi="Arial" w:cs="Arial"/>
          <w:sz w:val="22"/>
          <w:szCs w:val="22"/>
        </w:rPr>
        <w:t xml:space="preserve">, C.,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2013, Conveying Information </w:t>
      </w:r>
      <w:proofErr w:type="gramStart"/>
      <w:r w:rsidRPr="00F90E21">
        <w:rPr>
          <w:rFonts w:ascii="Arial" w:hAnsi="Arial" w:cs="Arial"/>
          <w:sz w:val="22"/>
          <w:szCs w:val="22"/>
        </w:rPr>
        <w:t>With</w:t>
      </w:r>
      <w:proofErr w:type="gramEnd"/>
      <w:r w:rsidRPr="00F90E21">
        <w:rPr>
          <w:rFonts w:ascii="Arial" w:hAnsi="Arial" w:cs="Arial"/>
          <w:sz w:val="22"/>
          <w:szCs w:val="22"/>
        </w:rPr>
        <w:t xml:space="preserve"> Maps: A Function of Symbology, Geological Society of America Abstracts with Programs. Vol. 45, No. 4, p. 70.</w:t>
      </w:r>
    </w:p>
    <w:p w14:paraId="7825A37D" w14:textId="77777777" w:rsidR="00846827"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Martin, N.,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Geraghty Ward, E.M., 2013, Unintended Cuing in Test Design: College Student Data and Spatial Analysis of Eye-Tracking: Geological Society of America </w:t>
      </w:r>
      <w:r w:rsidRPr="00F90E21">
        <w:rPr>
          <w:rFonts w:ascii="Arial" w:hAnsi="Arial" w:cs="Arial"/>
          <w:sz w:val="22"/>
          <w:szCs w:val="22"/>
        </w:rPr>
        <w:lastRenderedPageBreak/>
        <w:t xml:space="preserve">Abstracts with Programs. Vol. 45, No. 4, p. 71. </w:t>
      </w:r>
    </w:p>
    <w:p w14:paraId="309272E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Haddad, N.,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T.S., Dunlap, C., </w:t>
      </w:r>
      <w:proofErr w:type="spellStart"/>
      <w:r w:rsidRPr="00F90E21">
        <w:rPr>
          <w:rFonts w:ascii="Arial" w:hAnsi="Arial" w:cs="Arial"/>
          <w:sz w:val="22"/>
          <w:szCs w:val="22"/>
        </w:rPr>
        <w:t>Bardar</w:t>
      </w:r>
      <w:proofErr w:type="spellEnd"/>
      <w:r w:rsidRPr="00F90E21">
        <w:rPr>
          <w:rFonts w:ascii="Arial" w:hAnsi="Arial" w:cs="Arial"/>
          <w:sz w:val="22"/>
          <w:szCs w:val="22"/>
        </w:rPr>
        <w:t>, E., Youngman, B., Ellins, K.K., 2012, Climate Literacy: Supporting Teacher Professional Development: AGU Fall Meeting 2012, ED23A-0734.</w:t>
      </w:r>
    </w:p>
    <w:p w14:paraId="7D4E04DD"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Dougherty, M., </w:t>
      </w:r>
      <w:proofErr w:type="spellStart"/>
      <w:r w:rsidRPr="00F90E21">
        <w:rPr>
          <w:rFonts w:ascii="Arial" w:hAnsi="Arial" w:cs="Arial"/>
          <w:sz w:val="22"/>
          <w:szCs w:val="22"/>
        </w:rPr>
        <w:t>McElhinny</w:t>
      </w:r>
      <w:proofErr w:type="spellEnd"/>
      <w:r w:rsidRPr="00F90E21">
        <w:rPr>
          <w:rFonts w:ascii="Arial" w:hAnsi="Arial" w:cs="Arial"/>
          <w:sz w:val="22"/>
          <w:szCs w:val="22"/>
        </w:rPr>
        <w:t xml:space="preserve">, T., Bowling, B.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2012, Alignment and assessment problems in the undergraduate </w:t>
      </w:r>
      <w:proofErr w:type="gramStart"/>
      <w:r w:rsidRPr="00F90E21">
        <w:rPr>
          <w:rFonts w:ascii="Arial" w:hAnsi="Arial" w:cs="Arial"/>
          <w:sz w:val="22"/>
          <w:szCs w:val="22"/>
        </w:rPr>
        <w:t>genetics</w:t>
      </w:r>
      <w:proofErr w:type="gramEnd"/>
      <w:r w:rsidRPr="00F90E21">
        <w:rPr>
          <w:rFonts w:ascii="Arial" w:hAnsi="Arial" w:cs="Arial"/>
          <w:sz w:val="22"/>
          <w:szCs w:val="22"/>
        </w:rPr>
        <w:t xml:space="preserve"> curriculum: A view from the United States. American Society of Human Genetics, San Francisco, November 9, 2012.</w:t>
      </w:r>
    </w:p>
    <w:p w14:paraId="351D9E67"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J.C., and Atchison, C., 2012, Geoscientists’ perceptions of people with disabilities: Geological Society of America Abstracts with Programs, Vol. 44, No. 7, p. 513.</w:t>
      </w:r>
    </w:p>
    <w:p w14:paraId="4C52A2AB"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McNeal, K.,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T.S., Haddad, N., Ellins, K.K., 2012, The role of research in online curriculum development: The case of the </w:t>
      </w:r>
      <w:proofErr w:type="spellStart"/>
      <w:r w:rsidRPr="00F90E21">
        <w:rPr>
          <w:rFonts w:ascii="Arial" w:hAnsi="Arial" w:cs="Arial"/>
          <w:sz w:val="22"/>
          <w:szCs w:val="22"/>
        </w:rPr>
        <w:t>EarthLabs</w:t>
      </w:r>
      <w:proofErr w:type="spellEnd"/>
      <w:r w:rsidRPr="00F90E21">
        <w:rPr>
          <w:rFonts w:ascii="Arial" w:hAnsi="Arial" w:cs="Arial"/>
          <w:sz w:val="22"/>
          <w:szCs w:val="22"/>
        </w:rPr>
        <w:t xml:space="preserve"> climate change curriculum: Geological Society of America Abstracts with Programs, Vol. 44, No. 7, p. 469.</w:t>
      </w:r>
    </w:p>
    <w:p w14:paraId="19375E61"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Haddad, N., McNeal, K., </w:t>
      </w:r>
      <w:proofErr w:type="spellStart"/>
      <w:r w:rsidRPr="00F90E21">
        <w:rPr>
          <w:rFonts w:ascii="Arial" w:hAnsi="Arial" w:cs="Arial"/>
          <w:sz w:val="22"/>
          <w:szCs w:val="22"/>
        </w:rPr>
        <w:t>Ledley</w:t>
      </w:r>
      <w:proofErr w:type="spellEnd"/>
      <w:r w:rsidRPr="00F90E21">
        <w:rPr>
          <w:rFonts w:ascii="Arial" w:hAnsi="Arial" w:cs="Arial"/>
          <w:sz w:val="22"/>
          <w:szCs w:val="22"/>
        </w:rPr>
        <w:t xml:space="preserve">, T.S., Dunlap, C., </w:t>
      </w:r>
      <w:proofErr w:type="spellStart"/>
      <w:r w:rsidRPr="00F90E21">
        <w:rPr>
          <w:rFonts w:ascii="Arial" w:hAnsi="Arial" w:cs="Arial"/>
          <w:sz w:val="22"/>
          <w:szCs w:val="22"/>
        </w:rPr>
        <w:t>Bardar</w:t>
      </w:r>
      <w:proofErr w:type="spellEnd"/>
      <w:r w:rsidRPr="00F90E21">
        <w:rPr>
          <w:rFonts w:ascii="Arial" w:hAnsi="Arial" w:cs="Arial"/>
          <w:sz w:val="22"/>
          <w:szCs w:val="22"/>
        </w:rPr>
        <w:t xml:space="preserve">, E., Youngman, B., Ellins, K.K., Buhr, S., </w:t>
      </w:r>
      <w:proofErr w:type="spellStart"/>
      <w:r w:rsidRPr="00F90E21">
        <w:rPr>
          <w:rFonts w:ascii="Arial" w:hAnsi="Arial" w:cs="Arial"/>
          <w:sz w:val="22"/>
          <w:szCs w:val="22"/>
        </w:rPr>
        <w:t>Lynds</w:t>
      </w:r>
      <w:proofErr w:type="spellEnd"/>
      <w:r w:rsidRPr="00F90E21">
        <w:rPr>
          <w:rFonts w:ascii="Arial" w:hAnsi="Arial" w:cs="Arial"/>
          <w:sz w:val="22"/>
          <w:szCs w:val="22"/>
        </w:rPr>
        <w:t xml:space="preserve">, S.,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2012, </w:t>
      </w:r>
      <w:proofErr w:type="spellStart"/>
      <w:r w:rsidRPr="00F90E21">
        <w:rPr>
          <w:rFonts w:ascii="Arial" w:hAnsi="Arial" w:cs="Arial"/>
          <w:sz w:val="22"/>
          <w:szCs w:val="22"/>
        </w:rPr>
        <w:t>EarthLabs</w:t>
      </w:r>
      <w:proofErr w:type="spellEnd"/>
      <w:r w:rsidRPr="00F90E21">
        <w:rPr>
          <w:rFonts w:ascii="Arial" w:hAnsi="Arial" w:cs="Arial"/>
          <w:sz w:val="22"/>
          <w:szCs w:val="22"/>
        </w:rPr>
        <w:t xml:space="preserve"> workshops: Increasing teachers’ understanding and ability to teach climate science: Geological Society of America Abstracts with Programs, Vol. 44, No. 7, p. 350.</w:t>
      </w:r>
    </w:p>
    <w:p w14:paraId="7C2C640F"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Steffke</w:t>
      </w:r>
      <w:proofErr w:type="spellEnd"/>
      <w:r w:rsidRPr="00F90E21">
        <w:rPr>
          <w:rFonts w:ascii="Arial" w:hAnsi="Arial" w:cs="Arial"/>
          <w:sz w:val="22"/>
          <w:szCs w:val="22"/>
        </w:rPr>
        <w:t xml:space="preserve">, C., and </w:t>
      </w:r>
      <w:proofErr w:type="spellStart"/>
      <w:r w:rsidRPr="00F90E21">
        <w:rPr>
          <w:rFonts w:ascii="Arial" w:hAnsi="Arial" w:cs="Arial"/>
          <w:sz w:val="22"/>
          <w:szCs w:val="22"/>
        </w:rPr>
        <w:t>Libarkin</w:t>
      </w:r>
      <w:proofErr w:type="spellEnd"/>
      <w:r w:rsidRPr="00F90E21">
        <w:rPr>
          <w:rFonts w:ascii="Arial" w:hAnsi="Arial" w:cs="Arial"/>
          <w:sz w:val="22"/>
          <w:szCs w:val="22"/>
        </w:rPr>
        <w:t>, J.C., 2012, Guiding symbology and display selection to produce more effective images for conveying information: Geological Society of America Abstracts with Programs, Vol. 44, No. 7, p. 113.</w:t>
      </w:r>
    </w:p>
    <w:p w14:paraId="1C5CC4D4"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Templeton, C.M., McNeal, K.S.,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2011, Misconceptions Surrounding Climate Change: A Review of the Literature: AGU Fall Meeting 2011, ED11B-0774. </w:t>
      </w:r>
    </w:p>
    <w:p w14:paraId="2DF7ABBE"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McNeal, K.S.,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Ledley</w:t>
      </w:r>
      <w:proofErr w:type="spellEnd"/>
      <w:r w:rsidRPr="00F90E21">
        <w:rPr>
          <w:rFonts w:ascii="Arial" w:hAnsi="Arial" w:cs="Arial"/>
          <w:sz w:val="22"/>
          <w:szCs w:val="22"/>
        </w:rPr>
        <w:t>, T., Dutta, S., Templeton, M., and Geroux, J., Blakeney, G.A., 2011, Understanding Student Cognition about Complex Earth System Processes Related to Climate Change: AGU Fall Meeting 2011, ED11B-0777.</w:t>
      </w:r>
    </w:p>
    <w:p w14:paraId="118470BE"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Petcovic</w:t>
      </w:r>
      <w:proofErr w:type="spellEnd"/>
      <w:r w:rsidRPr="00F90E21">
        <w:rPr>
          <w:rFonts w:ascii="Arial" w:hAnsi="Arial" w:cs="Arial"/>
          <w:sz w:val="22"/>
          <w:szCs w:val="22"/>
        </w:rPr>
        <w:t xml:space="preserve">, H.L., </w:t>
      </w:r>
      <w:proofErr w:type="spellStart"/>
      <w:r w:rsidRPr="00F90E21">
        <w:rPr>
          <w:rFonts w:ascii="Arial" w:hAnsi="Arial" w:cs="Arial"/>
          <w:sz w:val="22"/>
          <w:szCs w:val="22"/>
        </w:rPr>
        <w:t>Libarkin</w:t>
      </w:r>
      <w:proofErr w:type="spellEnd"/>
      <w:r w:rsidRPr="00F90E21">
        <w:rPr>
          <w:rFonts w:ascii="Arial" w:hAnsi="Arial" w:cs="Arial"/>
          <w:sz w:val="22"/>
          <w:szCs w:val="22"/>
        </w:rPr>
        <w:t>, J., Hambrick, D.Z., Baker, K.M., Elkins, J.T., Callahan, C.N., Turner, S., Rench, T.A., LaDue, N., 2011, Novice to Expert Cognition During Geologic Bedrock Mapping: AGU Fall Meeting 2011, ED13C-0837.</w:t>
      </w:r>
    </w:p>
    <w:p w14:paraId="20E5DEE6"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Singer, T., Drost, R.E., McNeal, K.S., and </w:t>
      </w:r>
      <w:proofErr w:type="spellStart"/>
      <w:r w:rsidRPr="00F90E21">
        <w:rPr>
          <w:rFonts w:ascii="Arial" w:hAnsi="Arial" w:cs="Arial"/>
          <w:sz w:val="22"/>
          <w:szCs w:val="22"/>
        </w:rPr>
        <w:t>Ledley</w:t>
      </w:r>
      <w:proofErr w:type="spellEnd"/>
      <w:r w:rsidRPr="00F90E21">
        <w:rPr>
          <w:rFonts w:ascii="Arial" w:hAnsi="Arial" w:cs="Arial"/>
          <w:sz w:val="22"/>
          <w:szCs w:val="22"/>
        </w:rPr>
        <w:t>, T.S., 2011, Search efficiency and usability in an online climate change curriculum: Geological Society of America Abstracts with Programs, Vol. 43, No. 5, p. 535.</w:t>
      </w:r>
    </w:p>
    <w:p w14:paraId="2DA4E809"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Clark, S.K., Thomas, S., and </w:t>
      </w:r>
      <w:proofErr w:type="spellStart"/>
      <w:r w:rsidRPr="00F90E21">
        <w:rPr>
          <w:rFonts w:ascii="Arial" w:hAnsi="Arial" w:cs="Arial"/>
          <w:sz w:val="22"/>
          <w:szCs w:val="22"/>
        </w:rPr>
        <w:t>Libarkin</w:t>
      </w:r>
      <w:proofErr w:type="spellEnd"/>
      <w:r w:rsidRPr="00F90E21">
        <w:rPr>
          <w:rFonts w:ascii="Arial" w:hAnsi="Arial" w:cs="Arial"/>
          <w:sz w:val="22"/>
          <w:szCs w:val="22"/>
        </w:rPr>
        <w:t>, J., 2011, Improving communication of geologic concepts through effective information design: Geological Society of America Abstracts with Programs, Vol. 43, No. 5, p. 534.</w:t>
      </w:r>
    </w:p>
    <w:p w14:paraId="2A6669E0"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LaDue, N., Sibley, D.F., Goldwater, M., </w:t>
      </w:r>
      <w:proofErr w:type="spellStart"/>
      <w:r w:rsidRPr="00F90E21">
        <w:rPr>
          <w:rFonts w:ascii="Arial" w:hAnsi="Arial" w:cs="Arial"/>
          <w:sz w:val="22"/>
          <w:szCs w:val="22"/>
        </w:rPr>
        <w:t>Libarkin</w:t>
      </w:r>
      <w:proofErr w:type="spellEnd"/>
      <w:r w:rsidRPr="00F90E21">
        <w:rPr>
          <w:rFonts w:ascii="Arial" w:hAnsi="Arial" w:cs="Arial"/>
          <w:sz w:val="22"/>
          <w:szCs w:val="22"/>
        </w:rPr>
        <w:t>, J., and Gentner, D., 2011, Causality in analogies generated by expert and novice geoscientists: Geological Society of America Abstracts with Programs, Vol. 43, No. 5, p. 533.</w:t>
      </w:r>
    </w:p>
    <w:p w14:paraId="35F89097"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Ward, E.M.G., </w:t>
      </w:r>
      <w:proofErr w:type="spellStart"/>
      <w:r w:rsidRPr="00F90E21">
        <w:rPr>
          <w:rFonts w:ascii="Arial" w:hAnsi="Arial" w:cs="Arial"/>
          <w:sz w:val="22"/>
          <w:szCs w:val="22"/>
        </w:rPr>
        <w:t>Semken</w:t>
      </w:r>
      <w:proofErr w:type="spellEnd"/>
      <w:r w:rsidRPr="00F90E21">
        <w:rPr>
          <w:rFonts w:ascii="Arial" w:hAnsi="Arial" w:cs="Arial"/>
          <w:sz w:val="22"/>
          <w:szCs w:val="22"/>
        </w:rPr>
        <w:t xml:space="preserve">, S., and </w:t>
      </w:r>
      <w:proofErr w:type="spellStart"/>
      <w:r w:rsidRPr="00F90E21">
        <w:rPr>
          <w:rFonts w:ascii="Arial" w:hAnsi="Arial" w:cs="Arial"/>
          <w:sz w:val="22"/>
          <w:szCs w:val="22"/>
        </w:rPr>
        <w:t>Libarkin</w:t>
      </w:r>
      <w:proofErr w:type="spellEnd"/>
      <w:r w:rsidRPr="00F90E21">
        <w:rPr>
          <w:rFonts w:ascii="Arial" w:hAnsi="Arial" w:cs="Arial"/>
          <w:sz w:val="22"/>
          <w:szCs w:val="22"/>
        </w:rPr>
        <w:t>, J., 2011, Collaborative development of place-based, culturally informed geoscience assessment: Geological Society of America Abstracts with Programs, Vol. 43, No. 5, p. 75.</w:t>
      </w:r>
    </w:p>
    <w:p w14:paraId="1BCFBF0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Ruetenik</w:t>
      </w:r>
      <w:proofErr w:type="spellEnd"/>
      <w:r w:rsidRPr="00F90E21">
        <w:rPr>
          <w:rFonts w:ascii="Arial" w:hAnsi="Arial" w:cs="Arial"/>
          <w:sz w:val="22"/>
          <w:szCs w:val="22"/>
        </w:rPr>
        <w:t xml:space="preserve">, G., </w:t>
      </w:r>
      <w:proofErr w:type="spellStart"/>
      <w:r w:rsidRPr="00F90E21">
        <w:rPr>
          <w:rFonts w:ascii="Arial" w:hAnsi="Arial" w:cs="Arial"/>
          <w:sz w:val="22"/>
          <w:szCs w:val="22"/>
        </w:rPr>
        <w:t>Steffke</w:t>
      </w:r>
      <w:proofErr w:type="spellEnd"/>
      <w:r w:rsidRPr="00F90E21">
        <w:rPr>
          <w:rFonts w:ascii="Arial" w:hAnsi="Arial" w:cs="Arial"/>
          <w:sz w:val="22"/>
          <w:szCs w:val="22"/>
        </w:rPr>
        <w:t xml:space="preserve">, C., Thomas, S.,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2011, Analyzing visual representations of climate change: Geological Society of America Abstracts with Programs, Vol. 43, No. 5, p. 571. </w:t>
      </w:r>
      <w:r w:rsidR="00B8246D" w:rsidRPr="00F90E21">
        <w:rPr>
          <w:rFonts w:ascii="Arial" w:hAnsi="Arial" w:cs="Arial"/>
          <w:i/>
          <w:sz w:val="22"/>
          <w:szCs w:val="22"/>
        </w:rPr>
        <w:t>Received GSA-S&amp;S B</w:t>
      </w:r>
      <w:r w:rsidRPr="00F90E21">
        <w:rPr>
          <w:rFonts w:ascii="Arial" w:hAnsi="Arial" w:cs="Arial"/>
          <w:i/>
          <w:sz w:val="22"/>
          <w:szCs w:val="22"/>
        </w:rPr>
        <w:t xml:space="preserve">est </w:t>
      </w:r>
      <w:r w:rsidR="00B8246D" w:rsidRPr="00F90E21">
        <w:rPr>
          <w:rFonts w:ascii="Arial" w:hAnsi="Arial" w:cs="Arial"/>
          <w:i/>
          <w:sz w:val="22"/>
          <w:szCs w:val="22"/>
        </w:rPr>
        <w:t xml:space="preserve">Student </w:t>
      </w:r>
      <w:r w:rsidRPr="00F90E21">
        <w:rPr>
          <w:rFonts w:ascii="Arial" w:hAnsi="Arial" w:cs="Arial"/>
          <w:i/>
          <w:sz w:val="22"/>
          <w:szCs w:val="22"/>
        </w:rPr>
        <w:t>Paper Award</w:t>
      </w:r>
    </w:p>
    <w:p w14:paraId="0BDF7484"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LaDue, N., Thomas, S., and </w:t>
      </w:r>
      <w:proofErr w:type="spellStart"/>
      <w:r w:rsidRPr="00F90E21">
        <w:rPr>
          <w:rFonts w:ascii="Arial" w:hAnsi="Arial" w:cs="Arial"/>
          <w:sz w:val="22"/>
          <w:szCs w:val="22"/>
        </w:rPr>
        <w:t>Libarkin</w:t>
      </w:r>
      <w:proofErr w:type="spellEnd"/>
      <w:r w:rsidRPr="00F90E21">
        <w:rPr>
          <w:rFonts w:ascii="Arial" w:hAnsi="Arial" w:cs="Arial"/>
          <w:sz w:val="22"/>
          <w:szCs w:val="22"/>
        </w:rPr>
        <w:t>, J., 2011, Earth Science graphics: What students are expected to do with scientists’ representations: Geological Society of America Abstracts with Programs, Vol. 43, No. 5, p. 594.</w:t>
      </w:r>
    </w:p>
    <w:p w14:paraId="168595B1"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McNeal, K.S.,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Ledley</w:t>
      </w:r>
      <w:proofErr w:type="spellEnd"/>
      <w:r w:rsidRPr="00F90E21">
        <w:rPr>
          <w:rFonts w:ascii="Arial" w:hAnsi="Arial" w:cs="Arial"/>
          <w:sz w:val="22"/>
          <w:szCs w:val="22"/>
        </w:rPr>
        <w:t>, T., Dutta, S., Templeton, M., and Geroux, J., 2011, Measures of high school students understanding of temporal and spatial thinking related to Earth System Science: Geological Society of America Abstracts with Programs, Vol. 43, No. 5, p. 184.</w:t>
      </w:r>
    </w:p>
    <w:p w14:paraId="1DCC6173"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Steffke</w:t>
      </w:r>
      <w:proofErr w:type="spellEnd"/>
      <w:r w:rsidRPr="00F90E21">
        <w:rPr>
          <w:rFonts w:ascii="Arial" w:hAnsi="Arial" w:cs="Arial"/>
          <w:sz w:val="22"/>
          <w:szCs w:val="22"/>
        </w:rPr>
        <w:t xml:space="preserve">, C.,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2011, Quantifying point datasets (eye tracks) using ESRI ArcGIS spatial analyst and geostatistical analyst extensions: Geological Society of </w:t>
      </w:r>
      <w:r w:rsidRPr="00F90E21">
        <w:rPr>
          <w:rFonts w:ascii="Arial" w:hAnsi="Arial" w:cs="Arial"/>
          <w:sz w:val="22"/>
          <w:szCs w:val="22"/>
        </w:rPr>
        <w:lastRenderedPageBreak/>
        <w:t>America Abstracts with Programs, Vol. 43, No. 5, p. 637.</w:t>
      </w:r>
    </w:p>
    <w:p w14:paraId="44C32A74"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Turner, S., </w:t>
      </w:r>
      <w:proofErr w:type="spellStart"/>
      <w:r w:rsidRPr="00F90E21">
        <w:rPr>
          <w:rFonts w:ascii="Arial" w:hAnsi="Arial" w:cs="Arial"/>
          <w:sz w:val="22"/>
          <w:szCs w:val="22"/>
        </w:rPr>
        <w:t>Steffke</w:t>
      </w:r>
      <w:proofErr w:type="spellEnd"/>
      <w:r w:rsidRPr="00F90E21">
        <w:rPr>
          <w:rFonts w:ascii="Arial" w:hAnsi="Arial" w:cs="Arial"/>
          <w:sz w:val="22"/>
          <w:szCs w:val="22"/>
        </w:rPr>
        <w:t xml:space="preserve">, C., Person, D., and </w:t>
      </w:r>
      <w:proofErr w:type="spellStart"/>
      <w:r w:rsidRPr="00F90E21">
        <w:rPr>
          <w:rFonts w:ascii="Arial" w:hAnsi="Arial" w:cs="Arial"/>
          <w:sz w:val="22"/>
          <w:szCs w:val="22"/>
        </w:rPr>
        <w:t>Libarkin</w:t>
      </w:r>
      <w:proofErr w:type="spellEnd"/>
      <w:r w:rsidRPr="00F90E21">
        <w:rPr>
          <w:rFonts w:ascii="Arial" w:hAnsi="Arial" w:cs="Arial"/>
          <w:sz w:val="22"/>
          <w:szCs w:val="22"/>
        </w:rPr>
        <w:t>, J., 2011, Development of a semester-long, accessible field laboratory: Geological Society of America Abstracts with Programs, Vol. 43, No. 5, p. 256.</w:t>
      </w:r>
    </w:p>
    <w:p w14:paraId="0E408E64"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Asghar, A., 2011, Conceptually </w:t>
      </w:r>
      <w:proofErr w:type="gramStart"/>
      <w:r w:rsidRPr="00F90E21">
        <w:rPr>
          <w:rFonts w:ascii="Arial" w:hAnsi="Arial" w:cs="Arial"/>
          <w:sz w:val="22"/>
          <w:szCs w:val="22"/>
        </w:rPr>
        <w:t>eleven?:</w:t>
      </w:r>
      <w:proofErr w:type="gramEnd"/>
      <w:r w:rsidRPr="00F90E21">
        <w:rPr>
          <w:rFonts w:ascii="Arial" w:hAnsi="Arial" w:cs="Arial"/>
          <w:sz w:val="22"/>
          <w:szCs w:val="22"/>
        </w:rPr>
        <w:t xml:space="preserve"> The disconnect between expectations and undergraduate conceptual understanding of Earth and related sciences: National Association for Research in Science Teaching Spring Meeting 2011, S13.4.2.</w:t>
      </w:r>
    </w:p>
    <w:p w14:paraId="5DA35B8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Geraghty Ward, E.M., and </w:t>
      </w:r>
      <w:proofErr w:type="spellStart"/>
      <w:r w:rsidRPr="00F90E21">
        <w:rPr>
          <w:rFonts w:ascii="Arial" w:hAnsi="Arial" w:cs="Arial"/>
          <w:sz w:val="22"/>
          <w:szCs w:val="22"/>
        </w:rPr>
        <w:t>Libarkin</w:t>
      </w:r>
      <w:proofErr w:type="spellEnd"/>
      <w:r w:rsidRPr="00F90E21">
        <w:rPr>
          <w:rFonts w:ascii="Arial" w:hAnsi="Arial" w:cs="Arial"/>
          <w:sz w:val="22"/>
          <w:szCs w:val="22"/>
        </w:rPr>
        <w:t>, J.C., 2010, Temporal signatures of geological working memory: Geological Society of America Abstracts with Programs</w:t>
      </w:r>
    </w:p>
    <w:p w14:paraId="5EFB5C00"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Sibley, D., Gentner, D., and </w:t>
      </w:r>
      <w:proofErr w:type="spellStart"/>
      <w:r w:rsidRPr="00F90E21">
        <w:rPr>
          <w:rFonts w:ascii="Arial" w:hAnsi="Arial" w:cs="Arial"/>
          <w:sz w:val="22"/>
          <w:szCs w:val="22"/>
        </w:rPr>
        <w:t>Libarkin</w:t>
      </w:r>
      <w:proofErr w:type="spellEnd"/>
      <w:r w:rsidRPr="00F90E21">
        <w:rPr>
          <w:rFonts w:ascii="Arial" w:hAnsi="Arial" w:cs="Arial"/>
          <w:sz w:val="22"/>
          <w:szCs w:val="22"/>
        </w:rPr>
        <w:t>, J.C., 2010, Analogical reasoning and global change literacy: Geological Society of America Abstracts with Programs</w:t>
      </w:r>
    </w:p>
    <w:p w14:paraId="6C0565E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Richardson, K., and </w:t>
      </w:r>
      <w:proofErr w:type="spellStart"/>
      <w:r w:rsidRPr="00F90E21">
        <w:rPr>
          <w:rFonts w:ascii="Arial" w:hAnsi="Arial" w:cs="Arial"/>
          <w:sz w:val="22"/>
          <w:szCs w:val="22"/>
        </w:rPr>
        <w:t>Libarkin</w:t>
      </w:r>
      <w:proofErr w:type="spellEnd"/>
      <w:r w:rsidRPr="00F90E21">
        <w:rPr>
          <w:rFonts w:ascii="Arial" w:hAnsi="Arial" w:cs="Arial"/>
          <w:sz w:val="22"/>
          <w:szCs w:val="22"/>
        </w:rPr>
        <w:t>, J.C., 2010, Training matters: Eye-tracking insights into the role of training on map viewing behavior: Geological Society of America Abstracts with Programs</w:t>
      </w:r>
    </w:p>
    <w:p w14:paraId="2623636E"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Gulich</w:t>
      </w:r>
      <w:proofErr w:type="spellEnd"/>
      <w:r w:rsidRPr="00F90E21">
        <w:rPr>
          <w:rFonts w:ascii="Arial" w:hAnsi="Arial" w:cs="Arial"/>
          <w:sz w:val="22"/>
          <w:szCs w:val="22"/>
        </w:rPr>
        <w:t xml:space="preserve">, L.,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McNeal, K., and </w:t>
      </w:r>
      <w:proofErr w:type="spellStart"/>
      <w:r w:rsidRPr="00F90E21">
        <w:rPr>
          <w:rFonts w:ascii="Arial" w:hAnsi="Arial" w:cs="Arial"/>
          <w:sz w:val="22"/>
          <w:szCs w:val="22"/>
        </w:rPr>
        <w:t>Ledley</w:t>
      </w:r>
      <w:proofErr w:type="spellEnd"/>
      <w:r w:rsidRPr="00F90E21">
        <w:rPr>
          <w:rFonts w:ascii="Arial" w:hAnsi="Arial" w:cs="Arial"/>
          <w:sz w:val="22"/>
          <w:szCs w:val="22"/>
        </w:rPr>
        <w:t>, T., 2010, High school student understanding of the cryosphere: Geological Society of America Abstracts with Programs</w:t>
      </w:r>
    </w:p>
    <w:p w14:paraId="36AA2709"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Drost, R., Geraghty Ward, E.M., </w:t>
      </w:r>
      <w:proofErr w:type="spellStart"/>
      <w:r w:rsidRPr="00F90E21">
        <w:rPr>
          <w:rFonts w:ascii="Arial" w:hAnsi="Arial" w:cs="Arial"/>
          <w:sz w:val="22"/>
          <w:szCs w:val="22"/>
        </w:rPr>
        <w:t>Libarkin</w:t>
      </w:r>
      <w:proofErr w:type="spellEnd"/>
      <w:r w:rsidRPr="00F90E21">
        <w:rPr>
          <w:rFonts w:ascii="Arial" w:hAnsi="Arial" w:cs="Arial"/>
          <w:sz w:val="22"/>
          <w:szCs w:val="22"/>
        </w:rPr>
        <w:t>, J.C., 2010, The role of emotion during geologic field mapping: Relationships between emotion, performance, and demographics: Geological Society of America Abstracts with Programs</w:t>
      </w:r>
    </w:p>
    <w:p w14:paraId="38A86753"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Clark, S.K., and </w:t>
      </w:r>
      <w:proofErr w:type="spellStart"/>
      <w:r w:rsidRPr="00F90E21">
        <w:rPr>
          <w:rFonts w:ascii="Arial" w:hAnsi="Arial" w:cs="Arial"/>
          <w:sz w:val="22"/>
          <w:szCs w:val="22"/>
        </w:rPr>
        <w:t>Simmon</w:t>
      </w:r>
      <w:proofErr w:type="spellEnd"/>
      <w:r w:rsidRPr="00F90E21">
        <w:rPr>
          <w:rFonts w:ascii="Arial" w:hAnsi="Arial" w:cs="Arial"/>
          <w:sz w:val="22"/>
          <w:szCs w:val="22"/>
        </w:rPr>
        <w:t>, R., 2010, The color of confusion in an expert world: Geological Society of America Abstracts with Programs</w:t>
      </w:r>
    </w:p>
    <w:p w14:paraId="71BB7B16"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Petcovic</w:t>
      </w:r>
      <w:proofErr w:type="spellEnd"/>
      <w:r w:rsidRPr="00F90E21">
        <w:rPr>
          <w:rFonts w:ascii="Arial" w:hAnsi="Arial" w:cs="Arial"/>
          <w:sz w:val="22"/>
          <w:szCs w:val="22"/>
        </w:rPr>
        <w:t>, H.L., and Hambrick, D.Z., 2009, Geoscientific expertise and spatial visualization: Geological Society of America Abstracts with Programs, v. 41, no. 7, p. 196.</w:t>
      </w:r>
    </w:p>
    <w:p w14:paraId="406DE1F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Jordan, S.J.,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Clark S.K., 2009, Too much, too little or </w:t>
      </w:r>
      <w:proofErr w:type="gramStart"/>
      <w:r w:rsidRPr="00F90E21">
        <w:rPr>
          <w:rFonts w:ascii="Arial" w:hAnsi="Arial" w:cs="Arial"/>
          <w:sz w:val="22"/>
          <w:szCs w:val="22"/>
        </w:rPr>
        <w:t>just</w:t>
      </w:r>
      <w:proofErr w:type="gramEnd"/>
      <w:r w:rsidRPr="00F90E21">
        <w:rPr>
          <w:rFonts w:ascii="Arial" w:hAnsi="Arial" w:cs="Arial"/>
          <w:sz w:val="22"/>
          <w:szCs w:val="22"/>
        </w:rPr>
        <w:t xml:space="preserve"> right? An investigation of confidence, demographics, and correctness: Geological Society of America Abstracts with Programs, v. 41, no. 7, p. 667.</w:t>
      </w:r>
    </w:p>
    <w:p w14:paraId="5281CA91"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Ward, E. M. G.,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Kortemeyer</w:t>
      </w:r>
      <w:proofErr w:type="spellEnd"/>
      <w:r w:rsidRPr="00F90E21">
        <w:rPr>
          <w:rFonts w:ascii="Arial" w:hAnsi="Arial" w:cs="Arial"/>
          <w:sz w:val="22"/>
          <w:szCs w:val="22"/>
        </w:rPr>
        <w:t>, G., and Raeburn, S., 2009, The GCI WebCenter: A tool for community-wide concept inventory development: Geological Society of America Abstracts with Programs, v. 41, no. 7, p. 27.</w:t>
      </w:r>
    </w:p>
    <w:p w14:paraId="58450BB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Baker, K.M., </w:t>
      </w:r>
      <w:proofErr w:type="spellStart"/>
      <w:r w:rsidRPr="00F90E21">
        <w:rPr>
          <w:rFonts w:ascii="Arial" w:hAnsi="Arial" w:cs="Arial"/>
          <w:sz w:val="22"/>
          <w:szCs w:val="22"/>
        </w:rPr>
        <w:t>Wisniewska</w:t>
      </w:r>
      <w:proofErr w:type="spellEnd"/>
      <w:r w:rsidRPr="00F90E21">
        <w:rPr>
          <w:rFonts w:ascii="Arial" w:hAnsi="Arial" w:cs="Arial"/>
          <w:sz w:val="22"/>
          <w:szCs w:val="22"/>
        </w:rPr>
        <w:t xml:space="preserve">, M.K., </w:t>
      </w:r>
      <w:proofErr w:type="spellStart"/>
      <w:r w:rsidRPr="00F90E21">
        <w:rPr>
          <w:rFonts w:ascii="Arial" w:hAnsi="Arial" w:cs="Arial"/>
          <w:sz w:val="22"/>
          <w:szCs w:val="22"/>
        </w:rPr>
        <w:t>Petcovic</w:t>
      </w:r>
      <w:proofErr w:type="spellEnd"/>
      <w:r w:rsidRPr="00F90E21">
        <w:rPr>
          <w:rFonts w:ascii="Arial" w:hAnsi="Arial" w:cs="Arial"/>
          <w:sz w:val="22"/>
          <w:szCs w:val="22"/>
        </w:rPr>
        <w:t xml:space="preserve">, H.L., and </w:t>
      </w:r>
      <w:proofErr w:type="spellStart"/>
      <w:r w:rsidRPr="00F90E21">
        <w:rPr>
          <w:rFonts w:ascii="Arial" w:hAnsi="Arial" w:cs="Arial"/>
          <w:sz w:val="22"/>
          <w:szCs w:val="22"/>
        </w:rPr>
        <w:t>Libarkin</w:t>
      </w:r>
      <w:proofErr w:type="spellEnd"/>
      <w:r w:rsidRPr="00F90E21">
        <w:rPr>
          <w:rFonts w:ascii="Arial" w:hAnsi="Arial" w:cs="Arial"/>
          <w:sz w:val="22"/>
          <w:szCs w:val="22"/>
        </w:rPr>
        <w:t>, J.C., 2009, Characterizing space-time signatures of novices and experts in geologic field mapping: Geological Society of America Abstracts with Programs, v. 41, no. 7, p. 711.</w:t>
      </w:r>
    </w:p>
    <w:p w14:paraId="6BDF7306"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Callahan, C.N., </w:t>
      </w:r>
      <w:proofErr w:type="spellStart"/>
      <w:r w:rsidRPr="00F90E21">
        <w:rPr>
          <w:rFonts w:ascii="Arial" w:hAnsi="Arial" w:cs="Arial"/>
          <w:sz w:val="22"/>
          <w:szCs w:val="22"/>
        </w:rPr>
        <w:t>Petcovic</w:t>
      </w:r>
      <w:proofErr w:type="spellEnd"/>
      <w:r w:rsidRPr="00F90E21">
        <w:rPr>
          <w:rFonts w:ascii="Arial" w:hAnsi="Arial" w:cs="Arial"/>
          <w:sz w:val="22"/>
          <w:szCs w:val="22"/>
        </w:rPr>
        <w:t xml:space="preserve">, H.L., Baker, K.M.,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2009, Tracking expert and novice </w:t>
      </w:r>
      <w:proofErr w:type="spellStart"/>
      <w:r w:rsidRPr="00F90E21">
        <w:rPr>
          <w:rFonts w:ascii="Arial" w:hAnsi="Arial" w:cs="Arial"/>
          <w:sz w:val="22"/>
          <w:szCs w:val="22"/>
        </w:rPr>
        <w:t>geocognition</w:t>
      </w:r>
      <w:proofErr w:type="spellEnd"/>
      <w:r w:rsidRPr="00F90E21">
        <w:rPr>
          <w:rFonts w:ascii="Arial" w:hAnsi="Arial" w:cs="Arial"/>
          <w:sz w:val="22"/>
          <w:szCs w:val="22"/>
        </w:rPr>
        <w:t xml:space="preserve"> during field mapping: Geological Society of America Abstracts with Programs, v. 41, no. 7, p. 250.</w:t>
      </w:r>
    </w:p>
    <w:p w14:paraId="764C9D9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Petcovic</w:t>
      </w:r>
      <w:proofErr w:type="spellEnd"/>
      <w:r w:rsidRPr="00F90E21">
        <w:rPr>
          <w:rFonts w:ascii="Arial" w:hAnsi="Arial" w:cs="Arial"/>
          <w:sz w:val="22"/>
          <w:szCs w:val="22"/>
        </w:rPr>
        <w:t xml:space="preserve">, H.L.,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Hambrick, D.Z., Baker, K.M., Callahan, C.N., Rench, T.A., Turner, S.P., and </w:t>
      </w:r>
      <w:proofErr w:type="spellStart"/>
      <w:r w:rsidRPr="00F90E21">
        <w:rPr>
          <w:rFonts w:ascii="Arial" w:hAnsi="Arial" w:cs="Arial"/>
          <w:sz w:val="22"/>
          <w:szCs w:val="22"/>
        </w:rPr>
        <w:t>Wisniewska</w:t>
      </w:r>
      <w:proofErr w:type="spellEnd"/>
      <w:r w:rsidRPr="00F90E21">
        <w:rPr>
          <w:rFonts w:ascii="Arial" w:hAnsi="Arial" w:cs="Arial"/>
          <w:sz w:val="22"/>
          <w:szCs w:val="22"/>
        </w:rPr>
        <w:t xml:space="preserve">, M.K., 2009, Geology expertise: Evidence from field and laboratory </w:t>
      </w:r>
      <w:proofErr w:type="spellStart"/>
      <w:r w:rsidRPr="00F90E21">
        <w:rPr>
          <w:rFonts w:ascii="Arial" w:hAnsi="Arial" w:cs="Arial"/>
          <w:sz w:val="22"/>
          <w:szCs w:val="22"/>
        </w:rPr>
        <w:t>geocognition</w:t>
      </w:r>
      <w:proofErr w:type="spellEnd"/>
      <w:r w:rsidRPr="00F90E21">
        <w:rPr>
          <w:rFonts w:ascii="Arial" w:hAnsi="Arial" w:cs="Arial"/>
          <w:sz w:val="22"/>
          <w:szCs w:val="22"/>
        </w:rPr>
        <w:t xml:space="preserve"> research: Geological Society of America Abstracts with Programs, v. 41, no. 7, p. 250.</w:t>
      </w:r>
    </w:p>
    <w:p w14:paraId="361EC1F7" w14:textId="0A366521" w:rsidR="0042194C"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Turner, S.P.,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Hambrick. D.Z., and </w:t>
      </w:r>
      <w:proofErr w:type="spellStart"/>
      <w:r w:rsidRPr="00F90E21">
        <w:rPr>
          <w:rFonts w:ascii="Arial" w:hAnsi="Arial" w:cs="Arial"/>
          <w:sz w:val="22"/>
          <w:szCs w:val="22"/>
        </w:rPr>
        <w:t>Petcovic</w:t>
      </w:r>
      <w:proofErr w:type="spellEnd"/>
      <w:r w:rsidRPr="00F90E21">
        <w:rPr>
          <w:rFonts w:ascii="Arial" w:hAnsi="Arial" w:cs="Arial"/>
          <w:sz w:val="22"/>
          <w:szCs w:val="22"/>
        </w:rPr>
        <w:t>, H.L., 2009, Analyzing geoscientific expertise through novel application of common technologies: Geological Society of America Abstracts with Programs, v. 41, no. 7, p. 251.</w:t>
      </w:r>
    </w:p>
    <w:p w14:paraId="5503F3AD"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Ledley</w:t>
      </w:r>
      <w:proofErr w:type="spellEnd"/>
      <w:r w:rsidRPr="00F90E21">
        <w:rPr>
          <w:rFonts w:ascii="Arial" w:hAnsi="Arial" w:cs="Arial"/>
          <w:sz w:val="22"/>
          <w:szCs w:val="22"/>
        </w:rPr>
        <w:t xml:space="preserve">, T.S.,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McNeal, K., Ellins, K., Barstow, D., </w:t>
      </w:r>
      <w:proofErr w:type="spellStart"/>
      <w:r w:rsidRPr="00F90E21">
        <w:rPr>
          <w:rFonts w:ascii="Arial" w:hAnsi="Arial" w:cs="Arial"/>
          <w:sz w:val="22"/>
          <w:szCs w:val="22"/>
        </w:rPr>
        <w:t>Bardar</w:t>
      </w:r>
      <w:proofErr w:type="spellEnd"/>
      <w:r w:rsidRPr="00F90E21">
        <w:rPr>
          <w:rFonts w:ascii="Arial" w:hAnsi="Arial" w:cs="Arial"/>
          <w:sz w:val="22"/>
          <w:szCs w:val="22"/>
        </w:rPr>
        <w:t>, E., Comer, C., 2008, Facilitating Students Understanding Change in the Earth System on Multiple Time Scales: Eos Trans. AGU, 89(53), Fall Meet. Suppl., Abstract ED21B-0627.</w:t>
      </w:r>
    </w:p>
    <w:p w14:paraId="13A8109D"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and Clark, S., 2008, The Relationship Between Students' Confidence and Conceptual Understanding of Plate Tectonics: Geological Society of America Abstracts with Programs, abstract 274-11.</w:t>
      </w:r>
    </w:p>
    <w:p w14:paraId="31920591"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Clark, S.,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2008, Post-Instruction Alternative Conceptions about Plate Tectonics Held by Non-Science Majors: Geological Society of America Abstracts with </w:t>
      </w:r>
      <w:r w:rsidRPr="00F90E21">
        <w:rPr>
          <w:rFonts w:ascii="Arial" w:hAnsi="Arial" w:cs="Arial"/>
          <w:sz w:val="22"/>
          <w:szCs w:val="22"/>
        </w:rPr>
        <w:lastRenderedPageBreak/>
        <w:t>Programs, abstract 248-14.</w:t>
      </w:r>
    </w:p>
    <w:p w14:paraId="49EC5DCC"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Petcovic</w:t>
      </w:r>
      <w:proofErr w:type="spellEnd"/>
      <w:r w:rsidRPr="00F90E21">
        <w:rPr>
          <w:rFonts w:ascii="Arial" w:hAnsi="Arial" w:cs="Arial"/>
          <w:sz w:val="22"/>
          <w:szCs w:val="22"/>
        </w:rPr>
        <w:t xml:space="preserve">, H.L.,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Baker, K.M., 2008, Problem-Solving </w:t>
      </w:r>
      <w:proofErr w:type="gramStart"/>
      <w:r w:rsidRPr="00F90E21">
        <w:rPr>
          <w:rFonts w:ascii="Arial" w:hAnsi="Arial" w:cs="Arial"/>
          <w:sz w:val="22"/>
          <w:szCs w:val="22"/>
        </w:rPr>
        <w:t>In</w:t>
      </w:r>
      <w:proofErr w:type="gramEnd"/>
      <w:r w:rsidRPr="00F90E21">
        <w:rPr>
          <w:rFonts w:ascii="Arial" w:hAnsi="Arial" w:cs="Arial"/>
          <w:sz w:val="22"/>
          <w:szCs w:val="22"/>
        </w:rPr>
        <w:t xml:space="preserve"> the Field: Novice to Expert Geologic Mapping Strategies, Behavior, and Cognition: Geological Society of America Abstracts with Programs, abstract 244-1.</w:t>
      </w:r>
    </w:p>
    <w:p w14:paraId="0BD737F3"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Stokes, A., King, H., </w:t>
      </w:r>
      <w:proofErr w:type="spellStart"/>
      <w:r w:rsidRPr="00F90E21">
        <w:rPr>
          <w:rFonts w:ascii="Arial" w:hAnsi="Arial" w:cs="Arial"/>
          <w:sz w:val="22"/>
          <w:szCs w:val="22"/>
        </w:rPr>
        <w:t>Libarkin</w:t>
      </w:r>
      <w:proofErr w:type="spellEnd"/>
      <w:r w:rsidRPr="00F90E21">
        <w:rPr>
          <w:rFonts w:ascii="Arial" w:hAnsi="Arial" w:cs="Arial"/>
          <w:sz w:val="22"/>
          <w:szCs w:val="22"/>
        </w:rPr>
        <w:t>, J., 2008, Threshold Concepts: Unstuffing the Geoscience Curriculum: Geological Society of America Abstracts with Programs, abstract 221-6.</w:t>
      </w:r>
    </w:p>
    <w:p w14:paraId="5A8A1AC6"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Clark, S.K., Heidemann, M.,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Sibley, D.F, 2008, A Novel Conceptual Methodology for Teaching and Learning Dynamic Processes </w:t>
      </w:r>
      <w:proofErr w:type="gramStart"/>
      <w:r w:rsidRPr="00F90E21">
        <w:rPr>
          <w:rFonts w:ascii="Arial" w:hAnsi="Arial" w:cs="Arial"/>
          <w:sz w:val="22"/>
          <w:szCs w:val="22"/>
        </w:rPr>
        <w:t>In</w:t>
      </w:r>
      <w:proofErr w:type="gramEnd"/>
      <w:r w:rsidRPr="00F90E21">
        <w:rPr>
          <w:rFonts w:ascii="Arial" w:hAnsi="Arial" w:cs="Arial"/>
          <w:sz w:val="22"/>
          <w:szCs w:val="22"/>
        </w:rPr>
        <w:t xml:space="preserve"> the Geological Sciences: Geological Society of America Abstracts with Programs, abstract 175-5.</w:t>
      </w:r>
    </w:p>
    <w:p w14:paraId="7F32124A"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Rossman, S.L., </w:t>
      </w:r>
      <w:proofErr w:type="spellStart"/>
      <w:r w:rsidRPr="00F90E21">
        <w:rPr>
          <w:rFonts w:ascii="Arial" w:hAnsi="Arial" w:cs="Arial"/>
          <w:sz w:val="22"/>
          <w:szCs w:val="22"/>
        </w:rPr>
        <w:t>Libarkin</w:t>
      </w:r>
      <w:proofErr w:type="spellEnd"/>
      <w:r w:rsidRPr="00F90E21">
        <w:rPr>
          <w:rFonts w:ascii="Arial" w:hAnsi="Arial" w:cs="Arial"/>
          <w:sz w:val="22"/>
          <w:szCs w:val="22"/>
        </w:rPr>
        <w:t>, J.C., and Clark, S.K., 2008, Missing Connections in Student Conceptions of Global Change: Geological Society of America Abstracts with Programs, abstract 175-4.</w:t>
      </w:r>
    </w:p>
    <w:p w14:paraId="3EF4A475"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King, H., Clark, 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and Stokes, S., 2008, The Emerging Field of </w:t>
      </w:r>
      <w:proofErr w:type="spellStart"/>
      <w:r w:rsidRPr="00F90E21">
        <w:rPr>
          <w:rFonts w:ascii="Arial" w:hAnsi="Arial" w:cs="Arial"/>
          <w:sz w:val="22"/>
          <w:szCs w:val="22"/>
        </w:rPr>
        <w:t>Geocognition</w:t>
      </w:r>
      <w:proofErr w:type="spellEnd"/>
      <w:r w:rsidRPr="00F90E21">
        <w:rPr>
          <w:rFonts w:ascii="Arial" w:hAnsi="Arial" w:cs="Arial"/>
          <w:sz w:val="22"/>
          <w:szCs w:val="22"/>
        </w:rPr>
        <w:t>: Geological Society of America Abstracts with Programs, abstract 274-2.</w:t>
      </w:r>
    </w:p>
    <w:p w14:paraId="4A55F4D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color w:val="000000"/>
          <w:sz w:val="22"/>
          <w:szCs w:val="22"/>
        </w:rPr>
        <w:t>Libarkin</w:t>
      </w:r>
      <w:proofErr w:type="spellEnd"/>
      <w:r w:rsidRPr="00F90E21">
        <w:rPr>
          <w:rFonts w:ascii="Arial" w:hAnsi="Arial" w:cs="Arial"/>
          <w:color w:val="000000"/>
          <w:sz w:val="22"/>
          <w:szCs w:val="22"/>
        </w:rPr>
        <w:t>, J., and Anderson, S., 2008, CCLI Conference Poster: The Geoscience Concept Inventory: 2008 Course Curriculum and Laboratory Improvement (CCLI) PI Conference, (Washington, D.C., Aug. 13-18, 2008).</w:t>
      </w:r>
    </w:p>
    <w:p w14:paraId="5E9EE23A"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 and Baker, K., 2007, Analysis of student conceptions of global earthquake and volcano occurrence: Geological Society of America Abstracts with Programs, v. 39, p. 578.</w:t>
      </w:r>
    </w:p>
    <w:p w14:paraId="1059AA2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Anderson, S.W., and </w:t>
      </w:r>
      <w:proofErr w:type="spellStart"/>
      <w:r w:rsidRPr="00F90E21">
        <w:rPr>
          <w:rFonts w:ascii="Arial" w:hAnsi="Arial" w:cs="Arial"/>
          <w:sz w:val="22"/>
          <w:szCs w:val="22"/>
        </w:rPr>
        <w:t>Libarkin</w:t>
      </w:r>
      <w:proofErr w:type="spellEnd"/>
      <w:r w:rsidRPr="00F90E21">
        <w:rPr>
          <w:rFonts w:ascii="Arial" w:hAnsi="Arial" w:cs="Arial"/>
          <w:sz w:val="22"/>
          <w:szCs w:val="22"/>
        </w:rPr>
        <w:t>, J., 2007, The Geoscience Concept Inventory: Phase One findings and future development: Geological Society of America Abstracts with Programs, v. 39, p. 578.</w:t>
      </w:r>
    </w:p>
    <w:p w14:paraId="5AE18743"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Baker, K.,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Petcovic</w:t>
      </w:r>
      <w:proofErr w:type="spellEnd"/>
      <w:r w:rsidRPr="00F90E21">
        <w:rPr>
          <w:rFonts w:ascii="Arial" w:hAnsi="Arial" w:cs="Arial"/>
          <w:sz w:val="22"/>
          <w:szCs w:val="22"/>
        </w:rPr>
        <w:t>, H., 2007, Geologic mapping strategies of novices and experts as evidenced through GPS track and map analysis: Geological Society of America Abstracts with Programs, v. 39, p. 557.</w:t>
      </w:r>
    </w:p>
    <w:p w14:paraId="190F012A"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Petcovic</w:t>
      </w:r>
      <w:proofErr w:type="spellEnd"/>
      <w:r w:rsidRPr="00F90E21">
        <w:rPr>
          <w:rFonts w:ascii="Arial" w:hAnsi="Arial" w:cs="Arial"/>
          <w:sz w:val="22"/>
          <w:szCs w:val="22"/>
        </w:rPr>
        <w:t xml:space="preserve">, H., Baker, K., and </w:t>
      </w:r>
      <w:proofErr w:type="spellStart"/>
      <w:r w:rsidRPr="00F90E21">
        <w:rPr>
          <w:rFonts w:ascii="Arial" w:hAnsi="Arial" w:cs="Arial"/>
          <w:sz w:val="22"/>
          <w:szCs w:val="22"/>
        </w:rPr>
        <w:t>Libarkin</w:t>
      </w:r>
      <w:proofErr w:type="spellEnd"/>
      <w:r w:rsidRPr="00F90E21">
        <w:rPr>
          <w:rFonts w:ascii="Arial" w:hAnsi="Arial" w:cs="Arial"/>
          <w:sz w:val="22"/>
          <w:szCs w:val="22"/>
        </w:rPr>
        <w:t>, J., 2007, Behavioral cognitive processes of novices and experts during field mapping activities: Geological Society of America Abstracts with Programs, v. 39, p. 579.</w:t>
      </w:r>
    </w:p>
    <w:p w14:paraId="6FAC6A5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Stokes, A., King, H.,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2007, Threshold concepts: A new approach to understanding the way we think and practice in the </w:t>
      </w:r>
      <w:proofErr w:type="gramStart"/>
      <w:r w:rsidRPr="00F90E21">
        <w:rPr>
          <w:rFonts w:ascii="Arial" w:hAnsi="Arial" w:cs="Arial"/>
          <w:sz w:val="22"/>
          <w:szCs w:val="22"/>
        </w:rPr>
        <w:t>geosciences?:</w:t>
      </w:r>
      <w:proofErr w:type="gramEnd"/>
      <w:r w:rsidRPr="00F90E21">
        <w:rPr>
          <w:rFonts w:ascii="Arial" w:hAnsi="Arial" w:cs="Arial"/>
          <w:sz w:val="22"/>
          <w:szCs w:val="22"/>
        </w:rPr>
        <w:t xml:space="preserve"> Geological Society of America Abstracts with Programs, v. 39, p. 552.</w:t>
      </w:r>
    </w:p>
    <w:p w14:paraId="447893C0"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J.C., and Asghar, A., 2007, Gravity, Magnetism, and 'Down': College Students' Conceptions of Gravity, presented at NARST (April 17: New Orleans).</w:t>
      </w:r>
    </w:p>
    <w:p w14:paraId="60C9083C"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Anderson, S.W.,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2007, Alternative Planetary Science Conceptions Exhibited by College-Educated Americans: Results from Questionnaires and the Geoscience Concept Inventory: 38th Lunar and Planetary Science Conference, (Lunar and Planetary Science XXXVIII), held March 12-16, </w:t>
      </w:r>
      <w:proofErr w:type="gramStart"/>
      <w:r w:rsidRPr="00F90E21">
        <w:rPr>
          <w:rFonts w:ascii="Arial" w:hAnsi="Arial" w:cs="Arial"/>
          <w:sz w:val="22"/>
          <w:szCs w:val="22"/>
        </w:rPr>
        <w:t>2007</w:t>
      </w:r>
      <w:proofErr w:type="gramEnd"/>
      <w:r w:rsidRPr="00F90E21">
        <w:rPr>
          <w:rFonts w:ascii="Arial" w:hAnsi="Arial" w:cs="Arial"/>
          <w:sz w:val="22"/>
          <w:szCs w:val="22"/>
        </w:rPr>
        <w:t xml:space="preserve"> in League City, Texas. LPI Contribution No. 1338, p.1396.</w:t>
      </w:r>
    </w:p>
    <w:p w14:paraId="490AE064"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Anderson, S.W., and </w:t>
      </w:r>
      <w:proofErr w:type="spellStart"/>
      <w:r w:rsidRPr="00F90E21">
        <w:rPr>
          <w:rFonts w:ascii="Arial" w:hAnsi="Arial" w:cs="Arial"/>
          <w:sz w:val="22"/>
          <w:szCs w:val="22"/>
        </w:rPr>
        <w:t>Libarkin</w:t>
      </w:r>
      <w:proofErr w:type="spellEnd"/>
      <w:r w:rsidRPr="00F90E21">
        <w:rPr>
          <w:rFonts w:ascii="Arial" w:hAnsi="Arial" w:cs="Arial"/>
          <w:sz w:val="22"/>
          <w:szCs w:val="22"/>
        </w:rPr>
        <w:t>, J.C., 2006, What do educated Americans believe? Alternative geoscience conceptions discovered through research using the Geoscience Concept Inventory, Eos Trans. AGU, 87(52), Fall Meet. Suppl., Abstract PA51A-0802.</w:t>
      </w:r>
    </w:p>
    <w:p w14:paraId="414F2D1A"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2006, Building a Model of Conceptual Change for the Geosciences: Geological Society of America Abstracts with Programs, Vol. 38, No. 7, p. 458. </w:t>
      </w:r>
    </w:p>
    <w:p w14:paraId="158210F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Withers, 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Garzione</w:t>
      </w:r>
      <w:proofErr w:type="spellEnd"/>
      <w:r w:rsidRPr="00F90E21">
        <w:rPr>
          <w:rFonts w:ascii="Arial" w:hAnsi="Arial" w:cs="Arial"/>
          <w:sz w:val="22"/>
          <w:szCs w:val="22"/>
        </w:rPr>
        <w:t xml:space="preserve">, C., and </w:t>
      </w:r>
      <w:proofErr w:type="spellStart"/>
      <w:r w:rsidRPr="00F90E21">
        <w:rPr>
          <w:rFonts w:ascii="Arial" w:hAnsi="Arial" w:cs="Arial"/>
          <w:sz w:val="22"/>
          <w:szCs w:val="22"/>
        </w:rPr>
        <w:t>MacFadden</w:t>
      </w:r>
      <w:proofErr w:type="spellEnd"/>
      <w:r w:rsidRPr="00F90E21">
        <w:rPr>
          <w:rFonts w:ascii="Arial" w:hAnsi="Arial" w:cs="Arial"/>
          <w:sz w:val="22"/>
          <w:szCs w:val="22"/>
        </w:rPr>
        <w:t xml:space="preserve">, B.J., 2006, </w:t>
      </w:r>
      <w:proofErr w:type="spellStart"/>
      <w:r w:rsidRPr="00F90E21">
        <w:rPr>
          <w:rFonts w:ascii="Arial" w:hAnsi="Arial" w:cs="Arial"/>
          <w:sz w:val="22"/>
          <w:szCs w:val="22"/>
        </w:rPr>
        <w:t>Magnetostratigraphy</w:t>
      </w:r>
      <w:proofErr w:type="spellEnd"/>
      <w:r w:rsidRPr="00F90E21">
        <w:rPr>
          <w:rFonts w:ascii="Arial" w:hAnsi="Arial" w:cs="Arial"/>
          <w:sz w:val="22"/>
          <w:szCs w:val="22"/>
        </w:rPr>
        <w:t xml:space="preserve"> of 5-10 Ma sediments of the </w:t>
      </w:r>
      <w:proofErr w:type="spellStart"/>
      <w:r w:rsidRPr="00F90E21">
        <w:rPr>
          <w:rFonts w:ascii="Arial" w:hAnsi="Arial" w:cs="Arial"/>
          <w:sz w:val="22"/>
          <w:szCs w:val="22"/>
        </w:rPr>
        <w:t>Corque</w:t>
      </w:r>
      <w:proofErr w:type="spellEnd"/>
      <w:r w:rsidRPr="00F90E21">
        <w:rPr>
          <w:rFonts w:ascii="Arial" w:hAnsi="Arial" w:cs="Arial"/>
          <w:sz w:val="22"/>
          <w:szCs w:val="22"/>
        </w:rPr>
        <w:t xml:space="preserve"> Syncline, Bolivia: Geological Society of America Abstracts with Programs, Vol. 38, No. 7, p. 352.</w:t>
      </w:r>
    </w:p>
    <w:p w14:paraId="39D0C6DE"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Sekula, T., and </w:t>
      </w:r>
      <w:proofErr w:type="spellStart"/>
      <w:r w:rsidRPr="00F90E21">
        <w:rPr>
          <w:rFonts w:ascii="Arial" w:hAnsi="Arial" w:cs="Arial"/>
          <w:sz w:val="22"/>
          <w:szCs w:val="22"/>
        </w:rPr>
        <w:t>Libarkin</w:t>
      </w:r>
      <w:proofErr w:type="spellEnd"/>
      <w:r w:rsidRPr="00F90E21">
        <w:rPr>
          <w:rFonts w:ascii="Arial" w:hAnsi="Arial" w:cs="Arial"/>
          <w:sz w:val="22"/>
          <w:szCs w:val="22"/>
        </w:rPr>
        <w:t>, J.C., 2006, The effects of vocabulary interventions on ninth graders’ understanding of plate tectonics: Geological Society of America Abstracts with Programs, Vol. 38, No. 7, p. 458.</w:t>
      </w:r>
    </w:p>
    <w:p w14:paraId="1969F9E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Garzione</w:t>
      </w:r>
      <w:proofErr w:type="spellEnd"/>
      <w:r w:rsidRPr="00F90E21">
        <w:rPr>
          <w:rFonts w:ascii="Arial" w:hAnsi="Arial" w:cs="Arial"/>
          <w:sz w:val="22"/>
          <w:szCs w:val="22"/>
        </w:rPr>
        <w:t xml:space="preserve">, C.,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Withers, S., and </w:t>
      </w:r>
      <w:proofErr w:type="spellStart"/>
      <w:r w:rsidRPr="00F90E21">
        <w:rPr>
          <w:rFonts w:ascii="Arial" w:hAnsi="Arial" w:cs="Arial"/>
          <w:sz w:val="22"/>
          <w:szCs w:val="22"/>
        </w:rPr>
        <w:t>MacFadden</w:t>
      </w:r>
      <w:proofErr w:type="spellEnd"/>
      <w:r w:rsidRPr="00F90E21">
        <w:rPr>
          <w:rFonts w:ascii="Arial" w:hAnsi="Arial" w:cs="Arial"/>
          <w:sz w:val="22"/>
          <w:szCs w:val="22"/>
        </w:rPr>
        <w:t xml:space="preserve">, B.J., 2006, Sediment accumulation and surface uplift in the Altiplano Basin: Geological Society of America </w:t>
      </w:r>
      <w:r w:rsidRPr="00F90E21">
        <w:rPr>
          <w:rFonts w:ascii="Arial" w:hAnsi="Arial" w:cs="Arial"/>
          <w:sz w:val="22"/>
          <w:szCs w:val="22"/>
        </w:rPr>
        <w:lastRenderedPageBreak/>
        <w:t>Abstracts with Programs, Vol. 38, No. 7, p. 346</w:t>
      </w:r>
    </w:p>
    <w:p w14:paraId="11A5092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J.C. and Anderson, S.W., Innovative approaches to concept inventory development in higher education: Rasch analysis and the development of the Geoscience Concept Inventory: National STEM Assessment Conference (October 19-21, 2006: Washington, D.C.).</w:t>
      </w:r>
    </w:p>
    <w:p w14:paraId="035D0F23" w14:textId="6B97C591"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i/>
          <w:sz w:val="22"/>
          <w:szCs w:val="22"/>
        </w:rPr>
      </w:pPr>
      <w:r w:rsidRPr="00F90E21">
        <w:rPr>
          <w:rFonts w:ascii="Arial" w:hAnsi="Arial" w:cs="Arial"/>
          <w:sz w:val="22"/>
          <w:szCs w:val="22"/>
        </w:rPr>
        <w:t xml:space="preserve">Farley, K.A.,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Mukhopadhyay, S., and Amidon, W., Cosmogenic </w:t>
      </w:r>
      <w:r w:rsidRPr="00F90E21">
        <w:rPr>
          <w:rFonts w:ascii="Arial" w:hAnsi="Arial" w:cs="Arial"/>
          <w:sz w:val="22"/>
          <w:szCs w:val="22"/>
          <w:vertAlign w:val="superscript"/>
        </w:rPr>
        <w:t>3</w:t>
      </w:r>
      <w:r w:rsidRPr="00F90E21">
        <w:rPr>
          <w:rFonts w:ascii="Arial" w:hAnsi="Arial" w:cs="Arial"/>
          <w:sz w:val="22"/>
          <w:szCs w:val="22"/>
        </w:rPr>
        <w:t xml:space="preserve">He in Apatite, Titanite, and Zircon: 16th Annual V.M. Goldschmidt Conference 2006 (Aug. 27-Sept. 1, 2006: Melbourne, Australia). </w:t>
      </w:r>
    </w:p>
    <w:p w14:paraId="241A6FC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Withers, S.,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Garzione</w:t>
      </w:r>
      <w:proofErr w:type="spellEnd"/>
      <w:r w:rsidRPr="00F90E21">
        <w:rPr>
          <w:rFonts w:ascii="Arial" w:hAnsi="Arial" w:cs="Arial"/>
          <w:sz w:val="22"/>
          <w:szCs w:val="22"/>
        </w:rPr>
        <w:t xml:space="preserve">, C.N., and </w:t>
      </w:r>
      <w:proofErr w:type="spellStart"/>
      <w:r w:rsidRPr="00F90E21">
        <w:rPr>
          <w:rFonts w:ascii="Arial" w:hAnsi="Arial" w:cs="Arial"/>
          <w:sz w:val="22"/>
          <w:szCs w:val="22"/>
        </w:rPr>
        <w:t>MacFadden</w:t>
      </w:r>
      <w:proofErr w:type="spellEnd"/>
      <w:r w:rsidRPr="00F90E21">
        <w:rPr>
          <w:rFonts w:ascii="Arial" w:hAnsi="Arial" w:cs="Arial"/>
          <w:sz w:val="22"/>
          <w:szCs w:val="22"/>
        </w:rPr>
        <w:t xml:space="preserve">, B., 2006, </w:t>
      </w:r>
      <w:proofErr w:type="spellStart"/>
      <w:r w:rsidRPr="00F90E21">
        <w:rPr>
          <w:rFonts w:ascii="Arial" w:hAnsi="Arial" w:cs="Arial"/>
          <w:sz w:val="22"/>
          <w:szCs w:val="22"/>
        </w:rPr>
        <w:t>Magnetostratigraphy</w:t>
      </w:r>
      <w:proofErr w:type="spellEnd"/>
      <w:r w:rsidRPr="00F90E21">
        <w:rPr>
          <w:rFonts w:ascii="Arial" w:hAnsi="Arial" w:cs="Arial"/>
          <w:sz w:val="22"/>
          <w:szCs w:val="22"/>
        </w:rPr>
        <w:t xml:space="preserve"> of the late Miocene </w:t>
      </w:r>
      <w:proofErr w:type="spellStart"/>
      <w:r w:rsidRPr="00F90E21">
        <w:rPr>
          <w:rFonts w:ascii="Arial" w:hAnsi="Arial" w:cs="Arial"/>
          <w:sz w:val="22"/>
          <w:szCs w:val="22"/>
        </w:rPr>
        <w:t>Corque</w:t>
      </w:r>
      <w:proofErr w:type="spellEnd"/>
      <w:r w:rsidRPr="00F90E21">
        <w:rPr>
          <w:rFonts w:ascii="Arial" w:hAnsi="Arial" w:cs="Arial"/>
          <w:sz w:val="22"/>
          <w:szCs w:val="22"/>
        </w:rPr>
        <w:t xml:space="preserve"> Syncline sediments, Bolivia: Geological Society of America Abstracts with Programs, v. 38, no. 4, p. 66.</w:t>
      </w:r>
    </w:p>
    <w:p w14:paraId="253E283D"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Zickefoose</w:t>
      </w:r>
      <w:proofErr w:type="spellEnd"/>
      <w:r w:rsidRPr="00F90E21">
        <w:rPr>
          <w:rFonts w:ascii="Arial" w:hAnsi="Arial" w:cs="Arial"/>
          <w:sz w:val="22"/>
          <w:szCs w:val="22"/>
        </w:rPr>
        <w:t xml:space="preserve">, M., and </w:t>
      </w:r>
      <w:proofErr w:type="spellStart"/>
      <w:r w:rsidRPr="00F90E21">
        <w:rPr>
          <w:rFonts w:ascii="Arial" w:hAnsi="Arial" w:cs="Arial"/>
          <w:sz w:val="22"/>
          <w:szCs w:val="22"/>
        </w:rPr>
        <w:t>Libarkin</w:t>
      </w:r>
      <w:proofErr w:type="spellEnd"/>
      <w:r w:rsidRPr="00F90E21">
        <w:rPr>
          <w:rFonts w:ascii="Arial" w:hAnsi="Arial" w:cs="Arial"/>
          <w:sz w:val="22"/>
          <w:szCs w:val="22"/>
        </w:rPr>
        <w:t>, J.C., 2006, Intelligent Design and alternative conceptions, GSA Abstracts with Programs North-Central Section 40th Annual Meeting (April 20-21, 2006).</w:t>
      </w:r>
    </w:p>
    <w:p w14:paraId="4639E3C5" w14:textId="77777777" w:rsidR="0081768D" w:rsidRDefault="00A86B98" w:rsidP="0081768D">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Wunderle</w:t>
      </w:r>
      <w:proofErr w:type="spellEnd"/>
      <w:r w:rsidRPr="00F90E21">
        <w:rPr>
          <w:rFonts w:ascii="Arial" w:hAnsi="Arial" w:cs="Arial"/>
          <w:sz w:val="22"/>
          <w:szCs w:val="22"/>
        </w:rPr>
        <w:t xml:space="preserve">, M.,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w:t>
      </w:r>
      <w:proofErr w:type="spellStart"/>
      <w:r w:rsidRPr="00F90E21">
        <w:rPr>
          <w:rFonts w:ascii="Arial" w:hAnsi="Arial" w:cs="Arial"/>
          <w:sz w:val="22"/>
          <w:szCs w:val="22"/>
        </w:rPr>
        <w:t>Zickefoose</w:t>
      </w:r>
      <w:proofErr w:type="spellEnd"/>
      <w:r w:rsidRPr="00F90E21">
        <w:rPr>
          <w:rFonts w:ascii="Arial" w:hAnsi="Arial" w:cs="Arial"/>
          <w:sz w:val="22"/>
          <w:szCs w:val="22"/>
        </w:rPr>
        <w:t>, M., 2006, Investigation of alternative conceptions among pre- and in-service science educators, National Science Teacher Association (Anaheim, CA: April 7, 2006).</w:t>
      </w:r>
    </w:p>
    <w:p w14:paraId="4F2B7142" w14:textId="638B60A1" w:rsidR="0081768D" w:rsidRDefault="0081768D" w:rsidP="0081768D">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81768D">
        <w:rPr>
          <w:rFonts w:ascii="Arial" w:hAnsi="Arial" w:cs="Arial"/>
          <w:bCs/>
          <w:sz w:val="22"/>
          <w:szCs w:val="22"/>
        </w:rPr>
        <w:t>Libarkin</w:t>
      </w:r>
      <w:proofErr w:type="spellEnd"/>
      <w:r w:rsidRPr="0081768D">
        <w:rPr>
          <w:rFonts w:ascii="Arial" w:hAnsi="Arial" w:cs="Arial"/>
          <w:bCs/>
          <w:sz w:val="22"/>
          <w:szCs w:val="22"/>
        </w:rPr>
        <w:t>, J.,</w:t>
      </w:r>
      <w:r w:rsidRPr="0081768D">
        <w:rPr>
          <w:rFonts w:ascii="Arial" w:hAnsi="Arial" w:cs="Arial"/>
          <w:sz w:val="22"/>
          <w:szCs w:val="22"/>
        </w:rPr>
        <w:t xml:space="preserve"> Farley, K., Spell, T., </w:t>
      </w:r>
      <w:proofErr w:type="spellStart"/>
      <w:r w:rsidRPr="0081768D">
        <w:rPr>
          <w:rFonts w:ascii="Arial" w:hAnsi="Arial" w:cs="Arial"/>
          <w:sz w:val="22"/>
          <w:szCs w:val="22"/>
        </w:rPr>
        <w:t>Garzione</w:t>
      </w:r>
      <w:proofErr w:type="spellEnd"/>
      <w:r w:rsidRPr="0081768D">
        <w:rPr>
          <w:rFonts w:ascii="Arial" w:hAnsi="Arial" w:cs="Arial"/>
          <w:sz w:val="22"/>
          <w:szCs w:val="22"/>
        </w:rPr>
        <w:t xml:space="preserve">, C., 2005, Cosmogenic noble gases as potential </w:t>
      </w:r>
      <w:proofErr w:type="spellStart"/>
      <w:r w:rsidRPr="0081768D">
        <w:rPr>
          <w:rFonts w:ascii="Arial" w:hAnsi="Arial" w:cs="Arial"/>
          <w:sz w:val="22"/>
          <w:szCs w:val="22"/>
        </w:rPr>
        <w:t>paleoaltimeters</w:t>
      </w:r>
      <w:proofErr w:type="spellEnd"/>
      <w:r w:rsidRPr="0081768D">
        <w:rPr>
          <w:rFonts w:ascii="Arial" w:hAnsi="Arial" w:cs="Arial"/>
          <w:sz w:val="22"/>
          <w:szCs w:val="22"/>
        </w:rPr>
        <w:t xml:space="preserve">: </w:t>
      </w:r>
      <w:proofErr w:type="spellStart"/>
      <w:r w:rsidRPr="0081768D">
        <w:rPr>
          <w:rFonts w:ascii="Arial" w:hAnsi="Arial" w:cs="Arial"/>
          <w:sz w:val="22"/>
          <w:szCs w:val="22"/>
        </w:rPr>
        <w:t>Paleoelevation</w:t>
      </w:r>
      <w:proofErr w:type="spellEnd"/>
      <w:r w:rsidRPr="0081768D">
        <w:rPr>
          <w:rFonts w:ascii="Arial" w:hAnsi="Arial" w:cs="Arial"/>
          <w:sz w:val="22"/>
          <w:szCs w:val="22"/>
        </w:rPr>
        <w:t xml:space="preserve"> Workshop</w:t>
      </w:r>
      <w:r>
        <w:rPr>
          <w:rFonts w:ascii="Arial" w:hAnsi="Arial" w:cs="Arial"/>
          <w:sz w:val="22"/>
          <w:szCs w:val="22"/>
        </w:rPr>
        <w:t>, Lehigh University</w:t>
      </w:r>
      <w:r w:rsidRPr="0081768D">
        <w:rPr>
          <w:rFonts w:ascii="Arial" w:hAnsi="Arial" w:cs="Arial"/>
          <w:sz w:val="22"/>
          <w:szCs w:val="22"/>
        </w:rPr>
        <w:t>.</w:t>
      </w:r>
    </w:p>
    <w:p w14:paraId="4BE70266" w14:textId="045A705A" w:rsidR="0081768D" w:rsidRPr="0081768D" w:rsidRDefault="0081768D" w:rsidP="0081768D">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81768D">
        <w:rPr>
          <w:rFonts w:ascii="Arial" w:hAnsi="Arial" w:cs="Arial"/>
          <w:sz w:val="22"/>
          <w:szCs w:val="22"/>
        </w:rPr>
        <w:t>Garzione</w:t>
      </w:r>
      <w:proofErr w:type="spellEnd"/>
      <w:r w:rsidRPr="0081768D">
        <w:rPr>
          <w:rFonts w:ascii="Arial" w:hAnsi="Arial" w:cs="Arial"/>
          <w:sz w:val="22"/>
          <w:szCs w:val="22"/>
        </w:rPr>
        <w:t xml:space="preserve">, C.N, </w:t>
      </w:r>
      <w:proofErr w:type="spellStart"/>
      <w:r w:rsidRPr="0081768D">
        <w:rPr>
          <w:rFonts w:ascii="Arial" w:hAnsi="Arial" w:cs="Arial"/>
          <w:bCs/>
          <w:sz w:val="22"/>
          <w:szCs w:val="22"/>
        </w:rPr>
        <w:t>Libarkin</w:t>
      </w:r>
      <w:proofErr w:type="spellEnd"/>
      <w:r w:rsidRPr="0081768D">
        <w:rPr>
          <w:rFonts w:ascii="Arial" w:hAnsi="Arial" w:cs="Arial"/>
          <w:bCs/>
          <w:sz w:val="22"/>
          <w:szCs w:val="22"/>
        </w:rPr>
        <w:t>, J.C.,</w:t>
      </w:r>
      <w:r w:rsidRPr="0081768D">
        <w:rPr>
          <w:rFonts w:ascii="Arial" w:hAnsi="Arial" w:cs="Arial"/>
          <w:sz w:val="22"/>
          <w:szCs w:val="22"/>
        </w:rPr>
        <w:t xml:space="preserve"> Ghosh, P., Eiler, J., 2005, Oxygen Isotope </w:t>
      </w:r>
      <w:proofErr w:type="spellStart"/>
      <w:r w:rsidRPr="0081768D">
        <w:rPr>
          <w:rFonts w:ascii="Arial" w:hAnsi="Arial" w:cs="Arial"/>
          <w:sz w:val="22"/>
          <w:szCs w:val="22"/>
        </w:rPr>
        <w:t>Paleoaltimetry</w:t>
      </w:r>
      <w:proofErr w:type="spellEnd"/>
      <w:r w:rsidRPr="0081768D">
        <w:rPr>
          <w:rFonts w:ascii="Arial" w:hAnsi="Arial" w:cs="Arial"/>
          <w:sz w:val="22"/>
          <w:szCs w:val="22"/>
        </w:rPr>
        <w:t xml:space="preserve"> from Paleosol Carbonates: An Example from the Northern Altiplano, Bolivia: </w:t>
      </w:r>
      <w:proofErr w:type="spellStart"/>
      <w:r w:rsidRPr="0081768D">
        <w:rPr>
          <w:rFonts w:ascii="Arial" w:hAnsi="Arial" w:cs="Arial"/>
          <w:sz w:val="22"/>
          <w:szCs w:val="22"/>
        </w:rPr>
        <w:t>Paleoelevation</w:t>
      </w:r>
      <w:proofErr w:type="spellEnd"/>
      <w:r w:rsidRPr="0081768D">
        <w:rPr>
          <w:rFonts w:ascii="Arial" w:hAnsi="Arial" w:cs="Arial"/>
          <w:sz w:val="22"/>
          <w:szCs w:val="22"/>
        </w:rPr>
        <w:t xml:space="preserve"> Workshop</w:t>
      </w:r>
      <w:r>
        <w:rPr>
          <w:rFonts w:ascii="Arial" w:hAnsi="Arial" w:cs="Arial"/>
          <w:sz w:val="22"/>
          <w:szCs w:val="22"/>
        </w:rPr>
        <w:t>, Lehigh University</w:t>
      </w:r>
      <w:r w:rsidRPr="0081768D">
        <w:rPr>
          <w:rFonts w:ascii="Arial" w:hAnsi="Arial" w:cs="Arial"/>
          <w:sz w:val="22"/>
          <w:szCs w:val="22"/>
        </w:rPr>
        <w:t>.</w:t>
      </w:r>
    </w:p>
    <w:p w14:paraId="0D818FD0"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Garzione</w:t>
      </w:r>
      <w:proofErr w:type="spellEnd"/>
      <w:r w:rsidRPr="00F90E21">
        <w:rPr>
          <w:rFonts w:ascii="Arial" w:hAnsi="Arial" w:cs="Arial"/>
          <w:sz w:val="22"/>
          <w:szCs w:val="22"/>
        </w:rPr>
        <w:t xml:space="preserve">, C. N., Ghosh, P., Eiler, J. M.,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C., </w:t>
      </w:r>
      <w:proofErr w:type="spellStart"/>
      <w:r w:rsidRPr="00F90E21">
        <w:rPr>
          <w:rFonts w:ascii="Arial" w:hAnsi="Arial" w:cs="Arial"/>
          <w:sz w:val="22"/>
          <w:szCs w:val="22"/>
        </w:rPr>
        <w:t>MacFadden</w:t>
      </w:r>
      <w:proofErr w:type="spellEnd"/>
      <w:r w:rsidRPr="00F90E21">
        <w:rPr>
          <w:rFonts w:ascii="Arial" w:hAnsi="Arial" w:cs="Arial"/>
          <w:sz w:val="22"/>
          <w:szCs w:val="22"/>
        </w:rPr>
        <w:t xml:space="preserve">, B. J., </w:t>
      </w:r>
      <w:r w:rsidRPr="00F90E21">
        <w:rPr>
          <w:rFonts w:ascii="Arial" w:hAnsi="Arial" w:cs="Arial"/>
          <w:sz w:val="22"/>
          <w:szCs w:val="22"/>
          <w:vertAlign w:val="superscript"/>
        </w:rPr>
        <w:t>s</w:t>
      </w:r>
      <w:r w:rsidRPr="00F90E21">
        <w:rPr>
          <w:rFonts w:ascii="Arial" w:hAnsi="Arial" w:cs="Arial"/>
          <w:sz w:val="22"/>
          <w:szCs w:val="22"/>
        </w:rPr>
        <w:t xml:space="preserve"> Withers, S., 2005, Oligocene - Miocene Rise of the Bolivian Altiplano and Eastern Cordillera: Implications for Andean Lithospheric Evolution, Eos Trans. AGU, 86 (52), Fall Meet. Suppl., Abstract T31E-04.</w:t>
      </w:r>
    </w:p>
    <w:p w14:paraId="3E76D795"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Kurdziel</w:t>
      </w:r>
      <w:proofErr w:type="spellEnd"/>
      <w:r w:rsidRPr="00F90E21">
        <w:rPr>
          <w:rFonts w:ascii="Arial" w:hAnsi="Arial" w:cs="Arial"/>
          <w:sz w:val="22"/>
          <w:szCs w:val="22"/>
        </w:rPr>
        <w:t>, J.P., and Anderson, S.W., 2005, College Student Conceptions of Geologic Time, Geological Society of America Abstracts with Programs, v. 37, n. 7, p. 148.</w:t>
      </w:r>
    </w:p>
    <w:p w14:paraId="703951BB"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J.C., and Anderson, S.W., 2005, Use of Student Drawings to Document Conceptual Change in Large Entry-Level Geoscience Courses, Geological Society of America Abstracts with Programs, v. 37, n. 7, p. 263.</w:t>
      </w:r>
    </w:p>
    <w:p w14:paraId="620174A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Wunderle</w:t>
      </w:r>
      <w:proofErr w:type="spellEnd"/>
      <w:r w:rsidRPr="00F90E21">
        <w:rPr>
          <w:rFonts w:ascii="Arial" w:hAnsi="Arial" w:cs="Arial"/>
          <w:sz w:val="22"/>
          <w:szCs w:val="22"/>
        </w:rPr>
        <w:t xml:space="preserve">, M., and </w:t>
      </w:r>
      <w:proofErr w:type="spellStart"/>
      <w:r w:rsidRPr="00F90E21">
        <w:rPr>
          <w:rFonts w:ascii="Arial" w:hAnsi="Arial" w:cs="Arial"/>
          <w:sz w:val="22"/>
          <w:szCs w:val="22"/>
        </w:rPr>
        <w:t>Libarkin</w:t>
      </w:r>
      <w:proofErr w:type="spellEnd"/>
      <w:r w:rsidRPr="00F90E21">
        <w:rPr>
          <w:rFonts w:ascii="Arial" w:hAnsi="Arial" w:cs="Arial"/>
          <w:sz w:val="22"/>
          <w:szCs w:val="22"/>
        </w:rPr>
        <w:t>, J.C., 2005, Investigation of alternative conceptions among pre- and in-service science educators, Geological Society of America Abstracts with Programs, v. 37, n. 7, p. 84.</w:t>
      </w:r>
    </w:p>
    <w:p w14:paraId="6CE454DF"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Sussman, A., Rogers, A.,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2005, Analysis and Ranking of Earth Science </w:t>
      </w:r>
      <w:proofErr w:type="gramStart"/>
      <w:r w:rsidRPr="00F90E21">
        <w:rPr>
          <w:rFonts w:ascii="Arial" w:hAnsi="Arial" w:cs="Arial"/>
          <w:sz w:val="22"/>
          <w:szCs w:val="22"/>
        </w:rPr>
        <w:t>Story-Books</w:t>
      </w:r>
      <w:proofErr w:type="gramEnd"/>
      <w:r w:rsidRPr="00F90E21">
        <w:rPr>
          <w:rFonts w:ascii="Arial" w:hAnsi="Arial" w:cs="Arial"/>
          <w:sz w:val="22"/>
          <w:szCs w:val="22"/>
        </w:rPr>
        <w:t xml:space="preserve"> Based on Terminology, Illustration, and Demographics: WEPAN / NAMEPA 2005 Joint National Conference (Las Vegas, NV: April 12, 2005).</w:t>
      </w:r>
    </w:p>
    <w:p w14:paraId="1C3D816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Garzione</w:t>
      </w:r>
      <w:proofErr w:type="spellEnd"/>
      <w:r w:rsidRPr="00F90E21">
        <w:rPr>
          <w:rFonts w:ascii="Arial" w:hAnsi="Arial" w:cs="Arial"/>
          <w:sz w:val="22"/>
          <w:szCs w:val="22"/>
        </w:rPr>
        <w:t xml:space="preserve">, C.N., and </w:t>
      </w:r>
      <w:proofErr w:type="spellStart"/>
      <w:r w:rsidRPr="00F90E21">
        <w:rPr>
          <w:rFonts w:ascii="Arial" w:hAnsi="Arial" w:cs="Arial"/>
          <w:sz w:val="22"/>
          <w:szCs w:val="22"/>
        </w:rPr>
        <w:t>Libarkin</w:t>
      </w:r>
      <w:proofErr w:type="spellEnd"/>
      <w:r w:rsidRPr="00F90E21">
        <w:rPr>
          <w:rFonts w:ascii="Arial" w:hAnsi="Arial" w:cs="Arial"/>
          <w:sz w:val="22"/>
          <w:szCs w:val="22"/>
        </w:rPr>
        <w:t>, J.C., 2004, Oxygen isotope evidence for rapid Late Miocene uplift of the Altiplano, Bolivia, Geological Society of America Abstracts with Programs, v. 36, No. 5, p. 48.</w:t>
      </w:r>
    </w:p>
    <w:p w14:paraId="7E99469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Wunderle</w:t>
      </w:r>
      <w:proofErr w:type="spellEnd"/>
      <w:r w:rsidRPr="00F90E21">
        <w:rPr>
          <w:rFonts w:ascii="Arial" w:hAnsi="Arial" w:cs="Arial"/>
          <w:sz w:val="22"/>
          <w:szCs w:val="22"/>
        </w:rPr>
        <w:t xml:space="preserve">, M., </w:t>
      </w:r>
      <w:proofErr w:type="spellStart"/>
      <w:r w:rsidRPr="00F90E21">
        <w:rPr>
          <w:rFonts w:ascii="Arial" w:hAnsi="Arial" w:cs="Arial"/>
          <w:sz w:val="22"/>
          <w:szCs w:val="22"/>
        </w:rPr>
        <w:t>Libarkin</w:t>
      </w:r>
      <w:proofErr w:type="spellEnd"/>
      <w:r w:rsidRPr="00F90E21">
        <w:rPr>
          <w:rFonts w:ascii="Arial" w:hAnsi="Arial" w:cs="Arial"/>
          <w:sz w:val="22"/>
          <w:szCs w:val="22"/>
        </w:rPr>
        <w:t>, J.C., and Rudders, E.C., 2004, Identifying alternative Earth Science conceptions in community college students, Geological Society of America Abstracts with Programs, v. 36, No. 5, p. 218.</w:t>
      </w:r>
    </w:p>
    <w:p w14:paraId="593625AF"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Rogers, A., Sussman, A.J., and </w:t>
      </w:r>
      <w:proofErr w:type="spellStart"/>
      <w:r w:rsidRPr="00F90E21">
        <w:rPr>
          <w:rFonts w:ascii="Arial" w:hAnsi="Arial" w:cs="Arial"/>
          <w:sz w:val="22"/>
          <w:szCs w:val="22"/>
        </w:rPr>
        <w:t>Libarkin</w:t>
      </w:r>
      <w:proofErr w:type="spellEnd"/>
      <w:r w:rsidRPr="00F90E21">
        <w:rPr>
          <w:rFonts w:ascii="Arial" w:hAnsi="Arial" w:cs="Arial"/>
          <w:sz w:val="22"/>
          <w:szCs w:val="22"/>
        </w:rPr>
        <w:t>, J.C., 2004, Analysis and ranking of Earth Science story books based on terminology, illustrations, and demographics, Geological Society of America Abstracts with Programs, v. 36, No. 5, p. 217.</w:t>
      </w:r>
    </w:p>
    <w:p w14:paraId="0D509D25"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J.C., and Anderson S.W., 2004, A Tale of Three Theories: Developing and Implementing the Geoscience Concept Inventory: Invention and Impact: Building Excellence in Undergraduate Science, Technology, Engineering and Mathematics, A Conference of the Course, Curriculum, and Laboratory Improvement (CCLI) Program, National Science Foundation (Washington, D.C.: April 16-17, 2004).</w:t>
      </w:r>
    </w:p>
    <w:p w14:paraId="68A93D80"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lastRenderedPageBreak/>
        <w:t>Libarkin</w:t>
      </w:r>
      <w:proofErr w:type="spellEnd"/>
      <w:r w:rsidRPr="00F90E21">
        <w:rPr>
          <w:rFonts w:ascii="Arial" w:hAnsi="Arial" w:cs="Arial"/>
          <w:sz w:val="22"/>
          <w:szCs w:val="22"/>
        </w:rPr>
        <w:t xml:space="preserve">, J.C., and </w:t>
      </w:r>
      <w:proofErr w:type="spellStart"/>
      <w:r w:rsidRPr="00F90E21">
        <w:rPr>
          <w:rFonts w:ascii="Arial" w:hAnsi="Arial" w:cs="Arial"/>
          <w:sz w:val="22"/>
          <w:szCs w:val="22"/>
        </w:rPr>
        <w:t>Kurdziel</w:t>
      </w:r>
      <w:proofErr w:type="spellEnd"/>
      <w:r w:rsidRPr="00F90E21">
        <w:rPr>
          <w:rFonts w:ascii="Arial" w:hAnsi="Arial" w:cs="Arial"/>
          <w:sz w:val="22"/>
          <w:szCs w:val="22"/>
        </w:rPr>
        <w:t>, J.P., 2004, Time is Everything: Geologic Time as a Linchpin to a Complete Understanding of the Earth, submitted as part of a Multiple Paper Set led by S. Brem, “Telling Time: How Science Affects (Mis)Conceptions of the Past, Present, and Future”. Paper presented at the National Association for Research in Science Teaching Annual Conference (Vancouver, British Columbia: April 1-4, 2004).</w:t>
      </w:r>
    </w:p>
    <w:p w14:paraId="3FA94605"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Dickerson, D., </w:t>
      </w:r>
      <w:proofErr w:type="spellStart"/>
      <w:r w:rsidRPr="00F90E21">
        <w:rPr>
          <w:rFonts w:ascii="Arial" w:hAnsi="Arial" w:cs="Arial"/>
          <w:sz w:val="22"/>
          <w:szCs w:val="22"/>
        </w:rPr>
        <w:t>Libarkin</w:t>
      </w:r>
      <w:proofErr w:type="spellEnd"/>
      <w:r w:rsidRPr="00F90E21">
        <w:rPr>
          <w:rFonts w:ascii="Arial" w:hAnsi="Arial" w:cs="Arial"/>
          <w:sz w:val="22"/>
          <w:szCs w:val="22"/>
        </w:rPr>
        <w:t>, J., and Boone, W., 2004, Exploring conceptual understandings of groundwater through student’s interviews and drawings. Paper presented at the National Association for Research in Science Teaching Annual Conference (Vancouver, British Columbia: April 1-4, 2004).</w:t>
      </w:r>
    </w:p>
    <w:p w14:paraId="5BF00495"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Ruhf</w:t>
      </w:r>
      <w:proofErr w:type="spellEnd"/>
      <w:r w:rsidRPr="00F90E21">
        <w:rPr>
          <w:rFonts w:ascii="Arial" w:hAnsi="Arial" w:cs="Arial"/>
          <w:sz w:val="22"/>
          <w:szCs w:val="22"/>
        </w:rPr>
        <w:t xml:space="preserve">, R., </w:t>
      </w: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w:t>
      </w:r>
      <w:proofErr w:type="spellStart"/>
      <w:r w:rsidRPr="00F90E21">
        <w:rPr>
          <w:rFonts w:ascii="Arial" w:hAnsi="Arial" w:cs="Arial"/>
          <w:sz w:val="22"/>
          <w:szCs w:val="22"/>
        </w:rPr>
        <w:t>Libarkin</w:t>
      </w:r>
      <w:proofErr w:type="spellEnd"/>
      <w:r w:rsidRPr="00F90E21">
        <w:rPr>
          <w:rFonts w:ascii="Arial" w:hAnsi="Arial" w:cs="Arial"/>
          <w:sz w:val="22"/>
          <w:szCs w:val="22"/>
        </w:rPr>
        <w:t>, J. C., and Boone, W., 2004, A conceptual inventory: Earth’s hydrologic system through students' interviews and drawings. Paper presented at the National Association for Research in Science Teaching Annual Conference (Vancouver, British Columbia: April 1-4, 2004).</w:t>
      </w:r>
    </w:p>
    <w:p w14:paraId="21ECAF0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White, O.L., </w:t>
      </w: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Boone, W.,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2004, Analyzing student perceptions of geological time </w:t>
      </w:r>
      <w:proofErr w:type="gramStart"/>
      <w:r w:rsidRPr="00F90E21">
        <w:rPr>
          <w:rFonts w:ascii="Arial" w:hAnsi="Arial" w:cs="Arial"/>
          <w:sz w:val="22"/>
          <w:szCs w:val="22"/>
        </w:rPr>
        <w:t>through the use of</w:t>
      </w:r>
      <w:proofErr w:type="gramEnd"/>
      <w:r w:rsidRPr="00F90E21">
        <w:rPr>
          <w:rFonts w:ascii="Arial" w:hAnsi="Arial" w:cs="Arial"/>
          <w:sz w:val="22"/>
          <w:szCs w:val="22"/>
        </w:rPr>
        <w:t xml:space="preserve"> graphic timelines, Paper presented at the National Association for Research in Science Teaching Annual Conference (Vancouver, British Columbia: April 1-4, 2004).</w:t>
      </w:r>
    </w:p>
    <w:p w14:paraId="1002A244"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Boone, W., </w:t>
      </w:r>
      <w:proofErr w:type="spellStart"/>
      <w:r w:rsidRPr="00F90E21">
        <w:rPr>
          <w:rFonts w:ascii="Arial" w:hAnsi="Arial" w:cs="Arial"/>
          <w:sz w:val="22"/>
          <w:szCs w:val="22"/>
        </w:rPr>
        <w:t>Libarkin</w:t>
      </w:r>
      <w:proofErr w:type="spellEnd"/>
      <w:r w:rsidRPr="00F90E21">
        <w:rPr>
          <w:rFonts w:ascii="Arial" w:hAnsi="Arial" w:cs="Arial"/>
          <w:sz w:val="22"/>
          <w:szCs w:val="22"/>
        </w:rPr>
        <w:t>, J.C., and Anderson, S., 2004, Kick it up a notch: Moving beyond vanilla cookbooks in the development of assessments that help science teacher educators. Paper presented at the Association for the Education of Teachers of Science (AEST) 2004 Annual international Conference (Nashville, Tennessee: Jan. 8-11, 2004).</w:t>
      </w:r>
    </w:p>
    <w:p w14:paraId="5071815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Dahl, J., Anderson, S.,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2003, Digging into Earth Science: Teachers’ Alternative Conceptions in the Geosciences, </w:t>
      </w:r>
      <w:r w:rsidRPr="00F90E21">
        <w:rPr>
          <w:rFonts w:ascii="Arial" w:hAnsi="Arial" w:cs="Arial"/>
          <w:i/>
          <w:sz w:val="22"/>
          <w:szCs w:val="22"/>
        </w:rPr>
        <w:t>Eos Trans. American Geophysical Union</w:t>
      </w:r>
      <w:r w:rsidRPr="00F90E21">
        <w:rPr>
          <w:rFonts w:ascii="Arial" w:hAnsi="Arial" w:cs="Arial"/>
          <w:sz w:val="22"/>
          <w:szCs w:val="22"/>
        </w:rPr>
        <w:t>, v. 84 (46), Fall Meet. Suppl., Abstract ED31B-1166.</w:t>
      </w:r>
    </w:p>
    <w:p w14:paraId="2D7AF457"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White, O.L., </w:t>
      </w: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Boone, W.,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2003, Analyzing student perceptions of geological time </w:t>
      </w:r>
      <w:proofErr w:type="gramStart"/>
      <w:r w:rsidRPr="00F90E21">
        <w:rPr>
          <w:rFonts w:ascii="Arial" w:hAnsi="Arial" w:cs="Arial"/>
          <w:sz w:val="22"/>
          <w:szCs w:val="22"/>
        </w:rPr>
        <w:t>through the use of</w:t>
      </w:r>
      <w:proofErr w:type="gramEnd"/>
      <w:r w:rsidRPr="00F90E21">
        <w:rPr>
          <w:rFonts w:ascii="Arial" w:hAnsi="Arial" w:cs="Arial"/>
          <w:sz w:val="22"/>
          <w:szCs w:val="22"/>
        </w:rPr>
        <w:t xml:space="preserve"> graphic timelines: </w:t>
      </w:r>
      <w:r w:rsidRPr="00F90E21">
        <w:rPr>
          <w:rFonts w:ascii="Arial" w:hAnsi="Arial" w:cs="Arial"/>
          <w:i/>
          <w:sz w:val="22"/>
          <w:szCs w:val="22"/>
        </w:rPr>
        <w:t>Eos Trans. American Geophysical Union</w:t>
      </w:r>
      <w:r w:rsidRPr="00F90E21">
        <w:rPr>
          <w:rFonts w:ascii="Arial" w:hAnsi="Arial" w:cs="Arial"/>
          <w:sz w:val="22"/>
          <w:szCs w:val="22"/>
        </w:rPr>
        <w:t>, v. 84 (46), Fall Meet. Suppl., Abstract ED21C-1219.</w:t>
      </w:r>
    </w:p>
    <w:p w14:paraId="60FC875E"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and </w:t>
      </w:r>
      <w:proofErr w:type="spellStart"/>
      <w:r w:rsidRPr="00F90E21">
        <w:rPr>
          <w:rFonts w:ascii="Arial" w:hAnsi="Arial" w:cs="Arial"/>
          <w:sz w:val="22"/>
          <w:szCs w:val="22"/>
        </w:rPr>
        <w:t>Kurdziel</w:t>
      </w:r>
      <w:proofErr w:type="spellEnd"/>
      <w:r w:rsidRPr="00F90E21">
        <w:rPr>
          <w:rFonts w:ascii="Arial" w:hAnsi="Arial" w:cs="Arial"/>
          <w:sz w:val="22"/>
          <w:szCs w:val="22"/>
        </w:rPr>
        <w:t>, J.P., 2003, Student cognition about the earth system, Paper presented at the National Association for Research in Science Teaching Annual Conference (New Orleans: March 23-26, 2003).</w:t>
      </w:r>
    </w:p>
    <w:p w14:paraId="52E21237"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Pratt, L., and </w:t>
      </w:r>
      <w:proofErr w:type="spellStart"/>
      <w:r w:rsidRPr="00F90E21">
        <w:rPr>
          <w:rFonts w:ascii="Arial" w:hAnsi="Arial" w:cs="Arial"/>
          <w:sz w:val="22"/>
          <w:szCs w:val="22"/>
        </w:rPr>
        <w:t>Libarkin</w:t>
      </w:r>
      <w:proofErr w:type="spellEnd"/>
      <w:r w:rsidRPr="00F90E21">
        <w:rPr>
          <w:rFonts w:ascii="Arial" w:hAnsi="Arial" w:cs="Arial"/>
          <w:sz w:val="22"/>
          <w:szCs w:val="22"/>
        </w:rPr>
        <w:t>, J., 2003, Exploring views of the global hydrologic cycle through interviews and drawings: Geological Society of America Abstracts with Programs, v. 35, No. 6, p. 155.</w:t>
      </w:r>
    </w:p>
    <w:p w14:paraId="45E1A57E"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w:t>
      </w:r>
      <w:proofErr w:type="spellStart"/>
      <w:r w:rsidRPr="00F90E21">
        <w:rPr>
          <w:rFonts w:ascii="Arial" w:hAnsi="Arial" w:cs="Arial"/>
          <w:sz w:val="22"/>
          <w:szCs w:val="22"/>
        </w:rPr>
        <w:t>Libarkin</w:t>
      </w:r>
      <w:proofErr w:type="spellEnd"/>
      <w:r w:rsidRPr="00F90E21">
        <w:rPr>
          <w:rFonts w:ascii="Arial" w:hAnsi="Arial" w:cs="Arial"/>
          <w:sz w:val="22"/>
          <w:szCs w:val="22"/>
        </w:rPr>
        <w:t>, J.C., and Boone, W., 2003, Exploring views of the earth system through student's drawings, Paper presented at the National Association for Research in Science Teaching Annual Conference (New Orleans: March 23-26, 2003).</w:t>
      </w:r>
      <w:bookmarkStart w:id="42" w:name="OLE_LINK19"/>
      <w:bookmarkStart w:id="43" w:name="OLE_LINK20"/>
    </w:p>
    <w:p w14:paraId="7C96A09F"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Boone, W.,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Anderson, S., and </w:t>
      </w: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2003, Exploring Earth Science misconceptions of introductory and non-science majors through the development of the GCT (Geoscience Concept Test), Paper presented at the National Association for Research in Science Teaching Annual </w:t>
      </w:r>
      <w:bookmarkStart w:id="44" w:name="OLE_LINK18"/>
      <w:r w:rsidRPr="00F90E21">
        <w:rPr>
          <w:rFonts w:ascii="Arial" w:hAnsi="Arial" w:cs="Arial"/>
          <w:sz w:val="22"/>
          <w:szCs w:val="22"/>
        </w:rPr>
        <w:t xml:space="preserve">Conference (New Orleans: March 23-26, 2003). </w:t>
      </w:r>
      <w:bookmarkEnd w:id="40"/>
      <w:bookmarkEnd w:id="41"/>
      <w:bookmarkEnd w:id="44"/>
    </w:p>
    <w:p w14:paraId="399CE966"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Kurdziel</w:t>
      </w:r>
      <w:proofErr w:type="spellEnd"/>
      <w:r w:rsidRPr="00F90E21">
        <w:rPr>
          <w:rFonts w:ascii="Arial" w:hAnsi="Arial" w:cs="Arial"/>
          <w:sz w:val="22"/>
          <w:szCs w:val="22"/>
        </w:rPr>
        <w:t xml:space="preserve">, J.P.,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Beilfuss</w:t>
      </w:r>
      <w:proofErr w:type="spellEnd"/>
      <w:r w:rsidRPr="00F90E21">
        <w:rPr>
          <w:rFonts w:ascii="Arial" w:hAnsi="Arial" w:cs="Arial"/>
          <w:sz w:val="22"/>
          <w:szCs w:val="22"/>
        </w:rPr>
        <w:t>, M., 2003, College students' conceptions of evolutionary processes: Probing beyond natural selection, Paper presented at the National Association for Research in Science Teaching Annual Conference (New Orleans: March 23-26, 2003).</w:t>
      </w:r>
    </w:p>
    <w:p w14:paraId="53B2CEC9"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Stoltman, D., and </w:t>
      </w:r>
      <w:proofErr w:type="spellStart"/>
      <w:r w:rsidRPr="00F90E21">
        <w:rPr>
          <w:rFonts w:ascii="Arial" w:hAnsi="Arial" w:cs="Arial"/>
          <w:sz w:val="22"/>
          <w:szCs w:val="22"/>
        </w:rPr>
        <w:t>Libarkin</w:t>
      </w:r>
      <w:proofErr w:type="spellEnd"/>
      <w:r w:rsidRPr="00F90E21">
        <w:rPr>
          <w:rFonts w:ascii="Arial" w:hAnsi="Arial" w:cs="Arial"/>
          <w:sz w:val="22"/>
          <w:szCs w:val="22"/>
        </w:rPr>
        <w:t>, J., 2003, Analysis of students' spatial knowledge and misconceptions related to earthquakes and volcanoes, Paper presented at the American Association of Geographers Conference (New Orleans, March 3-8, 2003).</w:t>
      </w:r>
    </w:p>
    <w:p w14:paraId="0DB3E1F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Boone, W.,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w:t>
      </w:r>
      <w:proofErr w:type="spellStart"/>
      <w:r w:rsidRPr="00F90E21">
        <w:rPr>
          <w:rFonts w:ascii="Arial" w:hAnsi="Arial" w:cs="Arial"/>
          <w:sz w:val="22"/>
          <w:szCs w:val="22"/>
        </w:rPr>
        <w:t>Beilfuss</w:t>
      </w:r>
      <w:proofErr w:type="spellEnd"/>
      <w:r w:rsidRPr="00F90E21">
        <w:rPr>
          <w:rFonts w:ascii="Arial" w:hAnsi="Arial" w:cs="Arial"/>
          <w:sz w:val="22"/>
          <w:szCs w:val="22"/>
        </w:rPr>
        <w:t>, M., and Anderson, S., 2003, Exploring Earth Science misconceptions, Hoosier Association of Science Teachers (February 2003).</w:t>
      </w:r>
      <w:bookmarkStart w:id="45" w:name="OLE_LINK9"/>
      <w:bookmarkStart w:id="46" w:name="OLE_LINK10"/>
    </w:p>
    <w:p w14:paraId="48F09E9E"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Anderson, S.W., Boone, W., </w:t>
      </w: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w:t>
      </w:r>
      <w:r w:rsidRPr="00F90E21">
        <w:rPr>
          <w:rFonts w:ascii="Arial" w:hAnsi="Arial" w:cs="Arial"/>
          <w:sz w:val="22"/>
          <w:szCs w:val="22"/>
          <w:vertAlign w:val="superscript"/>
        </w:rPr>
        <w:t>s</w:t>
      </w:r>
      <w:r w:rsidRPr="00F90E21">
        <w:rPr>
          <w:rFonts w:ascii="Arial" w:hAnsi="Arial" w:cs="Arial"/>
          <w:sz w:val="22"/>
          <w:szCs w:val="22"/>
        </w:rPr>
        <w:t xml:space="preserve"> Dahl, J., 2002, The Geoscience Concept Test: A New Assessment Tool Based on Student Misconceptions: </w:t>
      </w:r>
      <w:r w:rsidRPr="00F90E21">
        <w:rPr>
          <w:rFonts w:ascii="Arial" w:hAnsi="Arial" w:cs="Arial"/>
          <w:i/>
          <w:sz w:val="22"/>
          <w:szCs w:val="22"/>
        </w:rPr>
        <w:t xml:space="preserve">Eos Trans. </w:t>
      </w:r>
      <w:r w:rsidRPr="00F90E21">
        <w:rPr>
          <w:rFonts w:ascii="Arial" w:hAnsi="Arial" w:cs="Arial"/>
          <w:i/>
          <w:sz w:val="22"/>
          <w:szCs w:val="22"/>
        </w:rPr>
        <w:lastRenderedPageBreak/>
        <w:t>American Geophysical Union</w:t>
      </w:r>
      <w:r w:rsidRPr="00F90E21">
        <w:rPr>
          <w:rFonts w:ascii="Arial" w:hAnsi="Arial" w:cs="Arial"/>
          <w:sz w:val="22"/>
          <w:szCs w:val="22"/>
        </w:rPr>
        <w:t>, v. 83 (47), Fall Meet. Suppl., Abstract ED11B-0047.</w:t>
      </w:r>
    </w:p>
    <w:p w14:paraId="5201DDBA"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and </w:t>
      </w:r>
      <w:proofErr w:type="spellStart"/>
      <w:r w:rsidRPr="00F90E21">
        <w:rPr>
          <w:rFonts w:ascii="Arial" w:hAnsi="Arial" w:cs="Arial"/>
          <w:sz w:val="22"/>
          <w:szCs w:val="22"/>
        </w:rPr>
        <w:t>Libarkin</w:t>
      </w:r>
      <w:proofErr w:type="spellEnd"/>
      <w:r w:rsidRPr="00F90E21">
        <w:rPr>
          <w:rFonts w:ascii="Arial" w:hAnsi="Arial" w:cs="Arial"/>
          <w:sz w:val="22"/>
          <w:szCs w:val="22"/>
        </w:rPr>
        <w:t>, J.C., 2002, Exploring Views of the Earth System Through Student’s Drawings, North Central AETS meeting (October 2002).</w:t>
      </w:r>
    </w:p>
    <w:p w14:paraId="2CA4099B"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Renne, P.R., </w:t>
      </w:r>
      <w:r w:rsidRPr="00F90E21">
        <w:rPr>
          <w:rFonts w:ascii="Arial" w:hAnsi="Arial" w:cs="Arial"/>
          <w:sz w:val="22"/>
          <w:szCs w:val="22"/>
          <w:vertAlign w:val="superscript"/>
        </w:rPr>
        <w:t>s</w:t>
      </w:r>
      <w:r w:rsidRPr="00F90E21">
        <w:rPr>
          <w:rFonts w:ascii="Arial" w:hAnsi="Arial" w:cs="Arial"/>
          <w:sz w:val="22"/>
          <w:szCs w:val="22"/>
        </w:rPr>
        <w:t xml:space="preserve"> Knight, K.B., Farley, K., 2002, Cosmogenic isotopes as potential </w:t>
      </w:r>
      <w:proofErr w:type="spellStart"/>
      <w:r w:rsidRPr="00F90E21">
        <w:rPr>
          <w:rFonts w:ascii="Arial" w:hAnsi="Arial" w:cs="Arial"/>
          <w:sz w:val="22"/>
          <w:szCs w:val="22"/>
        </w:rPr>
        <w:t>paleoaltimeters</w:t>
      </w:r>
      <w:proofErr w:type="spellEnd"/>
      <w:r w:rsidRPr="00F90E21">
        <w:rPr>
          <w:rFonts w:ascii="Arial" w:hAnsi="Arial" w:cs="Arial"/>
          <w:sz w:val="22"/>
          <w:szCs w:val="22"/>
        </w:rPr>
        <w:t xml:space="preserve">: GSA Abstracts </w:t>
      </w:r>
      <w:proofErr w:type="gramStart"/>
      <w:r w:rsidRPr="00F90E21">
        <w:rPr>
          <w:rFonts w:ascii="Arial" w:hAnsi="Arial" w:cs="Arial"/>
          <w:sz w:val="22"/>
          <w:szCs w:val="22"/>
        </w:rPr>
        <w:t>With</w:t>
      </w:r>
      <w:proofErr w:type="gramEnd"/>
      <w:r w:rsidRPr="00F90E21">
        <w:rPr>
          <w:rFonts w:ascii="Arial" w:hAnsi="Arial" w:cs="Arial"/>
          <w:sz w:val="22"/>
          <w:szCs w:val="22"/>
        </w:rPr>
        <w:t xml:space="preserve"> Programs, Paper # 22-11 (October 2002).</w:t>
      </w:r>
    </w:p>
    <w:p w14:paraId="2C113B67"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Chase, C.G., Sussman, A.,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2002, Isostatic support of the Colorado Plateau: GSA Abstracts </w:t>
      </w:r>
      <w:proofErr w:type="gramStart"/>
      <w:r w:rsidRPr="00F90E21">
        <w:rPr>
          <w:rFonts w:ascii="Arial" w:hAnsi="Arial" w:cs="Arial"/>
          <w:sz w:val="22"/>
          <w:szCs w:val="22"/>
        </w:rPr>
        <w:t>With</w:t>
      </w:r>
      <w:proofErr w:type="gramEnd"/>
      <w:r w:rsidRPr="00F90E21">
        <w:rPr>
          <w:rFonts w:ascii="Arial" w:hAnsi="Arial" w:cs="Arial"/>
          <w:sz w:val="22"/>
          <w:szCs w:val="22"/>
        </w:rPr>
        <w:t xml:space="preserve"> Programs, Paper # 113-8 (October 2002).</w:t>
      </w:r>
    </w:p>
    <w:p w14:paraId="2C20ABD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Beilfuss</w:t>
      </w:r>
      <w:proofErr w:type="spellEnd"/>
      <w:r w:rsidRPr="00F90E21">
        <w:rPr>
          <w:rFonts w:ascii="Arial" w:hAnsi="Arial" w:cs="Arial"/>
          <w:sz w:val="22"/>
          <w:szCs w:val="22"/>
        </w:rPr>
        <w:t xml:space="preserve">, M.,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w:t>
      </w:r>
      <w:proofErr w:type="spellStart"/>
      <w:r w:rsidRPr="00F90E21">
        <w:rPr>
          <w:rFonts w:ascii="Arial" w:hAnsi="Arial" w:cs="Arial"/>
          <w:sz w:val="22"/>
          <w:szCs w:val="22"/>
        </w:rPr>
        <w:t>Kurdziel</w:t>
      </w:r>
      <w:proofErr w:type="spellEnd"/>
      <w:r w:rsidRPr="00F90E21">
        <w:rPr>
          <w:rFonts w:ascii="Arial" w:hAnsi="Arial" w:cs="Arial"/>
          <w:sz w:val="22"/>
          <w:szCs w:val="22"/>
        </w:rPr>
        <w:t xml:space="preserve">, J.P., 2002, Analysis of college students’ ideas about the earth through interviews and open-ended questionnaires: GSA Abstracts </w:t>
      </w:r>
      <w:proofErr w:type="gramStart"/>
      <w:r w:rsidRPr="00F90E21">
        <w:rPr>
          <w:rFonts w:ascii="Arial" w:hAnsi="Arial" w:cs="Arial"/>
          <w:sz w:val="22"/>
          <w:szCs w:val="22"/>
        </w:rPr>
        <w:t>With</w:t>
      </w:r>
      <w:proofErr w:type="gramEnd"/>
      <w:r w:rsidRPr="00F90E21">
        <w:rPr>
          <w:rFonts w:ascii="Arial" w:hAnsi="Arial" w:cs="Arial"/>
          <w:sz w:val="22"/>
          <w:szCs w:val="22"/>
        </w:rPr>
        <w:t xml:space="preserve"> Programs, Paper # 154-13 (October 2002). </w:t>
      </w:r>
    </w:p>
    <w:p w14:paraId="7C6C631D"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Garzione</w:t>
      </w:r>
      <w:proofErr w:type="spellEnd"/>
      <w:r w:rsidRPr="00F90E21">
        <w:rPr>
          <w:rFonts w:ascii="Arial" w:hAnsi="Arial" w:cs="Arial"/>
          <w:sz w:val="22"/>
          <w:szCs w:val="22"/>
        </w:rPr>
        <w:t xml:space="preserve">, C., and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2002, Carbonate oxygen isotope </w:t>
      </w:r>
      <w:proofErr w:type="spellStart"/>
      <w:r w:rsidRPr="00F90E21">
        <w:rPr>
          <w:rFonts w:ascii="Arial" w:hAnsi="Arial" w:cs="Arial"/>
          <w:sz w:val="22"/>
          <w:szCs w:val="22"/>
        </w:rPr>
        <w:t>paleoaltimetry</w:t>
      </w:r>
      <w:proofErr w:type="spellEnd"/>
      <w:r w:rsidRPr="00F90E21">
        <w:rPr>
          <w:rFonts w:ascii="Arial" w:hAnsi="Arial" w:cs="Arial"/>
          <w:sz w:val="22"/>
          <w:szCs w:val="22"/>
        </w:rPr>
        <w:t>: Calibrating d</w:t>
      </w:r>
      <w:r w:rsidRPr="00F90E21">
        <w:rPr>
          <w:rFonts w:ascii="Arial" w:hAnsi="Arial" w:cs="Arial"/>
          <w:sz w:val="22"/>
          <w:szCs w:val="22"/>
          <w:vertAlign w:val="superscript"/>
        </w:rPr>
        <w:t>18</w:t>
      </w:r>
      <w:r w:rsidRPr="00F90E21">
        <w:rPr>
          <w:rFonts w:ascii="Arial" w:hAnsi="Arial" w:cs="Arial"/>
          <w:sz w:val="22"/>
          <w:szCs w:val="22"/>
        </w:rPr>
        <w:t xml:space="preserve">O vs. altitude gradients and quantifying the associated errors: GSA Abstracts </w:t>
      </w:r>
      <w:proofErr w:type="gramStart"/>
      <w:r w:rsidRPr="00F90E21">
        <w:rPr>
          <w:rFonts w:ascii="Arial" w:hAnsi="Arial" w:cs="Arial"/>
          <w:sz w:val="22"/>
          <w:szCs w:val="22"/>
        </w:rPr>
        <w:t>With</w:t>
      </w:r>
      <w:proofErr w:type="gramEnd"/>
      <w:r w:rsidRPr="00F90E21">
        <w:rPr>
          <w:rFonts w:ascii="Arial" w:hAnsi="Arial" w:cs="Arial"/>
          <w:sz w:val="22"/>
          <w:szCs w:val="22"/>
        </w:rPr>
        <w:t xml:space="preserve"> Programs, Paper # 22-6 (October 2002).</w:t>
      </w:r>
    </w:p>
    <w:p w14:paraId="652348D8"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Anderson, S.W.,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 </w:t>
      </w:r>
      <w:proofErr w:type="spellStart"/>
      <w:r w:rsidRPr="00F90E21">
        <w:rPr>
          <w:rFonts w:ascii="Arial" w:hAnsi="Arial" w:cs="Arial"/>
          <w:sz w:val="22"/>
          <w:szCs w:val="22"/>
        </w:rPr>
        <w:t>Beilfuss</w:t>
      </w:r>
      <w:proofErr w:type="spellEnd"/>
      <w:r w:rsidRPr="00F90E21">
        <w:rPr>
          <w:rFonts w:ascii="Arial" w:hAnsi="Arial" w:cs="Arial"/>
          <w:sz w:val="22"/>
          <w:szCs w:val="22"/>
        </w:rPr>
        <w:t>, M., Dahl, J., and Boone, W.J., 2002, Analysis of College Students’ Ideas about Geologic Time: Questionnaires and Interviews from Four Institutions, Eos, Transactions, v.83, p. S115.</w:t>
      </w:r>
    </w:p>
    <w:p w14:paraId="15AE634F"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Asghar, A., and Crockett, C., 2002, Invisible Misconceptions: Student Understanding of Ultraviolet and Infrared Radiation. Paper presented at the National Association for Research in Science Teaching Annual Conference (New Orleans). </w:t>
      </w:r>
    </w:p>
    <w:p w14:paraId="5E24833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Anderson, S.W., 2002, Developing an assessment tool for geology: Stage one, student interviews, Eos, Transactions, v.82, p. F250. </w:t>
      </w:r>
    </w:p>
    <w:p w14:paraId="39CA0987"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2001, Multiple isotope cosmogenic </w:t>
      </w:r>
      <w:proofErr w:type="spellStart"/>
      <w:r w:rsidRPr="00F90E21">
        <w:rPr>
          <w:rFonts w:ascii="Arial" w:hAnsi="Arial" w:cs="Arial"/>
          <w:sz w:val="22"/>
          <w:szCs w:val="22"/>
        </w:rPr>
        <w:t>paleoaltimetry</w:t>
      </w:r>
      <w:proofErr w:type="spellEnd"/>
      <w:r w:rsidRPr="00F90E21">
        <w:rPr>
          <w:rFonts w:ascii="Arial" w:hAnsi="Arial" w:cs="Arial"/>
          <w:sz w:val="22"/>
          <w:szCs w:val="22"/>
        </w:rPr>
        <w:t xml:space="preserve">, GSA Abstracts </w:t>
      </w:r>
      <w:proofErr w:type="gramStart"/>
      <w:r w:rsidRPr="00F90E21">
        <w:rPr>
          <w:rFonts w:ascii="Arial" w:hAnsi="Arial" w:cs="Arial"/>
          <w:sz w:val="22"/>
          <w:szCs w:val="22"/>
        </w:rPr>
        <w:t>With</w:t>
      </w:r>
      <w:proofErr w:type="gramEnd"/>
      <w:r w:rsidRPr="00F90E21">
        <w:rPr>
          <w:rFonts w:ascii="Arial" w:hAnsi="Arial" w:cs="Arial"/>
          <w:sz w:val="22"/>
          <w:szCs w:val="22"/>
        </w:rPr>
        <w:t xml:space="preserve"> Programs, p. A259.</w:t>
      </w:r>
    </w:p>
    <w:p w14:paraId="16DC5D42"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Asghar, A.,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Crockett, C.D., 2001, Invisible misconceptions: Student understanding of ultraviolet and infrared radiation, GSA Abstracts </w:t>
      </w:r>
      <w:proofErr w:type="gramStart"/>
      <w:r w:rsidRPr="00F90E21">
        <w:rPr>
          <w:rFonts w:ascii="Arial" w:hAnsi="Arial" w:cs="Arial"/>
          <w:sz w:val="22"/>
          <w:szCs w:val="22"/>
        </w:rPr>
        <w:t>With</w:t>
      </w:r>
      <w:proofErr w:type="gramEnd"/>
      <w:r w:rsidRPr="00F90E21">
        <w:rPr>
          <w:rFonts w:ascii="Arial" w:hAnsi="Arial" w:cs="Arial"/>
          <w:sz w:val="22"/>
          <w:szCs w:val="22"/>
        </w:rPr>
        <w:t xml:space="preserve"> Programs, p. A371.</w:t>
      </w:r>
    </w:p>
    <w:p w14:paraId="1EF25EF5"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b/>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J.C., and Meisner, E., 2001, Comparison of Traditional Introductory Biology Laboratories and General Education Geology Workshops. Paper presented at the National Association for Research in Science Teaching Annual Conference.</w:t>
      </w:r>
    </w:p>
    <w:p w14:paraId="3063A624"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Sussman, A., 2000, Evaluation of proposed mechanisms for Colorado Plateau uplift: Constraints on pre-orogenic crust and mantle lithosphere thickness, GSA Abstracts </w:t>
      </w:r>
      <w:proofErr w:type="gramStart"/>
      <w:r w:rsidRPr="00F90E21">
        <w:rPr>
          <w:rFonts w:ascii="Arial" w:hAnsi="Arial" w:cs="Arial"/>
          <w:sz w:val="22"/>
          <w:szCs w:val="22"/>
        </w:rPr>
        <w:t>With</w:t>
      </w:r>
      <w:proofErr w:type="gramEnd"/>
      <w:r w:rsidRPr="00F90E21">
        <w:rPr>
          <w:rFonts w:ascii="Arial" w:hAnsi="Arial" w:cs="Arial"/>
          <w:sz w:val="22"/>
          <w:szCs w:val="22"/>
        </w:rPr>
        <w:t xml:space="preserve"> Programs, p. A42.</w:t>
      </w:r>
    </w:p>
    <w:p w14:paraId="79E979CF"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b/>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Garcia, C., 2000, Relationship between student characteristics and science attitudes and conceptions, GSA Abstracts </w:t>
      </w:r>
      <w:proofErr w:type="gramStart"/>
      <w:r w:rsidRPr="00F90E21">
        <w:rPr>
          <w:rFonts w:ascii="Arial" w:hAnsi="Arial" w:cs="Arial"/>
          <w:sz w:val="22"/>
          <w:szCs w:val="22"/>
        </w:rPr>
        <w:t>With</w:t>
      </w:r>
      <w:proofErr w:type="gramEnd"/>
      <w:r w:rsidRPr="00F90E21">
        <w:rPr>
          <w:rFonts w:ascii="Arial" w:hAnsi="Arial" w:cs="Arial"/>
          <w:sz w:val="22"/>
          <w:szCs w:val="22"/>
        </w:rPr>
        <w:t xml:space="preserve"> Programs, p. A353.</w:t>
      </w:r>
    </w:p>
    <w:p w14:paraId="0CF2E606"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b/>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1999, The Science Education Assessment Project (SEAP): Evaluation of Science Teaching in Undergraduate Courses for Non-Majors, GSA Abstracts </w:t>
      </w:r>
      <w:proofErr w:type="gramStart"/>
      <w:r w:rsidRPr="00F90E21">
        <w:rPr>
          <w:rFonts w:ascii="Arial" w:hAnsi="Arial" w:cs="Arial"/>
          <w:sz w:val="22"/>
          <w:szCs w:val="22"/>
        </w:rPr>
        <w:t>With</w:t>
      </w:r>
      <w:proofErr w:type="gramEnd"/>
      <w:r w:rsidRPr="00F90E21">
        <w:rPr>
          <w:rFonts w:ascii="Arial" w:hAnsi="Arial" w:cs="Arial"/>
          <w:sz w:val="22"/>
          <w:szCs w:val="22"/>
        </w:rPr>
        <w:t xml:space="preserve"> Programs, p. A410.</w:t>
      </w:r>
    </w:p>
    <w:p w14:paraId="5D6F3657"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J.C., 1999, Inquiry-Based Instruction in the General Education Laboratory, National Association of Research in Science Teaching Final Program and Abstracts, v. 72, p. 200.</w:t>
      </w:r>
    </w:p>
    <w:p w14:paraId="0E84905C"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b/>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Chase, C.G., Quade, J., </w:t>
      </w:r>
      <w:proofErr w:type="spellStart"/>
      <w:r w:rsidRPr="00F90E21">
        <w:rPr>
          <w:rFonts w:ascii="Arial" w:hAnsi="Arial" w:cs="Arial"/>
          <w:sz w:val="22"/>
          <w:szCs w:val="22"/>
        </w:rPr>
        <w:t>Poths</w:t>
      </w:r>
      <w:proofErr w:type="spellEnd"/>
      <w:r w:rsidRPr="00F90E21">
        <w:rPr>
          <w:rFonts w:ascii="Arial" w:hAnsi="Arial" w:cs="Arial"/>
          <w:sz w:val="22"/>
          <w:szCs w:val="22"/>
        </w:rPr>
        <w:t xml:space="preserve">, J., and McIntosh, W.C., 1998, Cosmogenic </w:t>
      </w:r>
      <w:r w:rsidRPr="00F90E21">
        <w:rPr>
          <w:rFonts w:ascii="Arial" w:hAnsi="Arial" w:cs="Arial"/>
          <w:sz w:val="22"/>
          <w:szCs w:val="22"/>
          <w:vertAlign w:val="superscript"/>
        </w:rPr>
        <w:t>21</w:t>
      </w:r>
      <w:r w:rsidRPr="00F90E21">
        <w:rPr>
          <w:rFonts w:ascii="Arial" w:hAnsi="Arial" w:cs="Arial"/>
          <w:sz w:val="22"/>
          <w:szCs w:val="22"/>
        </w:rPr>
        <w:t xml:space="preserve">Ne in quartz as a potential </w:t>
      </w:r>
      <w:proofErr w:type="spellStart"/>
      <w:r w:rsidRPr="00F90E21">
        <w:rPr>
          <w:rFonts w:ascii="Arial" w:hAnsi="Arial" w:cs="Arial"/>
          <w:sz w:val="22"/>
          <w:szCs w:val="22"/>
        </w:rPr>
        <w:t>paleoaltimeter</w:t>
      </w:r>
      <w:proofErr w:type="spellEnd"/>
      <w:r w:rsidRPr="00F90E21">
        <w:rPr>
          <w:rFonts w:ascii="Arial" w:hAnsi="Arial" w:cs="Arial"/>
          <w:sz w:val="22"/>
          <w:szCs w:val="22"/>
        </w:rPr>
        <w:t>: Case study from the 27 Ma Fish Canyon Tuff, CO, Eos, Transactions, v.79, #45, p. F875-876.</w:t>
      </w:r>
    </w:p>
    <w:p w14:paraId="0EA2CA5A"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Richards, D.R., and Butler, R.F., 1996, Tertiary </w:t>
      </w:r>
      <w:proofErr w:type="spellStart"/>
      <w:r w:rsidRPr="00F90E21">
        <w:rPr>
          <w:rFonts w:ascii="Arial" w:hAnsi="Arial" w:cs="Arial"/>
          <w:sz w:val="22"/>
          <w:szCs w:val="22"/>
        </w:rPr>
        <w:t>remagnetization</w:t>
      </w:r>
      <w:proofErr w:type="spellEnd"/>
      <w:r w:rsidRPr="00F90E21">
        <w:rPr>
          <w:rFonts w:ascii="Arial" w:hAnsi="Arial" w:cs="Arial"/>
          <w:sz w:val="22"/>
          <w:szCs w:val="22"/>
        </w:rPr>
        <w:t xml:space="preserve"> of Paleozoic strata of the Eastern Cordillera and Sub-Andean Zone, Bolivia: Eos, Transactions, AGU vol. 77, #46, p. F160.</w:t>
      </w:r>
    </w:p>
    <w:p w14:paraId="1639A9A0"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Chase, C.G., Quade, J., </w:t>
      </w:r>
      <w:proofErr w:type="spellStart"/>
      <w:r w:rsidRPr="00F90E21">
        <w:rPr>
          <w:rFonts w:ascii="Arial" w:hAnsi="Arial" w:cs="Arial"/>
          <w:sz w:val="22"/>
          <w:szCs w:val="22"/>
        </w:rPr>
        <w:t>Libarkin</w:t>
      </w:r>
      <w:proofErr w:type="spellEnd"/>
      <w:r w:rsidRPr="00F90E21">
        <w:rPr>
          <w:rFonts w:ascii="Arial" w:hAnsi="Arial" w:cs="Arial"/>
          <w:sz w:val="22"/>
          <w:szCs w:val="22"/>
        </w:rPr>
        <w:t xml:space="preserve">, J.C., and </w:t>
      </w:r>
      <w:proofErr w:type="spellStart"/>
      <w:r w:rsidRPr="00F90E21">
        <w:rPr>
          <w:rFonts w:ascii="Arial" w:hAnsi="Arial" w:cs="Arial"/>
          <w:sz w:val="22"/>
          <w:szCs w:val="22"/>
        </w:rPr>
        <w:t>Poths</w:t>
      </w:r>
      <w:proofErr w:type="spellEnd"/>
      <w:r w:rsidRPr="00F90E21">
        <w:rPr>
          <w:rFonts w:ascii="Arial" w:hAnsi="Arial" w:cs="Arial"/>
          <w:sz w:val="22"/>
          <w:szCs w:val="22"/>
        </w:rPr>
        <w:t xml:space="preserve">, J., 1996, Cosmogenic </w:t>
      </w:r>
      <w:r w:rsidRPr="00F90E21">
        <w:rPr>
          <w:rFonts w:ascii="Arial" w:hAnsi="Arial" w:cs="Arial"/>
          <w:sz w:val="22"/>
          <w:szCs w:val="22"/>
          <w:vertAlign w:val="superscript"/>
        </w:rPr>
        <w:t>21</w:t>
      </w:r>
      <w:r w:rsidRPr="00F90E21">
        <w:rPr>
          <w:rFonts w:ascii="Arial" w:hAnsi="Arial" w:cs="Arial"/>
          <w:sz w:val="22"/>
          <w:szCs w:val="22"/>
        </w:rPr>
        <w:t xml:space="preserve">Ne in quartz as a </w:t>
      </w:r>
      <w:proofErr w:type="spellStart"/>
      <w:r w:rsidRPr="00F90E21">
        <w:rPr>
          <w:rFonts w:ascii="Arial" w:hAnsi="Arial" w:cs="Arial"/>
          <w:sz w:val="22"/>
          <w:szCs w:val="22"/>
        </w:rPr>
        <w:t>paleoaltimeter</w:t>
      </w:r>
      <w:proofErr w:type="spellEnd"/>
      <w:r w:rsidRPr="00F90E21">
        <w:rPr>
          <w:rFonts w:ascii="Arial" w:hAnsi="Arial" w:cs="Arial"/>
          <w:sz w:val="22"/>
          <w:szCs w:val="22"/>
        </w:rPr>
        <w:t>: Eos, Transactions, AGU vol. 77, #46, p. F644.</w:t>
      </w:r>
    </w:p>
    <w:p w14:paraId="3D2D2B2D" w14:textId="77777777" w:rsidR="00A86B98" w:rsidRPr="00F90E21" w:rsidRDefault="00A86B98" w:rsidP="00193D45">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r w:rsidRPr="00F90E21">
        <w:rPr>
          <w:rFonts w:ascii="Arial" w:hAnsi="Arial" w:cs="Arial"/>
          <w:sz w:val="22"/>
          <w:szCs w:val="22"/>
        </w:rPr>
        <w:t xml:space="preserve">Davis, G.H., Crosswhite, J.A., </w:t>
      </w:r>
      <w:proofErr w:type="spellStart"/>
      <w:r w:rsidRPr="00F90E21">
        <w:rPr>
          <w:rFonts w:ascii="Arial" w:hAnsi="Arial" w:cs="Arial"/>
          <w:sz w:val="22"/>
          <w:szCs w:val="22"/>
        </w:rPr>
        <w:t>Libarkin</w:t>
      </w:r>
      <w:proofErr w:type="spellEnd"/>
      <w:r w:rsidRPr="00F90E21">
        <w:rPr>
          <w:rFonts w:ascii="Arial" w:hAnsi="Arial" w:cs="Arial"/>
          <w:sz w:val="22"/>
          <w:szCs w:val="22"/>
        </w:rPr>
        <w:t>, J.C., Ojha, T.P., Riley, B.C., Tindall, S.E., Woodburne, K.L., 1996, Laramide tear faulting and layer-parallel shearing as accommodations to thrust surge in the Huachuca Mountains, southeastern Arizona: Geological Society of America Abstracts with Programs, v. 28, p. 60.</w:t>
      </w:r>
    </w:p>
    <w:p w14:paraId="5BA1F872" w14:textId="598044A3" w:rsidR="00FE29EE" w:rsidRPr="00F90E21" w:rsidRDefault="00A86B98" w:rsidP="003907EA">
      <w:pPr>
        <w:widowControl w:val="0"/>
        <w:numPr>
          <w:ilvl w:val="0"/>
          <w:numId w:val="1"/>
        </w:numPr>
        <w:tabs>
          <w:tab w:val="left" w:pos="-1080"/>
          <w:tab w:val="left" w:pos="-990"/>
          <w:tab w:val="left" w:pos="-810"/>
          <w:tab w:val="left" w:pos="540"/>
          <w:tab w:val="left" w:pos="900"/>
        </w:tabs>
        <w:ind w:left="540" w:hanging="540"/>
        <w:rPr>
          <w:rFonts w:ascii="Arial" w:hAnsi="Arial" w:cs="Arial"/>
          <w:sz w:val="22"/>
          <w:szCs w:val="22"/>
        </w:rPr>
      </w:pPr>
      <w:proofErr w:type="spellStart"/>
      <w:r w:rsidRPr="00F90E21">
        <w:rPr>
          <w:rFonts w:ascii="Arial" w:hAnsi="Arial" w:cs="Arial"/>
          <w:sz w:val="22"/>
          <w:szCs w:val="22"/>
        </w:rPr>
        <w:lastRenderedPageBreak/>
        <w:t>Libarkin</w:t>
      </w:r>
      <w:proofErr w:type="spellEnd"/>
      <w:r w:rsidRPr="00F90E21">
        <w:rPr>
          <w:rFonts w:ascii="Arial" w:hAnsi="Arial" w:cs="Arial"/>
          <w:sz w:val="22"/>
          <w:szCs w:val="22"/>
        </w:rPr>
        <w:t xml:space="preserve">, J. C., 1993, The application of downhole geophysics in a cross section of Cenozoic carbonates and </w:t>
      </w:r>
      <w:proofErr w:type="spellStart"/>
      <w:r w:rsidRPr="00F90E21">
        <w:rPr>
          <w:rFonts w:ascii="Arial" w:hAnsi="Arial" w:cs="Arial"/>
          <w:sz w:val="22"/>
          <w:szCs w:val="22"/>
        </w:rPr>
        <w:t>siliciclastics</w:t>
      </w:r>
      <w:proofErr w:type="spellEnd"/>
      <w:r w:rsidRPr="00F90E21">
        <w:rPr>
          <w:rFonts w:ascii="Arial" w:hAnsi="Arial" w:cs="Arial"/>
          <w:sz w:val="22"/>
          <w:szCs w:val="22"/>
        </w:rPr>
        <w:t xml:space="preserve"> in south-central Florida: GSA Abstracts with Programs, v. 25, #4, p.</w:t>
      </w:r>
      <w:r w:rsidR="008533D0" w:rsidRPr="00F90E21">
        <w:rPr>
          <w:rFonts w:ascii="Arial" w:hAnsi="Arial" w:cs="Arial"/>
          <w:sz w:val="22"/>
          <w:szCs w:val="22"/>
        </w:rPr>
        <w:t xml:space="preserve"> </w:t>
      </w:r>
      <w:r w:rsidRPr="00F90E21">
        <w:rPr>
          <w:rFonts w:ascii="Arial" w:hAnsi="Arial" w:cs="Arial"/>
          <w:sz w:val="22"/>
          <w:szCs w:val="22"/>
        </w:rPr>
        <w:t>50</w:t>
      </w:r>
      <w:bookmarkEnd w:id="6"/>
      <w:bookmarkEnd w:id="7"/>
      <w:bookmarkEnd w:id="8"/>
      <w:bookmarkEnd w:id="9"/>
      <w:bookmarkEnd w:id="20"/>
      <w:bookmarkEnd w:id="21"/>
      <w:bookmarkEnd w:id="42"/>
      <w:bookmarkEnd w:id="43"/>
      <w:bookmarkEnd w:id="45"/>
      <w:bookmarkEnd w:id="46"/>
      <w:r w:rsidRPr="00F90E21">
        <w:rPr>
          <w:rFonts w:ascii="Arial" w:hAnsi="Arial" w:cs="Arial"/>
          <w:sz w:val="22"/>
          <w:szCs w:val="22"/>
        </w:rPr>
        <w:t>.</w:t>
      </w:r>
    </w:p>
    <w:p w14:paraId="7D05CC0F" w14:textId="77777777" w:rsidR="00A60C5F" w:rsidRDefault="00A60C5F" w:rsidP="003907EA">
      <w:pPr>
        <w:widowControl w:val="0"/>
        <w:tabs>
          <w:tab w:val="left" w:pos="-1080"/>
          <w:tab w:val="left" w:pos="-990"/>
          <w:tab w:val="left" w:pos="-810"/>
          <w:tab w:val="left" w:pos="360"/>
          <w:tab w:val="left" w:pos="540"/>
          <w:tab w:val="left" w:pos="1170"/>
        </w:tabs>
        <w:rPr>
          <w:rFonts w:ascii="Arial" w:hAnsi="Arial" w:cs="Arial"/>
          <w:sz w:val="15"/>
          <w:szCs w:val="15"/>
        </w:rPr>
      </w:pPr>
    </w:p>
    <w:p w14:paraId="15A58F8E" w14:textId="7E627A5C" w:rsidR="00A27B5E" w:rsidRPr="00F90E21" w:rsidRDefault="00BF04E8" w:rsidP="003907EA">
      <w:pPr>
        <w:pStyle w:val="Heading1"/>
        <w:keepNext w:val="0"/>
        <w:widowControl w:val="0"/>
        <w:rPr>
          <w:rFonts w:ascii="Arial" w:hAnsi="Arial" w:cs="Arial"/>
          <w:sz w:val="22"/>
          <w:szCs w:val="22"/>
        </w:rPr>
      </w:pPr>
      <w:bookmarkStart w:id="47" w:name="_MEDIA_COVERAGE"/>
      <w:bookmarkEnd w:id="47"/>
      <w:r w:rsidRPr="00F90E21">
        <w:rPr>
          <w:rFonts w:ascii="Arial" w:hAnsi="Arial" w:cs="Arial"/>
          <w:sz w:val="22"/>
          <w:szCs w:val="22"/>
        </w:rPr>
        <w:t>MEDIA COVERAGE</w:t>
      </w:r>
      <w:r w:rsidR="00572CD2" w:rsidRPr="00F90E21">
        <w:rPr>
          <w:rFonts w:ascii="Arial" w:hAnsi="Arial" w:cs="Arial"/>
          <w:sz w:val="22"/>
          <w:szCs w:val="22"/>
        </w:rPr>
        <w:t>/INTERVIEWS</w:t>
      </w:r>
    </w:p>
    <w:p w14:paraId="0EDC2209" w14:textId="6BDF835E" w:rsidR="009F07E5" w:rsidRDefault="009F07E5" w:rsidP="003907EA">
      <w:pPr>
        <w:widowControl w:val="0"/>
        <w:tabs>
          <w:tab w:val="left" w:pos="360"/>
        </w:tabs>
        <w:ind w:left="360" w:hanging="360"/>
        <w:rPr>
          <w:rFonts w:ascii="Arial" w:hAnsi="Arial" w:cs="Arial"/>
          <w:sz w:val="22"/>
          <w:szCs w:val="22"/>
        </w:rPr>
      </w:pPr>
      <w:r>
        <w:rPr>
          <w:rFonts w:ascii="Arial" w:hAnsi="Arial" w:cs="Arial"/>
          <w:sz w:val="22"/>
          <w:szCs w:val="22"/>
        </w:rPr>
        <w:t xml:space="preserve">April 16, 2024: </w:t>
      </w:r>
      <w:hyperlink r:id="rId44" w:history="1">
        <w:r w:rsidRPr="00056659">
          <w:rPr>
            <w:rStyle w:val="Hyperlink"/>
            <w:rFonts w:ascii="Arial" w:hAnsi="Arial" w:cs="Arial"/>
            <w:sz w:val="22"/>
            <w:szCs w:val="22"/>
          </w:rPr>
          <w:t>https://www.nature.com/articles/d41586-024-00986-w</w:t>
        </w:r>
      </w:hyperlink>
    </w:p>
    <w:p w14:paraId="07FF1729" w14:textId="6B509E77" w:rsidR="00681CF0" w:rsidRPr="00F90E21" w:rsidRDefault="00681CF0"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November 29, 2023: </w:t>
      </w:r>
      <w:hyperlink r:id="rId45" w:history="1">
        <w:r w:rsidRPr="00F90E21">
          <w:rPr>
            <w:rStyle w:val="Hyperlink"/>
            <w:rFonts w:ascii="Arial" w:hAnsi="Arial" w:cs="Arial"/>
            <w:sz w:val="22"/>
            <w:szCs w:val="22"/>
          </w:rPr>
          <w:t>https://edsource.org/2023/allegations-of-sexual-violence-at-fresno-state-resurface-at-nearby-city-college/701374</w:t>
        </w:r>
      </w:hyperlink>
      <w:r w:rsidRPr="00F90E21">
        <w:rPr>
          <w:rFonts w:ascii="Arial" w:hAnsi="Arial" w:cs="Arial"/>
          <w:sz w:val="22"/>
          <w:szCs w:val="22"/>
        </w:rPr>
        <w:t xml:space="preserve"> </w:t>
      </w:r>
    </w:p>
    <w:p w14:paraId="3A008F48" w14:textId="00318D1C" w:rsidR="006C4A94" w:rsidRPr="00F90E21" w:rsidRDefault="006C4A94"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August 23, 2023: </w:t>
      </w:r>
      <w:hyperlink r:id="rId46" w:history="1">
        <w:r w:rsidRPr="00F90E21">
          <w:rPr>
            <w:rStyle w:val="Hyperlink"/>
            <w:rFonts w:ascii="Arial" w:hAnsi="Arial" w:cs="Arial"/>
            <w:sz w:val="22"/>
            <w:szCs w:val="22"/>
          </w:rPr>
          <w:t>https://www.usatoday.com/story/news/investigations/2023/08/31/clown-fetish-professor-kent-northern-illinois-nicholls-state/70603544007/</w:t>
        </w:r>
      </w:hyperlink>
      <w:r w:rsidRPr="00F90E21">
        <w:rPr>
          <w:rFonts w:ascii="Arial" w:hAnsi="Arial" w:cs="Arial"/>
          <w:sz w:val="22"/>
          <w:szCs w:val="22"/>
        </w:rPr>
        <w:t xml:space="preserve"> </w:t>
      </w:r>
    </w:p>
    <w:p w14:paraId="6A5ED7F2" w14:textId="53B3F666" w:rsidR="00E254E3" w:rsidRPr="00F90E21" w:rsidRDefault="00C3525A"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April 4, 2022: </w:t>
      </w:r>
      <w:hyperlink r:id="rId47" w:history="1">
        <w:r w:rsidRPr="00F90E21">
          <w:rPr>
            <w:rStyle w:val="Hyperlink"/>
            <w:rFonts w:ascii="Arial" w:hAnsi="Arial" w:cs="Arial"/>
            <w:sz w:val="22"/>
            <w:szCs w:val="22"/>
          </w:rPr>
          <w:t>https://msutoday.msu.edu/news/2022/podcast-evolving-stem-curriculum?collection=517cd93c-39a3-4ec2-821f-caf6a8de50a5</w:t>
        </w:r>
      </w:hyperlink>
      <w:r w:rsidRPr="00F90E21">
        <w:rPr>
          <w:rFonts w:ascii="Arial" w:hAnsi="Arial" w:cs="Arial"/>
          <w:sz w:val="22"/>
          <w:szCs w:val="22"/>
        </w:rPr>
        <w:t xml:space="preserve"> </w:t>
      </w:r>
    </w:p>
    <w:p w14:paraId="0B80E78C" w14:textId="58EBD533" w:rsidR="004417CE" w:rsidRPr="00F90E21" w:rsidRDefault="004417CE"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February 24, 2020: </w:t>
      </w:r>
      <w:hyperlink r:id="rId48" w:history="1">
        <w:r w:rsidRPr="00F90E21">
          <w:rPr>
            <w:rStyle w:val="Hyperlink"/>
            <w:rFonts w:ascii="Arial" w:hAnsi="Arial" w:cs="Arial"/>
            <w:sz w:val="22"/>
            <w:szCs w:val="22"/>
          </w:rPr>
          <w:t>https://www.nature.com/articles/d41586-020-00491-w</w:t>
        </w:r>
      </w:hyperlink>
      <w:r w:rsidRPr="00F90E21">
        <w:rPr>
          <w:rFonts w:ascii="Arial" w:hAnsi="Arial" w:cs="Arial"/>
          <w:sz w:val="22"/>
          <w:szCs w:val="22"/>
        </w:rPr>
        <w:t xml:space="preserve"> </w:t>
      </w:r>
    </w:p>
    <w:p w14:paraId="6B3F98BC" w14:textId="77777777" w:rsidR="006F0CEF" w:rsidRPr="00F90E21" w:rsidRDefault="006F0CEF"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August 27, 2019: </w:t>
      </w:r>
      <w:hyperlink r:id="rId49" w:history="1">
        <w:r w:rsidRPr="00F90E21">
          <w:rPr>
            <w:rStyle w:val="Hyperlink"/>
            <w:rFonts w:ascii="Arial" w:hAnsi="Arial" w:cs="Arial"/>
            <w:sz w:val="22"/>
            <w:szCs w:val="22"/>
          </w:rPr>
          <w:t>https://www.baltimoresun.com/education/bs-md-colleges-sexual-harass-20190827-u5ixpqg3ujhpnbo2rj3sebnyzi-story.html</w:t>
        </w:r>
      </w:hyperlink>
      <w:r w:rsidRPr="00F90E21">
        <w:rPr>
          <w:rFonts w:ascii="Arial" w:hAnsi="Arial" w:cs="Arial"/>
          <w:sz w:val="22"/>
          <w:szCs w:val="22"/>
        </w:rPr>
        <w:t xml:space="preserve"> </w:t>
      </w:r>
    </w:p>
    <w:p w14:paraId="01D34AF4" w14:textId="77777777" w:rsidR="006F0CEF" w:rsidRPr="00F90E21" w:rsidRDefault="00BE40B2"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May 1, 2019: </w:t>
      </w:r>
      <w:hyperlink r:id="rId50" w:history="1">
        <w:r w:rsidRPr="00F90E21">
          <w:rPr>
            <w:rStyle w:val="Hyperlink"/>
            <w:rFonts w:ascii="Arial" w:hAnsi="Arial" w:cs="Arial"/>
            <w:sz w:val="22"/>
            <w:szCs w:val="22"/>
          </w:rPr>
          <w:t>https://www.chemistryworld.com/news/national-academy-of-sciences-in-the-us-moves-to-oust-sexual-harassers/3010447.article</w:t>
        </w:r>
      </w:hyperlink>
      <w:r w:rsidRPr="00F90E21">
        <w:rPr>
          <w:rFonts w:ascii="Arial" w:hAnsi="Arial" w:cs="Arial"/>
          <w:sz w:val="22"/>
          <w:szCs w:val="22"/>
        </w:rPr>
        <w:t xml:space="preserve"> </w:t>
      </w:r>
    </w:p>
    <w:p w14:paraId="21EF206D" w14:textId="77777777" w:rsidR="00D77686" w:rsidRPr="00F90E21" w:rsidRDefault="00D77686"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April 30, 2019: </w:t>
      </w:r>
      <w:hyperlink r:id="rId51" w:history="1">
        <w:r w:rsidRPr="00F90E21">
          <w:rPr>
            <w:rStyle w:val="Hyperlink"/>
            <w:rFonts w:ascii="Arial" w:hAnsi="Arial" w:cs="Arial"/>
            <w:sz w:val="22"/>
            <w:szCs w:val="22"/>
          </w:rPr>
          <w:t>https://www.nature.com/articles/d41586-019-01397-y</w:t>
        </w:r>
      </w:hyperlink>
      <w:r w:rsidRPr="00F90E21">
        <w:rPr>
          <w:rFonts w:ascii="Arial" w:hAnsi="Arial" w:cs="Arial"/>
          <w:sz w:val="22"/>
          <w:szCs w:val="22"/>
        </w:rPr>
        <w:t xml:space="preserve"> </w:t>
      </w:r>
    </w:p>
    <w:p w14:paraId="6DBBA866" w14:textId="77777777" w:rsidR="006F0CEF" w:rsidRPr="00F90E21" w:rsidRDefault="006F0CEF"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April 15, 2019: </w:t>
      </w:r>
      <w:hyperlink r:id="rId52" w:history="1">
        <w:r w:rsidRPr="00F90E21">
          <w:rPr>
            <w:rStyle w:val="Hyperlink"/>
            <w:rFonts w:ascii="Arial" w:hAnsi="Arial" w:cs="Arial"/>
            <w:sz w:val="22"/>
            <w:szCs w:val="22"/>
          </w:rPr>
          <w:t>https://phys.org/news/2019-04-leveraging-scientists-perceptions-successful-interactions.html</w:t>
        </w:r>
      </w:hyperlink>
    </w:p>
    <w:p w14:paraId="533847BE" w14:textId="77777777" w:rsidR="009253AB" w:rsidRPr="00F90E21" w:rsidRDefault="009253AB"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February 14, 2019: </w:t>
      </w:r>
      <w:hyperlink r:id="rId53" w:history="1">
        <w:r w:rsidRPr="00F90E21">
          <w:rPr>
            <w:rStyle w:val="Hyperlink"/>
            <w:rFonts w:ascii="Arial" w:hAnsi="Arial" w:cs="Arial"/>
            <w:sz w:val="22"/>
            <w:szCs w:val="22"/>
          </w:rPr>
          <w:t>https://www.latercera.com/que-pasa/noticia/posible-crear-registro-academicos-implicados-acoso-abuso-sexual/526418/</w:t>
        </w:r>
      </w:hyperlink>
      <w:r w:rsidRPr="00F90E21">
        <w:rPr>
          <w:rFonts w:ascii="Arial" w:hAnsi="Arial" w:cs="Arial"/>
          <w:sz w:val="22"/>
          <w:szCs w:val="22"/>
        </w:rPr>
        <w:t xml:space="preserve"> [Chile].</w:t>
      </w:r>
    </w:p>
    <w:p w14:paraId="31251313" w14:textId="77777777" w:rsidR="003F04A5" w:rsidRPr="00F90E21" w:rsidRDefault="003F04A5"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February 11, 2019: </w:t>
      </w:r>
      <w:hyperlink r:id="rId54" w:history="1">
        <w:r w:rsidRPr="00F90E21">
          <w:rPr>
            <w:rStyle w:val="Hyperlink"/>
            <w:rFonts w:ascii="Arial" w:hAnsi="Arial" w:cs="Arial"/>
            <w:sz w:val="22"/>
            <w:szCs w:val="22"/>
          </w:rPr>
          <w:t>https://www.agenciasinc.es/Reportajes/Mujeres-pioneras-contra-el-acoso-sexual-en-la-ciencia</w:t>
        </w:r>
      </w:hyperlink>
      <w:r w:rsidRPr="00F90E21">
        <w:rPr>
          <w:rFonts w:ascii="Arial" w:hAnsi="Arial" w:cs="Arial"/>
          <w:sz w:val="22"/>
          <w:szCs w:val="22"/>
        </w:rPr>
        <w:t xml:space="preserve"> [Spain].</w:t>
      </w:r>
    </w:p>
    <w:p w14:paraId="76598B94" w14:textId="77777777" w:rsidR="009F3074" w:rsidRPr="00F90E21" w:rsidRDefault="009F3074"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September 20, 2018: </w:t>
      </w:r>
      <w:hyperlink r:id="rId55" w:history="1">
        <w:r w:rsidRPr="00F90E21">
          <w:rPr>
            <w:rStyle w:val="Hyperlink"/>
            <w:rFonts w:ascii="Arial" w:hAnsi="Arial" w:cs="Arial"/>
            <w:sz w:val="22"/>
            <w:szCs w:val="22"/>
          </w:rPr>
          <w:t>https://www.insidehighered.com/news/2018/09/20/why-one-academic-spends-hours-week-putting-together-spreadsheet-documented</w:t>
        </w:r>
      </w:hyperlink>
      <w:r w:rsidRPr="00F90E21">
        <w:rPr>
          <w:rFonts w:ascii="Arial" w:hAnsi="Arial" w:cs="Arial"/>
          <w:sz w:val="22"/>
          <w:szCs w:val="22"/>
        </w:rPr>
        <w:t xml:space="preserve"> </w:t>
      </w:r>
    </w:p>
    <w:p w14:paraId="644C9823" w14:textId="77777777" w:rsidR="008E7DBC" w:rsidRPr="00F90E21" w:rsidRDefault="008E7DBC" w:rsidP="003907EA">
      <w:pPr>
        <w:widowControl w:val="0"/>
        <w:tabs>
          <w:tab w:val="left" w:pos="360"/>
        </w:tabs>
        <w:ind w:left="360" w:hanging="360"/>
        <w:rPr>
          <w:rFonts w:ascii="Arial" w:hAnsi="Arial" w:cs="Arial"/>
          <w:sz w:val="22"/>
          <w:szCs w:val="22"/>
        </w:rPr>
      </w:pPr>
      <w:r w:rsidRPr="00F90E21">
        <w:rPr>
          <w:rFonts w:ascii="Arial" w:hAnsi="Arial" w:cs="Arial"/>
          <w:sz w:val="22"/>
          <w:szCs w:val="22"/>
        </w:rPr>
        <w:t>September 10, 2018:</w:t>
      </w:r>
      <w:r w:rsidR="004B11CD" w:rsidRPr="00F90E21">
        <w:rPr>
          <w:rFonts w:ascii="Arial" w:hAnsi="Arial" w:cs="Arial"/>
          <w:sz w:val="22"/>
          <w:szCs w:val="22"/>
        </w:rPr>
        <w:t xml:space="preserve"> Radio -</w:t>
      </w:r>
      <w:r w:rsidRPr="00F90E21">
        <w:rPr>
          <w:rFonts w:ascii="Arial" w:hAnsi="Arial" w:cs="Arial"/>
          <w:sz w:val="22"/>
          <w:szCs w:val="22"/>
        </w:rPr>
        <w:t xml:space="preserve"> </w:t>
      </w:r>
      <w:hyperlink r:id="rId56" w:history="1">
        <w:r w:rsidRPr="00F90E21">
          <w:rPr>
            <w:rStyle w:val="Hyperlink"/>
            <w:rFonts w:ascii="Arial" w:hAnsi="Arial" w:cs="Arial"/>
            <w:sz w:val="22"/>
            <w:szCs w:val="22"/>
          </w:rPr>
          <w:t>https://www.capeandislands.org/post/scientist-publishes-list-known-harassers-academia</w:t>
        </w:r>
      </w:hyperlink>
      <w:r w:rsidRPr="00F90E21">
        <w:rPr>
          <w:rFonts w:ascii="Arial" w:hAnsi="Arial" w:cs="Arial"/>
          <w:sz w:val="22"/>
          <w:szCs w:val="22"/>
        </w:rPr>
        <w:t xml:space="preserve"> </w:t>
      </w:r>
    </w:p>
    <w:p w14:paraId="69755BCA" w14:textId="77777777" w:rsidR="004305FC" w:rsidRPr="00F90E21" w:rsidRDefault="004305FC"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September 10, 2018: </w:t>
      </w:r>
      <w:hyperlink r:id="rId57" w:history="1">
        <w:r w:rsidRPr="00F90E21">
          <w:rPr>
            <w:rStyle w:val="Hyperlink"/>
            <w:rFonts w:ascii="Arial" w:hAnsi="Arial" w:cs="Arial"/>
            <w:sz w:val="22"/>
            <w:szCs w:val="22"/>
          </w:rPr>
          <w:t>https://themarjorie.org/</w:t>
        </w:r>
      </w:hyperlink>
      <w:r w:rsidRPr="00F90E21">
        <w:rPr>
          <w:rFonts w:ascii="Arial" w:hAnsi="Arial" w:cs="Arial"/>
          <w:sz w:val="22"/>
          <w:szCs w:val="22"/>
        </w:rPr>
        <w:t xml:space="preserve"> (</w:t>
      </w:r>
      <w:r w:rsidR="00EE7EF7" w:rsidRPr="00F90E21">
        <w:rPr>
          <w:rFonts w:ascii="Arial" w:hAnsi="Arial" w:cs="Arial"/>
          <w:sz w:val="22"/>
          <w:szCs w:val="22"/>
        </w:rPr>
        <w:t xml:space="preserve">Why Academia Needs Its #MeToo moment </w:t>
      </w:r>
      <w:r w:rsidR="0000701C" w:rsidRPr="00F90E21">
        <w:rPr>
          <w:rFonts w:ascii="Arial" w:hAnsi="Arial" w:cs="Arial"/>
          <w:sz w:val="22"/>
          <w:szCs w:val="22"/>
        </w:rPr>
        <w:t xml:space="preserve">- </w:t>
      </w:r>
      <w:r w:rsidR="00EE7EF7" w:rsidRPr="00F90E21">
        <w:rPr>
          <w:rFonts w:ascii="Arial" w:hAnsi="Arial" w:cs="Arial"/>
          <w:sz w:val="22"/>
          <w:szCs w:val="22"/>
        </w:rPr>
        <w:t>The Role of Power in Creating Hostile Environments in America’s Top Institutions</w:t>
      </w:r>
      <w:r w:rsidRPr="00F90E21">
        <w:rPr>
          <w:rFonts w:ascii="Arial" w:hAnsi="Arial" w:cs="Arial"/>
          <w:sz w:val="22"/>
          <w:szCs w:val="22"/>
        </w:rPr>
        <w:t>)</w:t>
      </w:r>
    </w:p>
    <w:p w14:paraId="564F55DC" w14:textId="77777777" w:rsidR="00B31C3C" w:rsidRPr="00F90E21" w:rsidRDefault="00B31C3C"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July 11, 2018: </w:t>
      </w:r>
      <w:hyperlink r:id="rId58" w:history="1">
        <w:r w:rsidRPr="00F90E21">
          <w:rPr>
            <w:rStyle w:val="Hyperlink"/>
            <w:rFonts w:ascii="Arial" w:hAnsi="Arial" w:cs="Arial"/>
            <w:sz w:val="22"/>
            <w:szCs w:val="22"/>
          </w:rPr>
          <w:t>https://psmag.com/news/inside-the-campaign-to-strip-harassers-of-their-scientific-honors</w:t>
        </w:r>
      </w:hyperlink>
      <w:r w:rsidRPr="00F90E21">
        <w:rPr>
          <w:rFonts w:ascii="Arial" w:hAnsi="Arial" w:cs="Arial"/>
          <w:sz w:val="22"/>
          <w:szCs w:val="22"/>
        </w:rPr>
        <w:t xml:space="preserve"> </w:t>
      </w:r>
    </w:p>
    <w:p w14:paraId="3C9DADF7" w14:textId="77777777" w:rsidR="00075CB0" w:rsidRPr="00F90E21" w:rsidRDefault="00075CB0"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June 20, 2018: </w:t>
      </w:r>
      <w:hyperlink r:id="rId59" w:history="1">
        <w:r w:rsidRPr="00F90E21">
          <w:rPr>
            <w:rStyle w:val="Hyperlink"/>
            <w:rFonts w:ascii="Arial" w:hAnsi="Arial" w:cs="Arial"/>
            <w:sz w:val="22"/>
            <w:szCs w:val="22"/>
          </w:rPr>
          <w:t>https://www.bna.com/sciences-grapple-metoo-n73014476677/</w:t>
        </w:r>
      </w:hyperlink>
    </w:p>
    <w:p w14:paraId="30026D2E" w14:textId="20F22D8C" w:rsidR="00EA1514" w:rsidRPr="00F90E21" w:rsidRDefault="00F1371D" w:rsidP="00F9281F">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June 12, 2018: </w:t>
      </w:r>
      <w:hyperlink r:id="rId60" w:history="1">
        <w:r w:rsidRPr="00F90E21">
          <w:rPr>
            <w:rStyle w:val="Hyperlink"/>
            <w:rFonts w:ascii="Arial" w:hAnsi="Arial" w:cs="Arial"/>
            <w:sz w:val="22"/>
            <w:szCs w:val="22"/>
          </w:rPr>
          <w:t>https://www.nbcnews.com/health/health-news/sexual-harassment-universities-must-stop-report-says-n882396</w:t>
        </w:r>
      </w:hyperlink>
    </w:p>
    <w:p w14:paraId="778265F9" w14:textId="0BBB6AF2" w:rsidR="00F1371D" w:rsidRPr="00F90E21" w:rsidRDefault="00F1371D"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June 12, 2018: </w:t>
      </w:r>
      <w:hyperlink r:id="rId61" w:history="1">
        <w:r w:rsidR="008C032B" w:rsidRPr="00F90E21">
          <w:rPr>
            <w:rStyle w:val="Hyperlink"/>
            <w:rFonts w:ascii="Arial" w:hAnsi="Arial" w:cs="Arial"/>
            <w:sz w:val="22"/>
            <w:szCs w:val="22"/>
          </w:rPr>
          <w:t>https://www.washingtonpost.com/news/speaking-of-science/wp/2018/06/12/half-of-women-in-science-experience-harassment-a-sweeping-new-report-finds/</w:t>
        </w:r>
      </w:hyperlink>
      <w:r w:rsidR="008C032B" w:rsidRPr="00F90E21">
        <w:rPr>
          <w:rFonts w:ascii="Arial" w:hAnsi="Arial" w:cs="Arial"/>
          <w:sz w:val="22"/>
          <w:szCs w:val="22"/>
        </w:rPr>
        <w:t xml:space="preserve"> </w:t>
      </w:r>
    </w:p>
    <w:p w14:paraId="61BD195E" w14:textId="371EB7EC" w:rsidR="00CC1612" w:rsidRPr="00F90E21" w:rsidRDefault="00F1371D" w:rsidP="003907EA">
      <w:pPr>
        <w:widowControl w:val="0"/>
        <w:tabs>
          <w:tab w:val="left" w:pos="360"/>
        </w:tabs>
        <w:ind w:left="360" w:hanging="360"/>
        <w:rPr>
          <w:rFonts w:ascii="Arial" w:hAnsi="Arial" w:cs="Arial"/>
          <w:sz w:val="22"/>
          <w:szCs w:val="22"/>
        </w:rPr>
      </w:pPr>
      <w:r w:rsidRPr="00F90E21">
        <w:rPr>
          <w:rFonts w:ascii="Arial" w:hAnsi="Arial" w:cs="Arial"/>
          <w:sz w:val="22"/>
          <w:szCs w:val="22"/>
        </w:rPr>
        <w:t xml:space="preserve">April 16, 2018: </w:t>
      </w:r>
      <w:hyperlink r:id="rId62" w:history="1">
        <w:r w:rsidRPr="00F90E21">
          <w:rPr>
            <w:rStyle w:val="Hyperlink"/>
            <w:rFonts w:ascii="Arial" w:hAnsi="Arial" w:cs="Arial"/>
            <w:sz w:val="22"/>
            <w:szCs w:val="22"/>
          </w:rPr>
          <w:t>https://eos.org/articles/playing-their-way-into-the-geosciences</w:t>
        </w:r>
      </w:hyperlink>
      <w:r w:rsidRPr="00F90E21">
        <w:rPr>
          <w:rFonts w:ascii="Arial" w:hAnsi="Arial" w:cs="Arial"/>
          <w:sz w:val="22"/>
          <w:szCs w:val="22"/>
        </w:rPr>
        <w:t xml:space="preserve"> </w:t>
      </w:r>
    </w:p>
    <w:p w14:paraId="35A53338" w14:textId="77777777" w:rsidR="00AE56A8" w:rsidRPr="00F90E21" w:rsidRDefault="00AE56A8" w:rsidP="00AE56A8">
      <w:pPr>
        <w:rPr>
          <w:rFonts w:ascii="Arial" w:hAnsi="Arial" w:cs="Arial"/>
          <w:sz w:val="15"/>
          <w:szCs w:val="15"/>
        </w:rPr>
      </w:pPr>
      <w:bookmarkStart w:id="48" w:name="_IMPACT_METRICS"/>
      <w:bookmarkEnd w:id="48"/>
    </w:p>
    <w:p w14:paraId="349AED85" w14:textId="50743657" w:rsidR="00D55490" w:rsidRPr="00F90E21" w:rsidRDefault="00BF04E8" w:rsidP="003907EA">
      <w:pPr>
        <w:pStyle w:val="Heading1"/>
        <w:keepNext w:val="0"/>
        <w:widowControl w:val="0"/>
        <w:rPr>
          <w:rFonts w:ascii="Arial" w:hAnsi="Arial" w:cs="Arial"/>
          <w:sz w:val="22"/>
          <w:szCs w:val="22"/>
        </w:rPr>
      </w:pPr>
      <w:r w:rsidRPr="00F90E21">
        <w:rPr>
          <w:rFonts w:ascii="Arial" w:hAnsi="Arial" w:cs="Arial"/>
          <w:sz w:val="22"/>
          <w:szCs w:val="22"/>
        </w:rPr>
        <w:t>IMPACT METRICS</w:t>
      </w:r>
    </w:p>
    <w:p w14:paraId="630A560E" w14:textId="66E26125" w:rsidR="0089249D" w:rsidRPr="00F90E21" w:rsidRDefault="00D55490" w:rsidP="003907EA">
      <w:pPr>
        <w:widowControl w:val="0"/>
        <w:tabs>
          <w:tab w:val="left" w:pos="360"/>
        </w:tabs>
        <w:rPr>
          <w:rFonts w:ascii="Arial" w:hAnsi="Arial" w:cs="Arial"/>
          <w:sz w:val="22"/>
          <w:szCs w:val="22"/>
        </w:rPr>
      </w:pPr>
      <w:r w:rsidRPr="00F90E21">
        <w:rPr>
          <w:rFonts w:ascii="Arial" w:hAnsi="Arial" w:cs="Arial"/>
          <w:i/>
          <w:iCs/>
          <w:sz w:val="22"/>
          <w:szCs w:val="22"/>
        </w:rPr>
        <w:t>Google Scholar</w:t>
      </w:r>
      <w:r w:rsidR="003B4723" w:rsidRPr="00F90E21">
        <w:rPr>
          <w:rFonts w:ascii="Arial" w:hAnsi="Arial" w:cs="Arial"/>
          <w:i/>
          <w:iCs/>
          <w:sz w:val="22"/>
          <w:szCs w:val="22"/>
        </w:rPr>
        <w:t>:</w:t>
      </w:r>
      <w:r w:rsidR="003B4723" w:rsidRPr="00F90E21">
        <w:rPr>
          <w:rFonts w:ascii="Arial" w:hAnsi="Arial" w:cs="Arial"/>
          <w:sz w:val="22"/>
          <w:szCs w:val="22"/>
        </w:rPr>
        <w:t xml:space="preserve"> </w:t>
      </w:r>
      <w:r w:rsidR="00C121AC" w:rsidRPr="00F90E21">
        <w:rPr>
          <w:rFonts w:ascii="Arial" w:hAnsi="Arial" w:cs="Arial"/>
          <w:sz w:val="22"/>
          <w:szCs w:val="22"/>
        </w:rPr>
        <w:t>Documents: 2</w:t>
      </w:r>
      <w:r w:rsidR="00C56690">
        <w:rPr>
          <w:rFonts w:ascii="Arial" w:hAnsi="Arial" w:cs="Arial"/>
          <w:sz w:val="22"/>
          <w:szCs w:val="22"/>
        </w:rPr>
        <w:t>43</w:t>
      </w:r>
      <w:r w:rsidR="00C121AC" w:rsidRPr="00F90E21">
        <w:rPr>
          <w:rFonts w:ascii="Arial" w:hAnsi="Arial" w:cs="Arial"/>
          <w:sz w:val="22"/>
          <w:szCs w:val="22"/>
        </w:rPr>
        <w:t xml:space="preserve">; </w:t>
      </w:r>
      <w:r w:rsidRPr="00F90E21">
        <w:rPr>
          <w:rFonts w:ascii="Arial" w:hAnsi="Arial" w:cs="Arial"/>
          <w:sz w:val="22"/>
          <w:szCs w:val="22"/>
        </w:rPr>
        <w:t xml:space="preserve">Times Cited: </w:t>
      </w:r>
      <w:r w:rsidR="00234173" w:rsidRPr="00F90E21">
        <w:rPr>
          <w:rFonts w:ascii="Arial" w:hAnsi="Arial" w:cs="Arial"/>
          <w:sz w:val="22"/>
          <w:szCs w:val="22"/>
        </w:rPr>
        <w:t>5</w:t>
      </w:r>
      <w:r w:rsidR="0091061B">
        <w:rPr>
          <w:rFonts w:ascii="Arial" w:hAnsi="Arial" w:cs="Arial"/>
          <w:sz w:val="22"/>
          <w:szCs w:val="22"/>
        </w:rPr>
        <w:t>8</w:t>
      </w:r>
      <w:r w:rsidR="00610487">
        <w:rPr>
          <w:rFonts w:ascii="Arial" w:hAnsi="Arial" w:cs="Arial"/>
          <w:sz w:val="22"/>
          <w:szCs w:val="22"/>
        </w:rPr>
        <w:t>69</w:t>
      </w:r>
      <w:r w:rsidRPr="00F90E21">
        <w:rPr>
          <w:rFonts w:ascii="Arial" w:hAnsi="Arial" w:cs="Arial"/>
          <w:sz w:val="22"/>
          <w:szCs w:val="22"/>
        </w:rPr>
        <w:t xml:space="preserve">; h-index: </w:t>
      </w:r>
      <w:r w:rsidR="00222359" w:rsidRPr="00F90E21">
        <w:rPr>
          <w:rFonts w:ascii="Arial" w:hAnsi="Arial" w:cs="Arial"/>
          <w:sz w:val="22"/>
          <w:szCs w:val="22"/>
        </w:rPr>
        <w:t>3</w:t>
      </w:r>
      <w:r w:rsidR="009B7E5A">
        <w:rPr>
          <w:rFonts w:ascii="Arial" w:hAnsi="Arial" w:cs="Arial"/>
          <w:sz w:val="22"/>
          <w:szCs w:val="22"/>
        </w:rPr>
        <w:t>9</w:t>
      </w:r>
    </w:p>
    <w:p w14:paraId="597AB24F" w14:textId="05BBE403" w:rsidR="00E94D2B" w:rsidRPr="00F90E21" w:rsidRDefault="006A6A70" w:rsidP="003907EA">
      <w:pPr>
        <w:widowControl w:val="0"/>
        <w:tabs>
          <w:tab w:val="left" w:pos="360"/>
        </w:tabs>
        <w:rPr>
          <w:rFonts w:ascii="Arial" w:hAnsi="Arial" w:cs="Arial"/>
          <w:sz w:val="22"/>
          <w:szCs w:val="22"/>
        </w:rPr>
      </w:pPr>
      <w:hyperlink r:id="rId63" w:history="1">
        <w:r w:rsidRPr="00F90E21">
          <w:rPr>
            <w:rStyle w:val="Hyperlink"/>
            <w:rFonts w:ascii="Arial" w:hAnsi="Arial" w:cs="Arial"/>
            <w:sz w:val="22"/>
            <w:szCs w:val="22"/>
          </w:rPr>
          <w:t>http://geocognitionresearchlaboratory.com</w:t>
        </w:r>
      </w:hyperlink>
    </w:p>
    <w:p w14:paraId="25F2756D" w14:textId="1486483C" w:rsidR="0097413B" w:rsidRPr="00F90E21" w:rsidRDefault="0097413B" w:rsidP="003907EA">
      <w:pPr>
        <w:pStyle w:val="ListParagraph"/>
        <w:widowControl w:val="0"/>
        <w:numPr>
          <w:ilvl w:val="0"/>
          <w:numId w:val="11"/>
        </w:numPr>
        <w:tabs>
          <w:tab w:val="left" w:pos="360"/>
        </w:tabs>
        <w:rPr>
          <w:rFonts w:ascii="Arial" w:hAnsi="Arial" w:cs="Arial"/>
          <w:sz w:val="22"/>
          <w:szCs w:val="22"/>
        </w:rPr>
      </w:pPr>
      <w:r w:rsidRPr="00F90E21">
        <w:rPr>
          <w:rFonts w:ascii="Arial" w:hAnsi="Arial" w:cs="Arial"/>
          <w:sz w:val="22"/>
          <w:szCs w:val="22"/>
        </w:rPr>
        <w:t>Total vi</w:t>
      </w:r>
      <w:r w:rsidR="00065300" w:rsidRPr="00F90E21">
        <w:rPr>
          <w:rFonts w:ascii="Arial" w:hAnsi="Arial" w:cs="Arial"/>
          <w:sz w:val="22"/>
          <w:szCs w:val="22"/>
        </w:rPr>
        <w:t>ew</w:t>
      </w:r>
      <w:r w:rsidRPr="00F90E21">
        <w:rPr>
          <w:rFonts w:ascii="Arial" w:hAnsi="Arial" w:cs="Arial"/>
          <w:sz w:val="22"/>
          <w:szCs w:val="22"/>
        </w:rPr>
        <w:t>s since January 2017</w:t>
      </w:r>
      <w:r w:rsidR="008E17B5" w:rsidRPr="00F90E21">
        <w:rPr>
          <w:rFonts w:ascii="Arial" w:hAnsi="Arial" w:cs="Arial"/>
          <w:sz w:val="22"/>
          <w:szCs w:val="22"/>
        </w:rPr>
        <w:t xml:space="preserve">: </w:t>
      </w:r>
      <w:r w:rsidR="00462707" w:rsidRPr="00F90E21">
        <w:rPr>
          <w:rFonts w:ascii="Arial" w:hAnsi="Arial" w:cs="Arial"/>
          <w:sz w:val="22"/>
          <w:szCs w:val="22"/>
        </w:rPr>
        <w:t>122,966</w:t>
      </w:r>
    </w:p>
    <w:p w14:paraId="397739CC" w14:textId="77777777" w:rsidR="006A68A3" w:rsidRPr="00F90E21" w:rsidRDefault="006A6A70" w:rsidP="003907EA">
      <w:pPr>
        <w:widowControl w:val="0"/>
        <w:rPr>
          <w:rFonts w:ascii="Arial" w:hAnsi="Arial" w:cs="Arial"/>
          <w:sz w:val="22"/>
          <w:szCs w:val="22"/>
        </w:rPr>
      </w:pPr>
      <w:hyperlink r:id="rId64" w:history="1">
        <w:r w:rsidRPr="00F90E21">
          <w:rPr>
            <w:rStyle w:val="Hyperlink"/>
            <w:rFonts w:ascii="Arial" w:hAnsi="Arial" w:cs="Arial"/>
            <w:sz w:val="22"/>
            <w:szCs w:val="22"/>
          </w:rPr>
          <w:t>https://academic-sexual-misconduct-database.org</w:t>
        </w:r>
      </w:hyperlink>
    </w:p>
    <w:p w14:paraId="1CF36092" w14:textId="2B74B935" w:rsidR="006A68A3" w:rsidRDefault="0097413B" w:rsidP="00D4593F">
      <w:pPr>
        <w:pStyle w:val="ListParagraph"/>
        <w:widowControl w:val="0"/>
        <w:numPr>
          <w:ilvl w:val="0"/>
          <w:numId w:val="11"/>
        </w:numPr>
        <w:rPr>
          <w:rFonts w:ascii="Arial" w:hAnsi="Arial" w:cs="Arial"/>
          <w:sz w:val="22"/>
          <w:szCs w:val="22"/>
        </w:rPr>
      </w:pPr>
      <w:r w:rsidRPr="00F90E21">
        <w:rPr>
          <w:rFonts w:ascii="Arial" w:hAnsi="Arial" w:cs="Arial"/>
          <w:sz w:val="22"/>
          <w:szCs w:val="22"/>
        </w:rPr>
        <w:t>Total vi</w:t>
      </w:r>
      <w:r w:rsidR="00D4593F" w:rsidRPr="00F90E21">
        <w:rPr>
          <w:rFonts w:ascii="Arial" w:hAnsi="Arial" w:cs="Arial"/>
          <w:sz w:val="22"/>
          <w:szCs w:val="22"/>
        </w:rPr>
        <w:t>ews</w:t>
      </w:r>
      <w:r w:rsidRPr="00F90E21">
        <w:rPr>
          <w:rFonts w:ascii="Arial" w:hAnsi="Arial" w:cs="Arial"/>
          <w:sz w:val="22"/>
          <w:szCs w:val="22"/>
        </w:rPr>
        <w:t xml:space="preserve"> since June 2019</w:t>
      </w:r>
      <w:r w:rsidR="00E94D2B" w:rsidRPr="00F90E21">
        <w:rPr>
          <w:rFonts w:ascii="Arial" w:hAnsi="Arial" w:cs="Arial"/>
          <w:sz w:val="22"/>
          <w:szCs w:val="22"/>
        </w:rPr>
        <w:t xml:space="preserve">: </w:t>
      </w:r>
      <w:r w:rsidR="00D4593F" w:rsidRPr="00F90E21">
        <w:rPr>
          <w:rFonts w:ascii="Arial" w:hAnsi="Arial" w:cs="Arial"/>
          <w:sz w:val="22"/>
          <w:szCs w:val="22"/>
        </w:rPr>
        <w:t>386,850</w:t>
      </w:r>
    </w:p>
    <w:p w14:paraId="0421E0CA" w14:textId="77777777" w:rsidR="0091061B" w:rsidRDefault="0091061B" w:rsidP="0091061B">
      <w:pPr>
        <w:widowControl w:val="0"/>
        <w:rPr>
          <w:rFonts w:ascii="Arial" w:hAnsi="Arial" w:cs="Arial"/>
          <w:sz w:val="22"/>
          <w:szCs w:val="22"/>
        </w:rPr>
      </w:pPr>
    </w:p>
    <w:p w14:paraId="205816AB" w14:textId="77777777" w:rsidR="0091061B" w:rsidRDefault="0091061B" w:rsidP="0091061B">
      <w:pPr>
        <w:widowControl w:val="0"/>
        <w:rPr>
          <w:rFonts w:ascii="Arial" w:hAnsi="Arial" w:cs="Arial"/>
          <w:sz w:val="22"/>
          <w:szCs w:val="22"/>
        </w:rPr>
      </w:pPr>
    </w:p>
    <w:p w14:paraId="7FD78B9B" w14:textId="77777777" w:rsidR="0091061B" w:rsidRDefault="0091061B" w:rsidP="0091061B">
      <w:pPr>
        <w:widowControl w:val="0"/>
        <w:rPr>
          <w:rFonts w:ascii="Arial" w:hAnsi="Arial" w:cs="Arial"/>
          <w:sz w:val="22"/>
          <w:szCs w:val="22"/>
        </w:rPr>
      </w:pPr>
    </w:p>
    <w:p w14:paraId="0B9BCC8D" w14:textId="77777777" w:rsidR="0091061B" w:rsidRDefault="0091061B" w:rsidP="0091061B">
      <w:pPr>
        <w:widowControl w:val="0"/>
        <w:rPr>
          <w:rFonts w:ascii="Arial" w:hAnsi="Arial" w:cs="Arial"/>
          <w:sz w:val="22"/>
          <w:szCs w:val="22"/>
        </w:rPr>
      </w:pPr>
    </w:p>
    <w:p w14:paraId="5445E446" w14:textId="77777777" w:rsidR="0091061B" w:rsidRPr="0091061B" w:rsidRDefault="0091061B" w:rsidP="0091061B">
      <w:pPr>
        <w:widowControl w:val="0"/>
        <w:rPr>
          <w:rFonts w:ascii="Arial" w:hAnsi="Arial" w:cs="Arial"/>
          <w:sz w:val="22"/>
          <w:szCs w:val="22"/>
        </w:rPr>
      </w:pPr>
    </w:p>
    <w:sectPr w:rsidR="0091061B" w:rsidRPr="0091061B" w:rsidSect="00555D76">
      <w:type w:val="continuous"/>
      <w:pgSz w:w="12240" w:h="15840" w:code="1"/>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189B35" w14:textId="77777777" w:rsidR="0011635C" w:rsidRDefault="0011635C">
      <w:r>
        <w:separator/>
      </w:r>
    </w:p>
  </w:endnote>
  <w:endnote w:type="continuationSeparator" w:id="0">
    <w:p w14:paraId="6EB4431D" w14:textId="77777777" w:rsidR="0011635C" w:rsidRDefault="0011635C">
      <w:r>
        <w:continuationSeparator/>
      </w:r>
    </w:p>
  </w:endnote>
  <w:endnote w:type="continuationNotice" w:id="1">
    <w:p w14:paraId="022F4FB5" w14:textId="77777777" w:rsidR="0011635C" w:rsidRDefault="001163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ew York">
    <w:altName w:val="Times New Roman"/>
    <w:panose1 w:val="020B0604020202020204"/>
    <w:charset w:val="00"/>
    <w:family w:val="roman"/>
    <w:pitch w:val="variable"/>
    <w:sig w:usb0="00000003" w:usb1="00000000" w:usb2="00000000" w:usb3="00000000" w:csb0="00000001" w:csb1="00000000"/>
  </w:font>
  <w:font w:name="Times">
    <w:altName w:val="Times New Roman"/>
    <w:panose1 w:val="0000050000000002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Myriad Pro Light">
    <w:altName w:val="Cambria"/>
    <w:panose1 w:val="020B0604020202020204"/>
    <w:charset w:val="00"/>
    <w:family w:val="swiss"/>
    <w:notTrueType/>
    <w:pitch w:val="variable"/>
    <w:sig w:usb0="00000001" w:usb1="5000204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B30C85" w14:textId="77777777" w:rsidR="00AD0E58" w:rsidRPr="006C6EC0" w:rsidRDefault="00AD0E58">
    <w:pPr>
      <w:pStyle w:val="Footer"/>
      <w:jc w:val="center"/>
      <w:rPr>
        <w:rFonts w:ascii="Times New Roman" w:hAnsi="Times New Roman"/>
        <w:sz w:val="20"/>
        <w:szCs w:val="20"/>
      </w:rPr>
    </w:pPr>
    <w:r w:rsidRPr="006C6EC0">
      <w:rPr>
        <w:rFonts w:ascii="Times New Roman" w:hAnsi="Times New Roman"/>
        <w:sz w:val="20"/>
        <w:szCs w:val="20"/>
      </w:rPr>
      <w:pgNum/>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91D999" w14:textId="77777777" w:rsidR="00B53219" w:rsidRPr="00FE11AF" w:rsidRDefault="00B53219">
    <w:pPr>
      <w:pStyle w:val="Footer"/>
      <w:jc w:val="center"/>
      <w:rPr>
        <w:rFonts w:ascii="Arial" w:hAnsi="Arial" w:cs="Arial"/>
        <w:sz w:val="20"/>
        <w:szCs w:val="20"/>
      </w:rPr>
    </w:pPr>
    <w:r w:rsidRPr="00FE11AF">
      <w:rPr>
        <w:rFonts w:ascii="Arial" w:hAnsi="Arial" w:cs="Arial"/>
        <w:sz w:val="20"/>
        <w:szCs w:val="20"/>
      </w:rPr>
      <w:pgNum/>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367308" w14:textId="77777777" w:rsidR="0011635C" w:rsidRDefault="0011635C">
      <w:r>
        <w:separator/>
      </w:r>
    </w:p>
  </w:footnote>
  <w:footnote w:type="continuationSeparator" w:id="0">
    <w:p w14:paraId="258EBECD" w14:textId="77777777" w:rsidR="0011635C" w:rsidRDefault="0011635C">
      <w:r>
        <w:continuationSeparator/>
      </w:r>
    </w:p>
  </w:footnote>
  <w:footnote w:type="continuationNotice" w:id="1">
    <w:p w14:paraId="1182174B" w14:textId="77777777" w:rsidR="0011635C" w:rsidRDefault="001163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B609C9" w14:textId="77777777" w:rsidR="00AD0E58" w:rsidRPr="00C673BC" w:rsidRDefault="00AD0E58">
    <w:pPr>
      <w:pStyle w:val="Header"/>
      <w:jc w:val="center"/>
      <w:rPr>
        <w:rFonts w:ascii="Times New Roman" w:hAnsi="Times New Roman"/>
        <w:sz w:val="20"/>
        <w:szCs w:val="20"/>
      </w:rPr>
    </w:pPr>
    <w:r w:rsidRPr="00C673BC">
      <w:rPr>
        <w:rFonts w:ascii="Times New Roman" w:hAnsi="Times New Roman"/>
        <w:i/>
        <w:sz w:val="20"/>
        <w:szCs w:val="20"/>
      </w:rPr>
      <w:t>Julie C. Libarkin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54B61" w14:textId="77777777" w:rsidR="00B13AA5" w:rsidRDefault="00B13AA5" w:rsidP="00BB1B76">
    <w:pPr>
      <w:widowControl w:val="0"/>
      <w:tabs>
        <w:tab w:val="left" w:pos="0"/>
        <w:tab w:val="left" w:pos="9980"/>
      </w:tabs>
      <w:jc w:val="center"/>
      <w:rPr>
        <w:rFonts w:ascii="Arial" w:hAnsi="Arial" w:cs="Arial"/>
        <w:b/>
        <w:bCs/>
        <w:sz w:val="28"/>
        <w:szCs w:val="28"/>
      </w:rPr>
    </w:pPr>
  </w:p>
  <w:p w14:paraId="07B3DDA7" w14:textId="22E4BD0C" w:rsidR="00AD0E58" w:rsidRDefault="00AD0E58" w:rsidP="00BB1B76">
    <w:pPr>
      <w:widowControl w:val="0"/>
      <w:tabs>
        <w:tab w:val="left" w:pos="0"/>
        <w:tab w:val="left" w:pos="9980"/>
      </w:tabs>
      <w:jc w:val="center"/>
      <w:rPr>
        <w:rFonts w:ascii="Arial" w:hAnsi="Arial" w:cs="Arial"/>
        <w:b/>
        <w:bCs/>
        <w:sz w:val="28"/>
        <w:szCs w:val="28"/>
      </w:rPr>
    </w:pPr>
    <w:r w:rsidRPr="00F90E21">
      <w:rPr>
        <w:rFonts w:ascii="Arial" w:hAnsi="Arial" w:cs="Arial"/>
        <w:b/>
        <w:bCs/>
        <w:sz w:val="28"/>
        <w:szCs w:val="28"/>
      </w:rPr>
      <w:t xml:space="preserve">Julie C. </w:t>
    </w:r>
    <w:proofErr w:type="spellStart"/>
    <w:r w:rsidRPr="00F90E21">
      <w:rPr>
        <w:rFonts w:ascii="Arial" w:hAnsi="Arial" w:cs="Arial"/>
        <w:b/>
        <w:bCs/>
        <w:sz w:val="28"/>
        <w:szCs w:val="28"/>
      </w:rPr>
      <w:t>Libarkin</w:t>
    </w:r>
    <w:proofErr w:type="spellEnd"/>
  </w:p>
  <w:p w14:paraId="7D237BDA" w14:textId="6F1025BD" w:rsidR="0050787D" w:rsidRPr="0050787D" w:rsidRDefault="0050787D" w:rsidP="00BB1B76">
    <w:pPr>
      <w:widowControl w:val="0"/>
      <w:tabs>
        <w:tab w:val="left" w:pos="0"/>
        <w:tab w:val="left" w:pos="9980"/>
      </w:tabs>
      <w:jc w:val="center"/>
      <w:rPr>
        <w:rFonts w:ascii="Arial" w:hAnsi="Arial" w:cs="Arial"/>
        <w:sz w:val="22"/>
        <w:szCs w:val="22"/>
      </w:rPr>
    </w:pPr>
    <w:r w:rsidRPr="0050787D">
      <w:rPr>
        <w:rFonts w:ascii="Arial" w:hAnsi="Arial" w:cs="Arial"/>
        <w:sz w:val="22"/>
        <w:szCs w:val="22"/>
      </w:rPr>
      <w:t xml:space="preserve">ORCID ID: </w:t>
    </w:r>
    <w:hyperlink r:id="rId1" w:history="1">
      <w:r w:rsidRPr="0050787D">
        <w:rPr>
          <w:rStyle w:val="Hyperlink"/>
          <w:rFonts w:ascii="Arial" w:hAnsi="Arial" w:cs="Arial"/>
          <w:sz w:val="22"/>
          <w:szCs w:val="22"/>
        </w:rPr>
        <w:t>https://orcid.org/0000-0003-2741-2737</w:t>
      </w:r>
    </w:hyperlink>
  </w:p>
  <w:p w14:paraId="4B00EA09" w14:textId="77777777" w:rsidR="00FF5D55" w:rsidRPr="0050787D" w:rsidRDefault="00FF5D55" w:rsidP="00BB1B76">
    <w:pPr>
      <w:widowControl w:val="0"/>
      <w:tabs>
        <w:tab w:val="left" w:pos="0"/>
        <w:tab w:val="left" w:pos="9980"/>
      </w:tabs>
      <w:jc w:val="center"/>
      <w:rPr>
        <w:rFonts w:ascii="Arial" w:hAnsi="Arial" w:cs="Arial"/>
        <w:sz w:val="22"/>
        <w:szCs w:val="22"/>
      </w:rPr>
    </w:pPr>
  </w:p>
  <w:p w14:paraId="630152A9" w14:textId="3036654F" w:rsidR="00492624" w:rsidRPr="00F90E21" w:rsidRDefault="00492624" w:rsidP="00BB1B76">
    <w:pPr>
      <w:widowControl w:val="0"/>
      <w:tabs>
        <w:tab w:val="left" w:pos="0"/>
        <w:tab w:val="left" w:pos="9980"/>
      </w:tabs>
      <w:jc w:val="center"/>
      <w:rPr>
        <w:rFonts w:ascii="Arial" w:hAnsi="Arial" w:cs="Arial"/>
        <w:sz w:val="22"/>
        <w:szCs w:val="22"/>
      </w:rPr>
    </w:pPr>
    <w:r w:rsidRPr="00F90E21">
      <w:rPr>
        <w:rFonts w:ascii="Arial" w:hAnsi="Arial" w:cs="Arial"/>
        <w:sz w:val="22"/>
        <w:szCs w:val="22"/>
      </w:rPr>
      <w:t>Michigan State University</w:t>
    </w:r>
  </w:p>
  <w:p w14:paraId="7999F2A8" w14:textId="46AB339D" w:rsidR="00492624" w:rsidRPr="00F90E21" w:rsidRDefault="00492624" w:rsidP="00BB1B76">
    <w:pPr>
      <w:widowControl w:val="0"/>
      <w:tabs>
        <w:tab w:val="left" w:pos="0"/>
        <w:tab w:val="left" w:pos="9980"/>
      </w:tabs>
      <w:jc w:val="center"/>
      <w:rPr>
        <w:rFonts w:ascii="Arial" w:hAnsi="Arial" w:cs="Arial"/>
        <w:sz w:val="22"/>
        <w:szCs w:val="22"/>
      </w:rPr>
    </w:pPr>
    <w:r w:rsidRPr="00F90E21">
      <w:rPr>
        <w:rFonts w:ascii="Arial" w:hAnsi="Arial" w:cs="Arial"/>
        <w:sz w:val="22"/>
        <w:szCs w:val="22"/>
      </w:rPr>
      <w:t>East Lansing MI 48823</w:t>
    </w:r>
    <w:r w:rsidR="00283850">
      <w:rPr>
        <w:rFonts w:ascii="Arial" w:hAnsi="Arial" w:cs="Arial"/>
        <w:sz w:val="22"/>
        <w:szCs w:val="22"/>
      </w:rPr>
      <w:t xml:space="preserve"> USA</w:t>
    </w:r>
  </w:p>
  <w:p w14:paraId="7DB005B3" w14:textId="702887DD" w:rsidR="00492624" w:rsidRPr="00F90E21" w:rsidRDefault="00492624" w:rsidP="00BB1B76">
    <w:pPr>
      <w:widowControl w:val="0"/>
      <w:tabs>
        <w:tab w:val="left" w:pos="0"/>
        <w:tab w:val="left" w:pos="9980"/>
      </w:tabs>
      <w:jc w:val="center"/>
      <w:rPr>
        <w:rFonts w:ascii="Arial" w:hAnsi="Arial" w:cs="Arial"/>
        <w:sz w:val="22"/>
        <w:szCs w:val="22"/>
      </w:rPr>
    </w:pPr>
    <w:hyperlink r:id="rId2" w:history="1">
      <w:r w:rsidRPr="00F90E21">
        <w:rPr>
          <w:rStyle w:val="Hyperlink"/>
          <w:rFonts w:ascii="Arial" w:hAnsi="Arial" w:cs="Arial"/>
          <w:sz w:val="22"/>
          <w:szCs w:val="22"/>
        </w:rPr>
        <w:t>https://geocognitionresearchlaboratory.com</w:t>
      </w:r>
    </w:hyperlink>
  </w:p>
  <w:p w14:paraId="63817F13" w14:textId="701D6B93" w:rsidR="002778B0" w:rsidRPr="00983D77" w:rsidRDefault="00F36431" w:rsidP="00983D77">
    <w:pPr>
      <w:widowControl w:val="0"/>
      <w:tabs>
        <w:tab w:val="left" w:pos="0"/>
        <w:tab w:val="left" w:pos="9980"/>
      </w:tabs>
      <w:jc w:val="center"/>
      <w:rPr>
        <w:rFonts w:ascii="Arial" w:hAnsi="Arial" w:cs="Arial"/>
        <w:color w:val="0000FF"/>
        <w:sz w:val="22"/>
        <w:szCs w:val="22"/>
        <w:u w:val="single"/>
      </w:rPr>
    </w:pPr>
    <w:hyperlink r:id="rId3" w:history="1">
      <w:r w:rsidRPr="00F90E21">
        <w:rPr>
          <w:rStyle w:val="Hyperlink"/>
          <w:rFonts w:ascii="Arial" w:hAnsi="Arial" w:cs="Arial"/>
          <w:sz w:val="22"/>
          <w:szCs w:val="22"/>
        </w:rPr>
        <w:t>libarkin@msu.edu</w:t>
      </w:r>
    </w:hyperlink>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59205F" w14:textId="77777777" w:rsidR="00B53219" w:rsidRPr="00FE11AF" w:rsidRDefault="00B53219">
    <w:pPr>
      <w:pStyle w:val="Header"/>
      <w:jc w:val="center"/>
      <w:rPr>
        <w:rFonts w:ascii="Arial" w:hAnsi="Arial" w:cs="Arial"/>
        <w:sz w:val="20"/>
        <w:szCs w:val="20"/>
      </w:rPr>
    </w:pPr>
    <w:r w:rsidRPr="00FE11AF">
      <w:rPr>
        <w:rFonts w:ascii="Arial" w:hAnsi="Arial" w:cs="Arial"/>
        <w:i/>
        <w:sz w:val="20"/>
        <w:szCs w:val="20"/>
      </w:rPr>
      <w:t xml:space="preserve">Julie C. </w:t>
    </w:r>
    <w:proofErr w:type="spellStart"/>
    <w:r w:rsidRPr="00FE11AF">
      <w:rPr>
        <w:rFonts w:ascii="Arial" w:hAnsi="Arial" w:cs="Arial"/>
        <w:i/>
        <w:sz w:val="20"/>
        <w:szCs w:val="20"/>
      </w:rPr>
      <w:t>Libarkin</w:t>
    </w:r>
    <w:proofErr w:type="spellEnd"/>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E3697D" w14:textId="77777777" w:rsidR="00B53219" w:rsidRDefault="00B53219" w:rsidP="00BB1B76">
    <w:pPr>
      <w:widowControl w:val="0"/>
      <w:tabs>
        <w:tab w:val="left" w:pos="0"/>
        <w:tab w:val="left" w:pos="9980"/>
      </w:tabs>
      <w:jc w:val="center"/>
      <w:rPr>
        <w:b/>
        <w:bCs/>
        <w:sz w:val="28"/>
        <w:szCs w:val="28"/>
      </w:rPr>
    </w:pPr>
  </w:p>
  <w:p w14:paraId="7A52AFD5" w14:textId="77777777" w:rsidR="00B53219" w:rsidRPr="00BB1B76" w:rsidRDefault="00B53219" w:rsidP="00BB1B76">
    <w:pPr>
      <w:widowControl w:val="0"/>
      <w:tabs>
        <w:tab w:val="left" w:pos="0"/>
        <w:tab w:val="left" w:pos="9980"/>
      </w:tabs>
      <w:jc w:val="center"/>
      <w:rPr>
        <w:b/>
        <w:bCs/>
        <w:sz w:val="28"/>
        <w:szCs w:val="28"/>
      </w:rPr>
    </w:pPr>
    <w:r w:rsidRPr="00D352EE">
      <w:rPr>
        <w:b/>
        <w:bCs/>
        <w:sz w:val="28"/>
        <w:szCs w:val="28"/>
      </w:rPr>
      <w:t xml:space="preserve">Julie </w:t>
    </w:r>
    <w:r>
      <w:rPr>
        <w:b/>
        <w:bCs/>
        <w:sz w:val="28"/>
        <w:szCs w:val="28"/>
      </w:rPr>
      <w:t xml:space="preserve">C. </w:t>
    </w:r>
    <w:proofErr w:type="spellStart"/>
    <w:r w:rsidRPr="00D352EE">
      <w:rPr>
        <w:b/>
        <w:bCs/>
        <w:sz w:val="28"/>
        <w:szCs w:val="28"/>
      </w:rPr>
      <w:t>Libarkin</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D6552"/>
    <w:multiLevelType w:val="hybridMultilevel"/>
    <w:tmpl w:val="1982D1E4"/>
    <w:lvl w:ilvl="0" w:tplc="FFFFFFFF">
      <w:start w:val="1"/>
      <w:numFmt w:val="decimal"/>
      <w:lvlText w:val="%1."/>
      <w:lvlJc w:val="left"/>
      <w:pPr>
        <w:tabs>
          <w:tab w:val="num" w:pos="720"/>
        </w:tabs>
        <w:ind w:left="720" w:hanging="360"/>
      </w:pPr>
      <w:rPr>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46F3373"/>
    <w:multiLevelType w:val="hybridMultilevel"/>
    <w:tmpl w:val="FC2E392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FC64BD"/>
    <w:multiLevelType w:val="hybridMultilevel"/>
    <w:tmpl w:val="BF2A24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72154"/>
    <w:multiLevelType w:val="hybridMultilevel"/>
    <w:tmpl w:val="BBECBF8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DC3337"/>
    <w:multiLevelType w:val="multilevel"/>
    <w:tmpl w:val="EEEC959C"/>
    <w:styleLink w:val="CurrentList1"/>
    <w:lvl w:ilvl="0">
      <w:start w:val="1"/>
      <w:numFmt w:val="decimal"/>
      <w:lvlText w:val="%1."/>
      <w:lvlJc w:val="left"/>
      <w:pPr>
        <w:tabs>
          <w:tab w:val="num" w:pos="720"/>
        </w:tabs>
        <w:ind w:left="720" w:hanging="360"/>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6EE4BF7"/>
    <w:multiLevelType w:val="hybridMultilevel"/>
    <w:tmpl w:val="F43EA3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90177A5"/>
    <w:multiLevelType w:val="hybridMultilevel"/>
    <w:tmpl w:val="A6ACA278"/>
    <w:lvl w:ilvl="0" w:tplc="46B2711C">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63593"/>
    <w:multiLevelType w:val="hybridMultilevel"/>
    <w:tmpl w:val="82403B86"/>
    <w:lvl w:ilvl="0" w:tplc="79EAFCF8">
      <w:start w:val="1"/>
      <w:numFmt w:val="decimal"/>
      <w:lvlText w:val="%1."/>
      <w:lvlJc w:val="left"/>
      <w:pPr>
        <w:tabs>
          <w:tab w:val="num" w:pos="360"/>
        </w:tabs>
        <w:ind w:left="360" w:hanging="360"/>
      </w:pPr>
      <w:rPr>
        <w:rFonts w:hint="default"/>
        <w:b w:val="0"/>
        <w:i w:val="0"/>
      </w:rPr>
    </w:lvl>
    <w:lvl w:ilvl="1" w:tplc="00190409">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8" w15:restartNumberingAfterBreak="0">
    <w:nsid w:val="3062684C"/>
    <w:multiLevelType w:val="multilevel"/>
    <w:tmpl w:val="1982D1E4"/>
    <w:styleLink w:val="CurrentList2"/>
    <w:lvl w:ilvl="0">
      <w:start w:val="1"/>
      <w:numFmt w:val="decimal"/>
      <w:lvlText w:val="%1."/>
      <w:lvlJc w:val="left"/>
      <w:pPr>
        <w:tabs>
          <w:tab w:val="num" w:pos="720"/>
        </w:tabs>
        <w:ind w:left="720" w:hanging="360"/>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31AA7626"/>
    <w:multiLevelType w:val="hybridMultilevel"/>
    <w:tmpl w:val="C1B01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0E2D2C"/>
    <w:multiLevelType w:val="hybridMultilevel"/>
    <w:tmpl w:val="750E02EC"/>
    <w:lvl w:ilvl="0" w:tplc="73E822CC">
      <w:start w:val="1"/>
      <w:numFmt w:val="bullet"/>
      <w:lvlText w:val=""/>
      <w:lvlJc w:val="left"/>
      <w:pPr>
        <w:ind w:left="720" w:hanging="360"/>
      </w:pPr>
      <w:rPr>
        <w:rFonts w:ascii="Symbol" w:hAnsi="Symbol" w:hint="default"/>
        <w:sz w:val="20"/>
      </w:rPr>
    </w:lvl>
    <w:lvl w:ilvl="1" w:tplc="802E08BC">
      <w:start w:val="1"/>
      <w:numFmt w:val="bullet"/>
      <w:lvlText w:val="o"/>
      <w:lvlJc w:val="left"/>
      <w:pPr>
        <w:ind w:left="1440" w:hanging="360"/>
      </w:pPr>
      <w:rPr>
        <w:rFonts w:ascii="Courier New" w:hAnsi="Courier New" w:hint="default"/>
        <w:sz w:val="2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CF1252"/>
    <w:multiLevelType w:val="hybridMultilevel"/>
    <w:tmpl w:val="5B2297FA"/>
    <w:lvl w:ilvl="0" w:tplc="5C909DC6">
      <w:start w:val="1"/>
      <w:numFmt w:val="decimal"/>
      <w:lvlText w:val="%1."/>
      <w:lvlJc w:val="left"/>
      <w:pPr>
        <w:ind w:left="383" w:hanging="360"/>
      </w:pPr>
      <w:rPr>
        <w:rFonts w:hint="default"/>
      </w:rPr>
    </w:lvl>
    <w:lvl w:ilvl="1" w:tplc="04090019" w:tentative="1">
      <w:start w:val="1"/>
      <w:numFmt w:val="lowerLetter"/>
      <w:lvlText w:val="%2."/>
      <w:lvlJc w:val="left"/>
      <w:pPr>
        <w:ind w:left="1103" w:hanging="360"/>
      </w:pPr>
    </w:lvl>
    <w:lvl w:ilvl="2" w:tplc="0409001B" w:tentative="1">
      <w:start w:val="1"/>
      <w:numFmt w:val="lowerRoman"/>
      <w:lvlText w:val="%3."/>
      <w:lvlJc w:val="right"/>
      <w:pPr>
        <w:ind w:left="1823" w:hanging="180"/>
      </w:pPr>
    </w:lvl>
    <w:lvl w:ilvl="3" w:tplc="0409000F" w:tentative="1">
      <w:start w:val="1"/>
      <w:numFmt w:val="decimal"/>
      <w:lvlText w:val="%4."/>
      <w:lvlJc w:val="left"/>
      <w:pPr>
        <w:ind w:left="2543" w:hanging="360"/>
      </w:pPr>
    </w:lvl>
    <w:lvl w:ilvl="4" w:tplc="04090019" w:tentative="1">
      <w:start w:val="1"/>
      <w:numFmt w:val="lowerLetter"/>
      <w:lvlText w:val="%5."/>
      <w:lvlJc w:val="left"/>
      <w:pPr>
        <w:ind w:left="3263" w:hanging="360"/>
      </w:pPr>
    </w:lvl>
    <w:lvl w:ilvl="5" w:tplc="0409001B" w:tentative="1">
      <w:start w:val="1"/>
      <w:numFmt w:val="lowerRoman"/>
      <w:lvlText w:val="%6."/>
      <w:lvlJc w:val="right"/>
      <w:pPr>
        <w:ind w:left="3983" w:hanging="180"/>
      </w:pPr>
    </w:lvl>
    <w:lvl w:ilvl="6" w:tplc="0409000F" w:tentative="1">
      <w:start w:val="1"/>
      <w:numFmt w:val="decimal"/>
      <w:lvlText w:val="%7."/>
      <w:lvlJc w:val="left"/>
      <w:pPr>
        <w:ind w:left="4703" w:hanging="360"/>
      </w:pPr>
    </w:lvl>
    <w:lvl w:ilvl="7" w:tplc="04090019" w:tentative="1">
      <w:start w:val="1"/>
      <w:numFmt w:val="lowerLetter"/>
      <w:lvlText w:val="%8."/>
      <w:lvlJc w:val="left"/>
      <w:pPr>
        <w:ind w:left="5423" w:hanging="360"/>
      </w:pPr>
    </w:lvl>
    <w:lvl w:ilvl="8" w:tplc="0409001B" w:tentative="1">
      <w:start w:val="1"/>
      <w:numFmt w:val="lowerRoman"/>
      <w:lvlText w:val="%9."/>
      <w:lvlJc w:val="right"/>
      <w:pPr>
        <w:ind w:left="6143" w:hanging="180"/>
      </w:pPr>
    </w:lvl>
  </w:abstractNum>
  <w:abstractNum w:abstractNumId="12" w15:restartNumberingAfterBreak="0">
    <w:nsid w:val="504F2130"/>
    <w:multiLevelType w:val="hybridMultilevel"/>
    <w:tmpl w:val="5BE0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897048"/>
    <w:multiLevelType w:val="hybridMultilevel"/>
    <w:tmpl w:val="EEEC959C"/>
    <w:lvl w:ilvl="0" w:tplc="FFFFFFFF">
      <w:start w:val="1"/>
      <w:numFmt w:val="decimal"/>
      <w:lvlText w:val="%1."/>
      <w:lvlJc w:val="left"/>
      <w:pPr>
        <w:tabs>
          <w:tab w:val="num" w:pos="720"/>
        </w:tabs>
        <w:ind w:left="720" w:hanging="360"/>
      </w:pPr>
      <w:rPr>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643646DA"/>
    <w:multiLevelType w:val="hybridMultilevel"/>
    <w:tmpl w:val="3640B5FE"/>
    <w:lvl w:ilvl="0" w:tplc="73E822CC">
      <w:start w:val="1"/>
      <w:numFmt w:val="bullet"/>
      <w:lvlText w:val=""/>
      <w:lvlJc w:val="left"/>
      <w:pPr>
        <w:ind w:left="720" w:hanging="360"/>
      </w:pPr>
      <w:rPr>
        <w:rFonts w:ascii="Symbol" w:hAnsi="Symbol" w:hint="default"/>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AC3BB5"/>
    <w:multiLevelType w:val="hybridMultilevel"/>
    <w:tmpl w:val="F09050B8"/>
    <w:lvl w:ilvl="0" w:tplc="AFDCB490">
      <w:start w:val="1"/>
      <w:numFmt w:val="decimal"/>
      <w:lvlText w:val="%1."/>
      <w:lvlJc w:val="left"/>
      <w:pPr>
        <w:tabs>
          <w:tab w:val="num" w:pos="720"/>
        </w:tabs>
        <w:ind w:left="720" w:hanging="360"/>
      </w:pPr>
      <w:rPr>
        <w:b w:val="0"/>
        <w:i w:val="0"/>
      </w:rPr>
    </w:lvl>
    <w:lvl w:ilvl="1" w:tplc="00190409">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349844183">
    <w:abstractNumId w:val="15"/>
  </w:num>
  <w:num w:numId="2" w16cid:durableId="1151795955">
    <w:abstractNumId w:val="7"/>
  </w:num>
  <w:num w:numId="3" w16cid:durableId="2145846965">
    <w:abstractNumId w:val="3"/>
  </w:num>
  <w:num w:numId="4" w16cid:durableId="310669976">
    <w:abstractNumId w:val="14"/>
  </w:num>
  <w:num w:numId="5" w16cid:durableId="2082290250">
    <w:abstractNumId w:val="10"/>
  </w:num>
  <w:num w:numId="6" w16cid:durableId="1403524272">
    <w:abstractNumId w:val="2"/>
  </w:num>
  <w:num w:numId="7" w16cid:durableId="1965502129">
    <w:abstractNumId w:val="1"/>
  </w:num>
  <w:num w:numId="8" w16cid:durableId="299771784">
    <w:abstractNumId w:val="5"/>
  </w:num>
  <w:num w:numId="9" w16cid:durableId="1074090704">
    <w:abstractNumId w:val="9"/>
  </w:num>
  <w:num w:numId="10" w16cid:durableId="587619867">
    <w:abstractNumId w:val="6"/>
  </w:num>
  <w:num w:numId="11" w16cid:durableId="1204291080">
    <w:abstractNumId w:val="12"/>
  </w:num>
  <w:num w:numId="12" w16cid:durableId="1730764202">
    <w:abstractNumId w:val="13"/>
  </w:num>
  <w:num w:numId="13" w16cid:durableId="1549684370">
    <w:abstractNumId w:val="4"/>
  </w:num>
  <w:num w:numId="14" w16cid:durableId="1323118332">
    <w:abstractNumId w:val="0"/>
  </w:num>
  <w:num w:numId="15" w16cid:durableId="686712182">
    <w:abstractNumId w:val="8"/>
  </w:num>
  <w:num w:numId="16" w16cid:durableId="1777402437">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7"/>
  <w:bordersDoNotSurroundHeader/>
  <w:bordersDoNotSurroundFooter/>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20"/>
  <w:hyphenationZone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73B"/>
    <w:rsid w:val="0000056E"/>
    <w:rsid w:val="000013D2"/>
    <w:rsid w:val="000022E0"/>
    <w:rsid w:val="00002D2D"/>
    <w:rsid w:val="00003077"/>
    <w:rsid w:val="000030B3"/>
    <w:rsid w:val="000041B5"/>
    <w:rsid w:val="000043FF"/>
    <w:rsid w:val="00004606"/>
    <w:rsid w:val="000059ED"/>
    <w:rsid w:val="00005D34"/>
    <w:rsid w:val="0000701C"/>
    <w:rsid w:val="0000740C"/>
    <w:rsid w:val="00012ED2"/>
    <w:rsid w:val="000133D1"/>
    <w:rsid w:val="00013831"/>
    <w:rsid w:val="0001444A"/>
    <w:rsid w:val="000144DB"/>
    <w:rsid w:val="00014BEF"/>
    <w:rsid w:val="00016035"/>
    <w:rsid w:val="000168BA"/>
    <w:rsid w:val="000208AD"/>
    <w:rsid w:val="00020F0D"/>
    <w:rsid w:val="000213DE"/>
    <w:rsid w:val="00022412"/>
    <w:rsid w:val="00022E6A"/>
    <w:rsid w:val="000242D8"/>
    <w:rsid w:val="00024338"/>
    <w:rsid w:val="00024660"/>
    <w:rsid w:val="000254BF"/>
    <w:rsid w:val="00025A45"/>
    <w:rsid w:val="00025CAD"/>
    <w:rsid w:val="00026106"/>
    <w:rsid w:val="0003055C"/>
    <w:rsid w:val="00031AAB"/>
    <w:rsid w:val="00031B22"/>
    <w:rsid w:val="00031CA6"/>
    <w:rsid w:val="00032A63"/>
    <w:rsid w:val="0003300F"/>
    <w:rsid w:val="0003344E"/>
    <w:rsid w:val="0003368B"/>
    <w:rsid w:val="00033753"/>
    <w:rsid w:val="00033B22"/>
    <w:rsid w:val="00033E49"/>
    <w:rsid w:val="00034765"/>
    <w:rsid w:val="000347A4"/>
    <w:rsid w:val="00034F21"/>
    <w:rsid w:val="00035484"/>
    <w:rsid w:val="00035CB3"/>
    <w:rsid w:val="00037317"/>
    <w:rsid w:val="000406E5"/>
    <w:rsid w:val="00040CE5"/>
    <w:rsid w:val="0004162B"/>
    <w:rsid w:val="00043E38"/>
    <w:rsid w:val="00044446"/>
    <w:rsid w:val="000444EF"/>
    <w:rsid w:val="00044E79"/>
    <w:rsid w:val="00045184"/>
    <w:rsid w:val="00045420"/>
    <w:rsid w:val="000468E5"/>
    <w:rsid w:val="00046A79"/>
    <w:rsid w:val="000502FB"/>
    <w:rsid w:val="00050BE1"/>
    <w:rsid w:val="000532EC"/>
    <w:rsid w:val="000534A1"/>
    <w:rsid w:val="00053A94"/>
    <w:rsid w:val="000544E9"/>
    <w:rsid w:val="00054F37"/>
    <w:rsid w:val="00054FED"/>
    <w:rsid w:val="000561EB"/>
    <w:rsid w:val="00056633"/>
    <w:rsid w:val="00056F1B"/>
    <w:rsid w:val="000570E3"/>
    <w:rsid w:val="00057A9E"/>
    <w:rsid w:val="00057ACB"/>
    <w:rsid w:val="00060388"/>
    <w:rsid w:val="00060B1F"/>
    <w:rsid w:val="000620BA"/>
    <w:rsid w:val="00063140"/>
    <w:rsid w:val="00063FE6"/>
    <w:rsid w:val="00065300"/>
    <w:rsid w:val="00065309"/>
    <w:rsid w:val="000656BE"/>
    <w:rsid w:val="00066695"/>
    <w:rsid w:val="0006775E"/>
    <w:rsid w:val="00067812"/>
    <w:rsid w:val="00067827"/>
    <w:rsid w:val="00067F61"/>
    <w:rsid w:val="00070492"/>
    <w:rsid w:val="0007093F"/>
    <w:rsid w:val="000709B0"/>
    <w:rsid w:val="00070A1A"/>
    <w:rsid w:val="00071EA4"/>
    <w:rsid w:val="00072472"/>
    <w:rsid w:val="00072A23"/>
    <w:rsid w:val="00072BDD"/>
    <w:rsid w:val="00072EDA"/>
    <w:rsid w:val="0007373D"/>
    <w:rsid w:val="00074056"/>
    <w:rsid w:val="0007477A"/>
    <w:rsid w:val="0007564F"/>
    <w:rsid w:val="00075CB0"/>
    <w:rsid w:val="000771B2"/>
    <w:rsid w:val="00077539"/>
    <w:rsid w:val="0007786F"/>
    <w:rsid w:val="0008008F"/>
    <w:rsid w:val="00080E04"/>
    <w:rsid w:val="00080E5A"/>
    <w:rsid w:val="0008139E"/>
    <w:rsid w:val="0008173B"/>
    <w:rsid w:val="0008280B"/>
    <w:rsid w:val="00082DE1"/>
    <w:rsid w:val="00083909"/>
    <w:rsid w:val="00084574"/>
    <w:rsid w:val="0008497C"/>
    <w:rsid w:val="0008695D"/>
    <w:rsid w:val="00086EFC"/>
    <w:rsid w:val="0008743E"/>
    <w:rsid w:val="0008764E"/>
    <w:rsid w:val="00090DB3"/>
    <w:rsid w:val="0009186D"/>
    <w:rsid w:val="000926A3"/>
    <w:rsid w:val="000932D9"/>
    <w:rsid w:val="00093CE9"/>
    <w:rsid w:val="000945B2"/>
    <w:rsid w:val="000947CD"/>
    <w:rsid w:val="000949A6"/>
    <w:rsid w:val="000949D2"/>
    <w:rsid w:val="00094CCB"/>
    <w:rsid w:val="000A0ACB"/>
    <w:rsid w:val="000A1BE7"/>
    <w:rsid w:val="000A1ED5"/>
    <w:rsid w:val="000A1F1E"/>
    <w:rsid w:val="000A2DFF"/>
    <w:rsid w:val="000A2EAF"/>
    <w:rsid w:val="000A2F66"/>
    <w:rsid w:val="000A3144"/>
    <w:rsid w:val="000A3765"/>
    <w:rsid w:val="000A3E1A"/>
    <w:rsid w:val="000A4103"/>
    <w:rsid w:val="000A44BC"/>
    <w:rsid w:val="000A4F7E"/>
    <w:rsid w:val="000A7516"/>
    <w:rsid w:val="000B0A31"/>
    <w:rsid w:val="000B0AA9"/>
    <w:rsid w:val="000B1C8A"/>
    <w:rsid w:val="000B1D62"/>
    <w:rsid w:val="000B2D4C"/>
    <w:rsid w:val="000B2E1D"/>
    <w:rsid w:val="000B2FB7"/>
    <w:rsid w:val="000B41E0"/>
    <w:rsid w:val="000B50E9"/>
    <w:rsid w:val="000B5A50"/>
    <w:rsid w:val="000B5F56"/>
    <w:rsid w:val="000B61A1"/>
    <w:rsid w:val="000B67D1"/>
    <w:rsid w:val="000B6EBE"/>
    <w:rsid w:val="000C2AC9"/>
    <w:rsid w:val="000C30B9"/>
    <w:rsid w:val="000C3F3C"/>
    <w:rsid w:val="000C519A"/>
    <w:rsid w:val="000C5601"/>
    <w:rsid w:val="000D0F14"/>
    <w:rsid w:val="000D1965"/>
    <w:rsid w:val="000D2384"/>
    <w:rsid w:val="000D258B"/>
    <w:rsid w:val="000D291A"/>
    <w:rsid w:val="000D2E53"/>
    <w:rsid w:val="000D3619"/>
    <w:rsid w:val="000D3CEF"/>
    <w:rsid w:val="000D5AB1"/>
    <w:rsid w:val="000D6C82"/>
    <w:rsid w:val="000D7337"/>
    <w:rsid w:val="000D78D6"/>
    <w:rsid w:val="000E0DBF"/>
    <w:rsid w:val="000E2392"/>
    <w:rsid w:val="000E28DD"/>
    <w:rsid w:val="000E3082"/>
    <w:rsid w:val="000E3AC9"/>
    <w:rsid w:val="000E4BCB"/>
    <w:rsid w:val="000E5CF3"/>
    <w:rsid w:val="000E649B"/>
    <w:rsid w:val="000E69D5"/>
    <w:rsid w:val="000F0616"/>
    <w:rsid w:val="000F11A5"/>
    <w:rsid w:val="000F1391"/>
    <w:rsid w:val="000F1E39"/>
    <w:rsid w:val="000F1ED4"/>
    <w:rsid w:val="000F2062"/>
    <w:rsid w:val="000F23BC"/>
    <w:rsid w:val="000F28FD"/>
    <w:rsid w:val="000F4B5D"/>
    <w:rsid w:val="000F5FD1"/>
    <w:rsid w:val="000F724D"/>
    <w:rsid w:val="000F746A"/>
    <w:rsid w:val="000F79EC"/>
    <w:rsid w:val="001001FC"/>
    <w:rsid w:val="001031CC"/>
    <w:rsid w:val="00104684"/>
    <w:rsid w:val="00106452"/>
    <w:rsid w:val="00107553"/>
    <w:rsid w:val="00107895"/>
    <w:rsid w:val="0011114D"/>
    <w:rsid w:val="001122C0"/>
    <w:rsid w:val="00112513"/>
    <w:rsid w:val="00112658"/>
    <w:rsid w:val="00113030"/>
    <w:rsid w:val="00113C06"/>
    <w:rsid w:val="00114213"/>
    <w:rsid w:val="0011427F"/>
    <w:rsid w:val="001162B2"/>
    <w:rsid w:val="00116305"/>
    <w:rsid w:val="0011635C"/>
    <w:rsid w:val="00116FDA"/>
    <w:rsid w:val="001173D1"/>
    <w:rsid w:val="00117663"/>
    <w:rsid w:val="00117990"/>
    <w:rsid w:val="001217BF"/>
    <w:rsid w:val="001224EF"/>
    <w:rsid w:val="00122B68"/>
    <w:rsid w:val="00122D53"/>
    <w:rsid w:val="00123619"/>
    <w:rsid w:val="0012497F"/>
    <w:rsid w:val="00127705"/>
    <w:rsid w:val="00130FE4"/>
    <w:rsid w:val="001332E0"/>
    <w:rsid w:val="001334E5"/>
    <w:rsid w:val="0013358B"/>
    <w:rsid w:val="00134C47"/>
    <w:rsid w:val="00135A11"/>
    <w:rsid w:val="00135B91"/>
    <w:rsid w:val="00136AE5"/>
    <w:rsid w:val="001371EC"/>
    <w:rsid w:val="0013721C"/>
    <w:rsid w:val="00140E15"/>
    <w:rsid w:val="00140F10"/>
    <w:rsid w:val="0014338C"/>
    <w:rsid w:val="001447B9"/>
    <w:rsid w:val="0014526A"/>
    <w:rsid w:val="00145532"/>
    <w:rsid w:val="0014594B"/>
    <w:rsid w:val="00146298"/>
    <w:rsid w:val="001471E3"/>
    <w:rsid w:val="00147C94"/>
    <w:rsid w:val="00150F8A"/>
    <w:rsid w:val="00150FF7"/>
    <w:rsid w:val="0015118E"/>
    <w:rsid w:val="00151476"/>
    <w:rsid w:val="001527F3"/>
    <w:rsid w:val="00154D36"/>
    <w:rsid w:val="001550F6"/>
    <w:rsid w:val="001558FB"/>
    <w:rsid w:val="00155BB2"/>
    <w:rsid w:val="001562E3"/>
    <w:rsid w:val="0015702D"/>
    <w:rsid w:val="001576F6"/>
    <w:rsid w:val="00157AF4"/>
    <w:rsid w:val="00160068"/>
    <w:rsid w:val="00160194"/>
    <w:rsid w:val="00161FC2"/>
    <w:rsid w:val="00161FC7"/>
    <w:rsid w:val="00162F56"/>
    <w:rsid w:val="00164987"/>
    <w:rsid w:val="00165866"/>
    <w:rsid w:val="00165B2E"/>
    <w:rsid w:val="00165CAE"/>
    <w:rsid w:val="0016660D"/>
    <w:rsid w:val="0016701F"/>
    <w:rsid w:val="00167161"/>
    <w:rsid w:val="00167861"/>
    <w:rsid w:val="00167B25"/>
    <w:rsid w:val="00170BEA"/>
    <w:rsid w:val="001712A7"/>
    <w:rsid w:val="00171AC6"/>
    <w:rsid w:val="00171B94"/>
    <w:rsid w:val="00171F3C"/>
    <w:rsid w:val="001724A6"/>
    <w:rsid w:val="00172D1C"/>
    <w:rsid w:val="00173E74"/>
    <w:rsid w:val="00174FF2"/>
    <w:rsid w:val="00176D49"/>
    <w:rsid w:val="00176E32"/>
    <w:rsid w:val="001770D3"/>
    <w:rsid w:val="00177BD5"/>
    <w:rsid w:val="00180E2A"/>
    <w:rsid w:val="00180E6B"/>
    <w:rsid w:val="00181B3A"/>
    <w:rsid w:val="0018304A"/>
    <w:rsid w:val="001846F1"/>
    <w:rsid w:val="00184D45"/>
    <w:rsid w:val="00185186"/>
    <w:rsid w:val="0018663C"/>
    <w:rsid w:val="00186AF2"/>
    <w:rsid w:val="00187778"/>
    <w:rsid w:val="00187D2A"/>
    <w:rsid w:val="00187D2E"/>
    <w:rsid w:val="00190155"/>
    <w:rsid w:val="0019075E"/>
    <w:rsid w:val="00190E61"/>
    <w:rsid w:val="00193B46"/>
    <w:rsid w:val="00193D45"/>
    <w:rsid w:val="001941A7"/>
    <w:rsid w:val="001945B9"/>
    <w:rsid w:val="00194CB9"/>
    <w:rsid w:val="00196C0F"/>
    <w:rsid w:val="00197A3A"/>
    <w:rsid w:val="001A0226"/>
    <w:rsid w:val="001A0231"/>
    <w:rsid w:val="001A0EDE"/>
    <w:rsid w:val="001A0F0E"/>
    <w:rsid w:val="001A2DC7"/>
    <w:rsid w:val="001A3082"/>
    <w:rsid w:val="001A31D0"/>
    <w:rsid w:val="001A3513"/>
    <w:rsid w:val="001A6216"/>
    <w:rsid w:val="001A65B9"/>
    <w:rsid w:val="001A6D20"/>
    <w:rsid w:val="001A73E7"/>
    <w:rsid w:val="001A7EF4"/>
    <w:rsid w:val="001B0C9F"/>
    <w:rsid w:val="001B10F9"/>
    <w:rsid w:val="001B11EC"/>
    <w:rsid w:val="001B1E40"/>
    <w:rsid w:val="001B2EE5"/>
    <w:rsid w:val="001B532F"/>
    <w:rsid w:val="001B570A"/>
    <w:rsid w:val="001B6567"/>
    <w:rsid w:val="001B65BE"/>
    <w:rsid w:val="001B7F11"/>
    <w:rsid w:val="001C01FD"/>
    <w:rsid w:val="001C0334"/>
    <w:rsid w:val="001C04F7"/>
    <w:rsid w:val="001C0E1C"/>
    <w:rsid w:val="001C23CF"/>
    <w:rsid w:val="001C245C"/>
    <w:rsid w:val="001C2642"/>
    <w:rsid w:val="001C2675"/>
    <w:rsid w:val="001C2D24"/>
    <w:rsid w:val="001C3D9D"/>
    <w:rsid w:val="001C3E86"/>
    <w:rsid w:val="001C4512"/>
    <w:rsid w:val="001C499B"/>
    <w:rsid w:val="001C49D4"/>
    <w:rsid w:val="001C4BEA"/>
    <w:rsid w:val="001C51DE"/>
    <w:rsid w:val="001C6919"/>
    <w:rsid w:val="001D0671"/>
    <w:rsid w:val="001D0A6F"/>
    <w:rsid w:val="001D0BBF"/>
    <w:rsid w:val="001D0D49"/>
    <w:rsid w:val="001D12D0"/>
    <w:rsid w:val="001D17A7"/>
    <w:rsid w:val="001D1849"/>
    <w:rsid w:val="001D3598"/>
    <w:rsid w:val="001D373E"/>
    <w:rsid w:val="001D3E2F"/>
    <w:rsid w:val="001D46E4"/>
    <w:rsid w:val="001D479A"/>
    <w:rsid w:val="001D5D13"/>
    <w:rsid w:val="001D612D"/>
    <w:rsid w:val="001D6AF8"/>
    <w:rsid w:val="001E007C"/>
    <w:rsid w:val="001E0A99"/>
    <w:rsid w:val="001E3850"/>
    <w:rsid w:val="001E491A"/>
    <w:rsid w:val="001E6A86"/>
    <w:rsid w:val="001E6D3B"/>
    <w:rsid w:val="001E799E"/>
    <w:rsid w:val="001F03BB"/>
    <w:rsid w:val="001F04D8"/>
    <w:rsid w:val="001F0AD1"/>
    <w:rsid w:val="001F138B"/>
    <w:rsid w:val="001F1E8A"/>
    <w:rsid w:val="001F2B88"/>
    <w:rsid w:val="001F2F5C"/>
    <w:rsid w:val="001F3BA7"/>
    <w:rsid w:val="001F4438"/>
    <w:rsid w:val="001F4A40"/>
    <w:rsid w:val="001F51A0"/>
    <w:rsid w:val="001F5AE6"/>
    <w:rsid w:val="001F5B71"/>
    <w:rsid w:val="001F6938"/>
    <w:rsid w:val="001F6BB1"/>
    <w:rsid w:val="001F77F8"/>
    <w:rsid w:val="0020090B"/>
    <w:rsid w:val="00201779"/>
    <w:rsid w:val="0020203D"/>
    <w:rsid w:val="00203B54"/>
    <w:rsid w:val="002046C6"/>
    <w:rsid w:val="002065B4"/>
    <w:rsid w:val="00206ADA"/>
    <w:rsid w:val="00206D75"/>
    <w:rsid w:val="00206EAA"/>
    <w:rsid w:val="00207762"/>
    <w:rsid w:val="00207DB5"/>
    <w:rsid w:val="0021113F"/>
    <w:rsid w:val="002112BB"/>
    <w:rsid w:val="00212302"/>
    <w:rsid w:val="00212A1F"/>
    <w:rsid w:val="002130A4"/>
    <w:rsid w:val="00214100"/>
    <w:rsid w:val="002141FD"/>
    <w:rsid w:val="00214C4A"/>
    <w:rsid w:val="00215E34"/>
    <w:rsid w:val="00216B56"/>
    <w:rsid w:val="00217560"/>
    <w:rsid w:val="00217EC8"/>
    <w:rsid w:val="0022044B"/>
    <w:rsid w:val="00220B40"/>
    <w:rsid w:val="00221211"/>
    <w:rsid w:val="00221257"/>
    <w:rsid w:val="00221794"/>
    <w:rsid w:val="00221D84"/>
    <w:rsid w:val="00221F78"/>
    <w:rsid w:val="00222359"/>
    <w:rsid w:val="00223C43"/>
    <w:rsid w:val="002252A6"/>
    <w:rsid w:val="00225640"/>
    <w:rsid w:val="002260B2"/>
    <w:rsid w:val="002261CF"/>
    <w:rsid w:val="00226BFE"/>
    <w:rsid w:val="00226EE0"/>
    <w:rsid w:val="002271C1"/>
    <w:rsid w:val="0022761F"/>
    <w:rsid w:val="002327BF"/>
    <w:rsid w:val="00232E89"/>
    <w:rsid w:val="00233BC0"/>
    <w:rsid w:val="00233C54"/>
    <w:rsid w:val="00234173"/>
    <w:rsid w:val="00234B9F"/>
    <w:rsid w:val="002353EA"/>
    <w:rsid w:val="0023550F"/>
    <w:rsid w:val="0023569D"/>
    <w:rsid w:val="002358C4"/>
    <w:rsid w:val="00236B00"/>
    <w:rsid w:val="002375F1"/>
    <w:rsid w:val="002375FE"/>
    <w:rsid w:val="002377E6"/>
    <w:rsid w:val="00240D7B"/>
    <w:rsid w:val="00241144"/>
    <w:rsid w:val="002422E3"/>
    <w:rsid w:val="0024232F"/>
    <w:rsid w:val="002424D9"/>
    <w:rsid w:val="00244977"/>
    <w:rsid w:val="00244D1F"/>
    <w:rsid w:val="00244EFE"/>
    <w:rsid w:val="0024678C"/>
    <w:rsid w:val="00246C9A"/>
    <w:rsid w:val="0024717E"/>
    <w:rsid w:val="002474F6"/>
    <w:rsid w:val="00247746"/>
    <w:rsid w:val="0024784B"/>
    <w:rsid w:val="00250E0A"/>
    <w:rsid w:val="00251764"/>
    <w:rsid w:val="00252BB9"/>
    <w:rsid w:val="00254A86"/>
    <w:rsid w:val="00255216"/>
    <w:rsid w:val="00257B1A"/>
    <w:rsid w:val="00257E09"/>
    <w:rsid w:val="0026189B"/>
    <w:rsid w:val="00261EB0"/>
    <w:rsid w:val="00261FE3"/>
    <w:rsid w:val="002620BB"/>
    <w:rsid w:val="002639ED"/>
    <w:rsid w:val="0026422C"/>
    <w:rsid w:val="002642D3"/>
    <w:rsid w:val="002656D1"/>
    <w:rsid w:val="00265EC7"/>
    <w:rsid w:val="002674FC"/>
    <w:rsid w:val="00267997"/>
    <w:rsid w:val="00267EFC"/>
    <w:rsid w:val="00271947"/>
    <w:rsid w:val="0027266F"/>
    <w:rsid w:val="0027277C"/>
    <w:rsid w:val="00273759"/>
    <w:rsid w:val="00274311"/>
    <w:rsid w:val="00274D59"/>
    <w:rsid w:val="002752A9"/>
    <w:rsid w:val="00276220"/>
    <w:rsid w:val="00276301"/>
    <w:rsid w:val="002778B0"/>
    <w:rsid w:val="00277A33"/>
    <w:rsid w:val="00277D6F"/>
    <w:rsid w:val="00280FB1"/>
    <w:rsid w:val="0028101B"/>
    <w:rsid w:val="00281C87"/>
    <w:rsid w:val="00283850"/>
    <w:rsid w:val="0028390E"/>
    <w:rsid w:val="00283AAC"/>
    <w:rsid w:val="00283E5A"/>
    <w:rsid w:val="002843C5"/>
    <w:rsid w:val="00284E08"/>
    <w:rsid w:val="00285555"/>
    <w:rsid w:val="00285B35"/>
    <w:rsid w:val="00287510"/>
    <w:rsid w:val="0028791D"/>
    <w:rsid w:val="0029016B"/>
    <w:rsid w:val="00291351"/>
    <w:rsid w:val="002937DF"/>
    <w:rsid w:val="002944DC"/>
    <w:rsid w:val="00294BAB"/>
    <w:rsid w:val="00296059"/>
    <w:rsid w:val="0029632E"/>
    <w:rsid w:val="002965FC"/>
    <w:rsid w:val="00296631"/>
    <w:rsid w:val="002975F1"/>
    <w:rsid w:val="00297811"/>
    <w:rsid w:val="00297ABC"/>
    <w:rsid w:val="002A022D"/>
    <w:rsid w:val="002A08BD"/>
    <w:rsid w:val="002A0C6E"/>
    <w:rsid w:val="002A0D6D"/>
    <w:rsid w:val="002A0DF6"/>
    <w:rsid w:val="002A1E1E"/>
    <w:rsid w:val="002A22D6"/>
    <w:rsid w:val="002A2552"/>
    <w:rsid w:val="002A25AC"/>
    <w:rsid w:val="002A3B72"/>
    <w:rsid w:val="002A3BD9"/>
    <w:rsid w:val="002A3FA3"/>
    <w:rsid w:val="002A4B6D"/>
    <w:rsid w:val="002A5753"/>
    <w:rsid w:val="002A5A43"/>
    <w:rsid w:val="002A5EDE"/>
    <w:rsid w:val="002A6626"/>
    <w:rsid w:val="002A69A7"/>
    <w:rsid w:val="002A6B79"/>
    <w:rsid w:val="002A70D4"/>
    <w:rsid w:val="002B139C"/>
    <w:rsid w:val="002B1B7E"/>
    <w:rsid w:val="002B2330"/>
    <w:rsid w:val="002B4559"/>
    <w:rsid w:val="002B4648"/>
    <w:rsid w:val="002B50C1"/>
    <w:rsid w:val="002B56D5"/>
    <w:rsid w:val="002B6D48"/>
    <w:rsid w:val="002C047D"/>
    <w:rsid w:val="002C0D0C"/>
    <w:rsid w:val="002C2C91"/>
    <w:rsid w:val="002C39E9"/>
    <w:rsid w:val="002C46CA"/>
    <w:rsid w:val="002C54F1"/>
    <w:rsid w:val="002C5659"/>
    <w:rsid w:val="002C5B07"/>
    <w:rsid w:val="002C5C8D"/>
    <w:rsid w:val="002C7A64"/>
    <w:rsid w:val="002C7D3A"/>
    <w:rsid w:val="002C7E28"/>
    <w:rsid w:val="002C7EC8"/>
    <w:rsid w:val="002D045F"/>
    <w:rsid w:val="002D04C4"/>
    <w:rsid w:val="002D05CE"/>
    <w:rsid w:val="002D0E32"/>
    <w:rsid w:val="002D0E4D"/>
    <w:rsid w:val="002D1783"/>
    <w:rsid w:val="002D1CAF"/>
    <w:rsid w:val="002D1F13"/>
    <w:rsid w:val="002D235A"/>
    <w:rsid w:val="002D2399"/>
    <w:rsid w:val="002D2D36"/>
    <w:rsid w:val="002D36C5"/>
    <w:rsid w:val="002D375D"/>
    <w:rsid w:val="002D3F48"/>
    <w:rsid w:val="002D4138"/>
    <w:rsid w:val="002D43A3"/>
    <w:rsid w:val="002D6851"/>
    <w:rsid w:val="002D7428"/>
    <w:rsid w:val="002D7889"/>
    <w:rsid w:val="002E0D26"/>
    <w:rsid w:val="002E14F7"/>
    <w:rsid w:val="002E1595"/>
    <w:rsid w:val="002E16DA"/>
    <w:rsid w:val="002E1BBD"/>
    <w:rsid w:val="002E2DCA"/>
    <w:rsid w:val="002E3463"/>
    <w:rsid w:val="002E46CA"/>
    <w:rsid w:val="002E47C9"/>
    <w:rsid w:val="002E5968"/>
    <w:rsid w:val="002E5EFE"/>
    <w:rsid w:val="002E6667"/>
    <w:rsid w:val="002E6690"/>
    <w:rsid w:val="002E66E1"/>
    <w:rsid w:val="002E7D20"/>
    <w:rsid w:val="002F0630"/>
    <w:rsid w:val="002F1A8A"/>
    <w:rsid w:val="002F3007"/>
    <w:rsid w:val="002F3301"/>
    <w:rsid w:val="002F3433"/>
    <w:rsid w:val="002F4137"/>
    <w:rsid w:val="002F4DFB"/>
    <w:rsid w:val="002F57D4"/>
    <w:rsid w:val="0030017A"/>
    <w:rsid w:val="00300A6F"/>
    <w:rsid w:val="00300C5C"/>
    <w:rsid w:val="00301F78"/>
    <w:rsid w:val="00302355"/>
    <w:rsid w:val="00302DA3"/>
    <w:rsid w:val="0030352A"/>
    <w:rsid w:val="00304B12"/>
    <w:rsid w:val="00304E6E"/>
    <w:rsid w:val="003053D8"/>
    <w:rsid w:val="00305570"/>
    <w:rsid w:val="00305BE2"/>
    <w:rsid w:val="00305EEA"/>
    <w:rsid w:val="00306584"/>
    <w:rsid w:val="003068D0"/>
    <w:rsid w:val="00306F96"/>
    <w:rsid w:val="0030734D"/>
    <w:rsid w:val="00307C34"/>
    <w:rsid w:val="0031059E"/>
    <w:rsid w:val="00310D88"/>
    <w:rsid w:val="00311181"/>
    <w:rsid w:val="003136CC"/>
    <w:rsid w:val="0031474D"/>
    <w:rsid w:val="003148D9"/>
    <w:rsid w:val="0031507D"/>
    <w:rsid w:val="003154A5"/>
    <w:rsid w:val="00315853"/>
    <w:rsid w:val="00316DED"/>
    <w:rsid w:val="00316F74"/>
    <w:rsid w:val="003218DF"/>
    <w:rsid w:val="00321ED6"/>
    <w:rsid w:val="00322948"/>
    <w:rsid w:val="00323D25"/>
    <w:rsid w:val="00323DF0"/>
    <w:rsid w:val="00323EEF"/>
    <w:rsid w:val="00324DD7"/>
    <w:rsid w:val="00324F89"/>
    <w:rsid w:val="0032507D"/>
    <w:rsid w:val="00325C47"/>
    <w:rsid w:val="00326E6C"/>
    <w:rsid w:val="003278C5"/>
    <w:rsid w:val="00330718"/>
    <w:rsid w:val="0033148D"/>
    <w:rsid w:val="0033245B"/>
    <w:rsid w:val="00332768"/>
    <w:rsid w:val="00332C12"/>
    <w:rsid w:val="00332D4A"/>
    <w:rsid w:val="00333D44"/>
    <w:rsid w:val="00334FBE"/>
    <w:rsid w:val="003363CB"/>
    <w:rsid w:val="00336960"/>
    <w:rsid w:val="00336D1F"/>
    <w:rsid w:val="00340745"/>
    <w:rsid w:val="00340B11"/>
    <w:rsid w:val="00340E66"/>
    <w:rsid w:val="003416FA"/>
    <w:rsid w:val="00341F14"/>
    <w:rsid w:val="0034328C"/>
    <w:rsid w:val="00343933"/>
    <w:rsid w:val="00343C80"/>
    <w:rsid w:val="003443DE"/>
    <w:rsid w:val="00345C57"/>
    <w:rsid w:val="003471EA"/>
    <w:rsid w:val="00347BAD"/>
    <w:rsid w:val="00347BC6"/>
    <w:rsid w:val="00347DD7"/>
    <w:rsid w:val="0035101E"/>
    <w:rsid w:val="0035106B"/>
    <w:rsid w:val="00351846"/>
    <w:rsid w:val="00352CCA"/>
    <w:rsid w:val="00353085"/>
    <w:rsid w:val="00354305"/>
    <w:rsid w:val="0035650B"/>
    <w:rsid w:val="00356F84"/>
    <w:rsid w:val="003579AD"/>
    <w:rsid w:val="003604EF"/>
    <w:rsid w:val="00360871"/>
    <w:rsid w:val="0036163E"/>
    <w:rsid w:val="00362D90"/>
    <w:rsid w:val="00363613"/>
    <w:rsid w:val="003641C4"/>
    <w:rsid w:val="00364250"/>
    <w:rsid w:val="00367921"/>
    <w:rsid w:val="0037105E"/>
    <w:rsid w:val="00371BFF"/>
    <w:rsid w:val="00371EBD"/>
    <w:rsid w:val="003728F5"/>
    <w:rsid w:val="0037307E"/>
    <w:rsid w:val="00373368"/>
    <w:rsid w:val="00373442"/>
    <w:rsid w:val="0037367B"/>
    <w:rsid w:val="003738BA"/>
    <w:rsid w:val="00373D9F"/>
    <w:rsid w:val="00373EB8"/>
    <w:rsid w:val="00374451"/>
    <w:rsid w:val="003750C5"/>
    <w:rsid w:val="00376322"/>
    <w:rsid w:val="00376B77"/>
    <w:rsid w:val="00376E8F"/>
    <w:rsid w:val="0038044E"/>
    <w:rsid w:val="0038068D"/>
    <w:rsid w:val="00381E14"/>
    <w:rsid w:val="00383837"/>
    <w:rsid w:val="003839C5"/>
    <w:rsid w:val="00383B79"/>
    <w:rsid w:val="0038509F"/>
    <w:rsid w:val="003853C8"/>
    <w:rsid w:val="00385549"/>
    <w:rsid w:val="0038561A"/>
    <w:rsid w:val="00385C4B"/>
    <w:rsid w:val="00386C27"/>
    <w:rsid w:val="00387110"/>
    <w:rsid w:val="00387998"/>
    <w:rsid w:val="003907EA"/>
    <w:rsid w:val="00390E35"/>
    <w:rsid w:val="003924B5"/>
    <w:rsid w:val="00394624"/>
    <w:rsid w:val="00394E5A"/>
    <w:rsid w:val="00395727"/>
    <w:rsid w:val="00397497"/>
    <w:rsid w:val="00397851"/>
    <w:rsid w:val="00397A47"/>
    <w:rsid w:val="00397C89"/>
    <w:rsid w:val="003A0AFF"/>
    <w:rsid w:val="003A0B8D"/>
    <w:rsid w:val="003A141B"/>
    <w:rsid w:val="003A187C"/>
    <w:rsid w:val="003A1DED"/>
    <w:rsid w:val="003A530C"/>
    <w:rsid w:val="003A6C29"/>
    <w:rsid w:val="003A7155"/>
    <w:rsid w:val="003A7B88"/>
    <w:rsid w:val="003B1AA6"/>
    <w:rsid w:val="003B3390"/>
    <w:rsid w:val="003B36C6"/>
    <w:rsid w:val="003B4685"/>
    <w:rsid w:val="003B4723"/>
    <w:rsid w:val="003B53BD"/>
    <w:rsid w:val="003B6A94"/>
    <w:rsid w:val="003C0A68"/>
    <w:rsid w:val="003C0F13"/>
    <w:rsid w:val="003C189F"/>
    <w:rsid w:val="003C1EBD"/>
    <w:rsid w:val="003C27B1"/>
    <w:rsid w:val="003C2A1A"/>
    <w:rsid w:val="003C2DE5"/>
    <w:rsid w:val="003C2DED"/>
    <w:rsid w:val="003C38F9"/>
    <w:rsid w:val="003C40E3"/>
    <w:rsid w:val="003C414D"/>
    <w:rsid w:val="003C48AE"/>
    <w:rsid w:val="003C5AFE"/>
    <w:rsid w:val="003C5D5D"/>
    <w:rsid w:val="003C6A55"/>
    <w:rsid w:val="003C6E7F"/>
    <w:rsid w:val="003C74F1"/>
    <w:rsid w:val="003D0CC7"/>
    <w:rsid w:val="003D1862"/>
    <w:rsid w:val="003D1E28"/>
    <w:rsid w:val="003D2201"/>
    <w:rsid w:val="003D229F"/>
    <w:rsid w:val="003D3231"/>
    <w:rsid w:val="003D39C4"/>
    <w:rsid w:val="003D3B99"/>
    <w:rsid w:val="003D4DF8"/>
    <w:rsid w:val="003D57FC"/>
    <w:rsid w:val="003D6B07"/>
    <w:rsid w:val="003E0622"/>
    <w:rsid w:val="003E11BC"/>
    <w:rsid w:val="003E126A"/>
    <w:rsid w:val="003E1D33"/>
    <w:rsid w:val="003E2E99"/>
    <w:rsid w:val="003E32A7"/>
    <w:rsid w:val="003E440C"/>
    <w:rsid w:val="003E4650"/>
    <w:rsid w:val="003E5C55"/>
    <w:rsid w:val="003E6817"/>
    <w:rsid w:val="003E6EDA"/>
    <w:rsid w:val="003E6F59"/>
    <w:rsid w:val="003E71B3"/>
    <w:rsid w:val="003E7462"/>
    <w:rsid w:val="003F0245"/>
    <w:rsid w:val="003F04A5"/>
    <w:rsid w:val="003F0593"/>
    <w:rsid w:val="003F13F8"/>
    <w:rsid w:val="003F2223"/>
    <w:rsid w:val="003F2877"/>
    <w:rsid w:val="003F389E"/>
    <w:rsid w:val="003F5113"/>
    <w:rsid w:val="003F51C1"/>
    <w:rsid w:val="003F54A4"/>
    <w:rsid w:val="003F5719"/>
    <w:rsid w:val="003F5E67"/>
    <w:rsid w:val="003F6F75"/>
    <w:rsid w:val="003F7C5A"/>
    <w:rsid w:val="00400F86"/>
    <w:rsid w:val="004019B1"/>
    <w:rsid w:val="00402AF2"/>
    <w:rsid w:val="00402FD8"/>
    <w:rsid w:val="00403A94"/>
    <w:rsid w:val="004041FA"/>
    <w:rsid w:val="004046CA"/>
    <w:rsid w:val="00404962"/>
    <w:rsid w:val="00405421"/>
    <w:rsid w:val="004060D2"/>
    <w:rsid w:val="0040648E"/>
    <w:rsid w:val="004074BE"/>
    <w:rsid w:val="00407D5A"/>
    <w:rsid w:val="00410B1D"/>
    <w:rsid w:val="00411987"/>
    <w:rsid w:val="004121BB"/>
    <w:rsid w:val="004126F7"/>
    <w:rsid w:val="00413088"/>
    <w:rsid w:val="004130E7"/>
    <w:rsid w:val="004138C6"/>
    <w:rsid w:val="00413CC9"/>
    <w:rsid w:val="00415CDD"/>
    <w:rsid w:val="0041602F"/>
    <w:rsid w:val="004168E2"/>
    <w:rsid w:val="004173B9"/>
    <w:rsid w:val="00417D56"/>
    <w:rsid w:val="00420009"/>
    <w:rsid w:val="00420058"/>
    <w:rsid w:val="0042044B"/>
    <w:rsid w:val="0042194C"/>
    <w:rsid w:val="00421C63"/>
    <w:rsid w:val="004224D4"/>
    <w:rsid w:val="004225E9"/>
    <w:rsid w:val="00422C80"/>
    <w:rsid w:val="004231E5"/>
    <w:rsid w:val="00426B60"/>
    <w:rsid w:val="0042795D"/>
    <w:rsid w:val="004305FC"/>
    <w:rsid w:val="00431764"/>
    <w:rsid w:val="00433D8D"/>
    <w:rsid w:val="004340C5"/>
    <w:rsid w:val="00435635"/>
    <w:rsid w:val="004357B8"/>
    <w:rsid w:val="00435AF7"/>
    <w:rsid w:val="004374CF"/>
    <w:rsid w:val="00437614"/>
    <w:rsid w:val="00437F34"/>
    <w:rsid w:val="00440322"/>
    <w:rsid w:val="00441380"/>
    <w:rsid w:val="004417CE"/>
    <w:rsid w:val="00441FD2"/>
    <w:rsid w:val="00442521"/>
    <w:rsid w:val="004427B3"/>
    <w:rsid w:val="00442F6D"/>
    <w:rsid w:val="00445343"/>
    <w:rsid w:val="004454CD"/>
    <w:rsid w:val="004454D0"/>
    <w:rsid w:val="00446068"/>
    <w:rsid w:val="00446251"/>
    <w:rsid w:val="00450D36"/>
    <w:rsid w:val="00450ED1"/>
    <w:rsid w:val="00452633"/>
    <w:rsid w:val="00452EEC"/>
    <w:rsid w:val="00453BC0"/>
    <w:rsid w:val="00453FED"/>
    <w:rsid w:val="004544BB"/>
    <w:rsid w:val="00455E3F"/>
    <w:rsid w:val="00456099"/>
    <w:rsid w:val="00456F3D"/>
    <w:rsid w:val="00457BAD"/>
    <w:rsid w:val="00457BED"/>
    <w:rsid w:val="004602E5"/>
    <w:rsid w:val="00461DC7"/>
    <w:rsid w:val="00462176"/>
    <w:rsid w:val="00462707"/>
    <w:rsid w:val="0046317A"/>
    <w:rsid w:val="0046409C"/>
    <w:rsid w:val="00464DA4"/>
    <w:rsid w:val="00465974"/>
    <w:rsid w:val="00465E45"/>
    <w:rsid w:val="004665B6"/>
    <w:rsid w:val="0046782F"/>
    <w:rsid w:val="0047049A"/>
    <w:rsid w:val="00470FC7"/>
    <w:rsid w:val="00471492"/>
    <w:rsid w:val="00471DB5"/>
    <w:rsid w:val="00472F6F"/>
    <w:rsid w:val="004731DF"/>
    <w:rsid w:val="00473562"/>
    <w:rsid w:val="004735C9"/>
    <w:rsid w:val="00473A0B"/>
    <w:rsid w:val="00473E90"/>
    <w:rsid w:val="004740EE"/>
    <w:rsid w:val="0047438E"/>
    <w:rsid w:val="004744CE"/>
    <w:rsid w:val="00474C8B"/>
    <w:rsid w:val="0047518F"/>
    <w:rsid w:val="00476BA7"/>
    <w:rsid w:val="004779D0"/>
    <w:rsid w:val="00477B73"/>
    <w:rsid w:val="00477E65"/>
    <w:rsid w:val="004815BE"/>
    <w:rsid w:val="004833E1"/>
    <w:rsid w:val="00484130"/>
    <w:rsid w:val="004845E5"/>
    <w:rsid w:val="00484F42"/>
    <w:rsid w:val="004870D4"/>
    <w:rsid w:val="00490CD7"/>
    <w:rsid w:val="00490EAD"/>
    <w:rsid w:val="004910BC"/>
    <w:rsid w:val="004911DE"/>
    <w:rsid w:val="00491753"/>
    <w:rsid w:val="00492150"/>
    <w:rsid w:val="00492624"/>
    <w:rsid w:val="00492E84"/>
    <w:rsid w:val="00494E76"/>
    <w:rsid w:val="0049537A"/>
    <w:rsid w:val="00495553"/>
    <w:rsid w:val="00495DA1"/>
    <w:rsid w:val="00496704"/>
    <w:rsid w:val="00496D55"/>
    <w:rsid w:val="004A0CAC"/>
    <w:rsid w:val="004A1328"/>
    <w:rsid w:val="004A212E"/>
    <w:rsid w:val="004A2CC1"/>
    <w:rsid w:val="004A3D31"/>
    <w:rsid w:val="004A408F"/>
    <w:rsid w:val="004A4B76"/>
    <w:rsid w:val="004A5236"/>
    <w:rsid w:val="004A56C1"/>
    <w:rsid w:val="004A5A50"/>
    <w:rsid w:val="004A5A86"/>
    <w:rsid w:val="004A5B8F"/>
    <w:rsid w:val="004A5BA9"/>
    <w:rsid w:val="004B07EC"/>
    <w:rsid w:val="004B1170"/>
    <w:rsid w:val="004B11CD"/>
    <w:rsid w:val="004B1C3B"/>
    <w:rsid w:val="004B1FCB"/>
    <w:rsid w:val="004B267C"/>
    <w:rsid w:val="004B308B"/>
    <w:rsid w:val="004B3B78"/>
    <w:rsid w:val="004B3C8A"/>
    <w:rsid w:val="004B4613"/>
    <w:rsid w:val="004B4C74"/>
    <w:rsid w:val="004B61AC"/>
    <w:rsid w:val="004B6BA0"/>
    <w:rsid w:val="004B6D41"/>
    <w:rsid w:val="004C1042"/>
    <w:rsid w:val="004C160D"/>
    <w:rsid w:val="004C18F8"/>
    <w:rsid w:val="004C1F0B"/>
    <w:rsid w:val="004C298E"/>
    <w:rsid w:val="004C2D8D"/>
    <w:rsid w:val="004C376C"/>
    <w:rsid w:val="004C3D6A"/>
    <w:rsid w:val="004C62DC"/>
    <w:rsid w:val="004C6D3A"/>
    <w:rsid w:val="004C70F9"/>
    <w:rsid w:val="004C7DC3"/>
    <w:rsid w:val="004C7F30"/>
    <w:rsid w:val="004D0BC7"/>
    <w:rsid w:val="004D0E1F"/>
    <w:rsid w:val="004D1F78"/>
    <w:rsid w:val="004D3433"/>
    <w:rsid w:val="004D35D3"/>
    <w:rsid w:val="004D36F7"/>
    <w:rsid w:val="004D3A10"/>
    <w:rsid w:val="004D4502"/>
    <w:rsid w:val="004D4530"/>
    <w:rsid w:val="004D4A5E"/>
    <w:rsid w:val="004D4E96"/>
    <w:rsid w:val="004D567A"/>
    <w:rsid w:val="004D56F1"/>
    <w:rsid w:val="004D793C"/>
    <w:rsid w:val="004D79C8"/>
    <w:rsid w:val="004E06FC"/>
    <w:rsid w:val="004E1362"/>
    <w:rsid w:val="004E2B5D"/>
    <w:rsid w:val="004E365A"/>
    <w:rsid w:val="004E391E"/>
    <w:rsid w:val="004E3DBD"/>
    <w:rsid w:val="004E40F4"/>
    <w:rsid w:val="004E4A26"/>
    <w:rsid w:val="004E5B35"/>
    <w:rsid w:val="004E5F1E"/>
    <w:rsid w:val="004E6EE1"/>
    <w:rsid w:val="004F028A"/>
    <w:rsid w:val="004F07EA"/>
    <w:rsid w:val="004F083D"/>
    <w:rsid w:val="004F0979"/>
    <w:rsid w:val="004F168C"/>
    <w:rsid w:val="004F1700"/>
    <w:rsid w:val="004F186C"/>
    <w:rsid w:val="004F1A20"/>
    <w:rsid w:val="004F1C8C"/>
    <w:rsid w:val="004F2653"/>
    <w:rsid w:val="004F2D21"/>
    <w:rsid w:val="004F2FF5"/>
    <w:rsid w:val="004F4645"/>
    <w:rsid w:val="004F4D71"/>
    <w:rsid w:val="004F514A"/>
    <w:rsid w:val="004F51BE"/>
    <w:rsid w:val="004F51DD"/>
    <w:rsid w:val="004F5291"/>
    <w:rsid w:val="004F558D"/>
    <w:rsid w:val="004F6620"/>
    <w:rsid w:val="005003F3"/>
    <w:rsid w:val="00501055"/>
    <w:rsid w:val="005014EB"/>
    <w:rsid w:val="00503628"/>
    <w:rsid w:val="00503E7A"/>
    <w:rsid w:val="0050489F"/>
    <w:rsid w:val="00504976"/>
    <w:rsid w:val="00504F8C"/>
    <w:rsid w:val="005050F8"/>
    <w:rsid w:val="005063FA"/>
    <w:rsid w:val="0050689A"/>
    <w:rsid w:val="00506908"/>
    <w:rsid w:val="00507134"/>
    <w:rsid w:val="0050787D"/>
    <w:rsid w:val="00510B7F"/>
    <w:rsid w:val="005121BA"/>
    <w:rsid w:val="00512889"/>
    <w:rsid w:val="005132B1"/>
    <w:rsid w:val="0051330C"/>
    <w:rsid w:val="00513929"/>
    <w:rsid w:val="0051439C"/>
    <w:rsid w:val="00514969"/>
    <w:rsid w:val="00515329"/>
    <w:rsid w:val="005162AA"/>
    <w:rsid w:val="00516485"/>
    <w:rsid w:val="00517251"/>
    <w:rsid w:val="00517504"/>
    <w:rsid w:val="00517B36"/>
    <w:rsid w:val="00517F89"/>
    <w:rsid w:val="00520513"/>
    <w:rsid w:val="00520932"/>
    <w:rsid w:val="00520EF5"/>
    <w:rsid w:val="0052335E"/>
    <w:rsid w:val="005238F9"/>
    <w:rsid w:val="00524106"/>
    <w:rsid w:val="00524814"/>
    <w:rsid w:val="005261A2"/>
    <w:rsid w:val="00526FBC"/>
    <w:rsid w:val="005274C4"/>
    <w:rsid w:val="005274F6"/>
    <w:rsid w:val="00527A46"/>
    <w:rsid w:val="00527E25"/>
    <w:rsid w:val="0053062A"/>
    <w:rsid w:val="0053105F"/>
    <w:rsid w:val="00531A4D"/>
    <w:rsid w:val="00531F87"/>
    <w:rsid w:val="005320D2"/>
    <w:rsid w:val="00532435"/>
    <w:rsid w:val="0053249A"/>
    <w:rsid w:val="00532AF3"/>
    <w:rsid w:val="00537E24"/>
    <w:rsid w:val="00540C44"/>
    <w:rsid w:val="0054111E"/>
    <w:rsid w:val="00542C21"/>
    <w:rsid w:val="00543C2C"/>
    <w:rsid w:val="00543FB3"/>
    <w:rsid w:val="00544595"/>
    <w:rsid w:val="00544ADC"/>
    <w:rsid w:val="00545023"/>
    <w:rsid w:val="00545738"/>
    <w:rsid w:val="00545A56"/>
    <w:rsid w:val="00546D8F"/>
    <w:rsid w:val="005475C5"/>
    <w:rsid w:val="00550120"/>
    <w:rsid w:val="00550299"/>
    <w:rsid w:val="00550F30"/>
    <w:rsid w:val="00551497"/>
    <w:rsid w:val="005519F6"/>
    <w:rsid w:val="00553569"/>
    <w:rsid w:val="00554804"/>
    <w:rsid w:val="00555D76"/>
    <w:rsid w:val="0055629D"/>
    <w:rsid w:val="005569FD"/>
    <w:rsid w:val="005578B9"/>
    <w:rsid w:val="00557BEE"/>
    <w:rsid w:val="00557D2B"/>
    <w:rsid w:val="0056110B"/>
    <w:rsid w:val="00561142"/>
    <w:rsid w:val="00561777"/>
    <w:rsid w:val="00561C8A"/>
    <w:rsid w:val="00561E82"/>
    <w:rsid w:val="005621AA"/>
    <w:rsid w:val="005624A8"/>
    <w:rsid w:val="00562837"/>
    <w:rsid w:val="00562E49"/>
    <w:rsid w:val="00564DF7"/>
    <w:rsid w:val="00565E42"/>
    <w:rsid w:val="00567B9B"/>
    <w:rsid w:val="00570F61"/>
    <w:rsid w:val="005710F6"/>
    <w:rsid w:val="00571AB7"/>
    <w:rsid w:val="00572716"/>
    <w:rsid w:val="00572CD2"/>
    <w:rsid w:val="00575457"/>
    <w:rsid w:val="0057601E"/>
    <w:rsid w:val="0057695B"/>
    <w:rsid w:val="00576D26"/>
    <w:rsid w:val="0057783A"/>
    <w:rsid w:val="005779EC"/>
    <w:rsid w:val="00577E65"/>
    <w:rsid w:val="00580827"/>
    <w:rsid w:val="0058122E"/>
    <w:rsid w:val="00581569"/>
    <w:rsid w:val="005818EC"/>
    <w:rsid w:val="00581CD4"/>
    <w:rsid w:val="00582D4C"/>
    <w:rsid w:val="00583C48"/>
    <w:rsid w:val="00584918"/>
    <w:rsid w:val="005849C5"/>
    <w:rsid w:val="00584C4B"/>
    <w:rsid w:val="00585CDA"/>
    <w:rsid w:val="00586721"/>
    <w:rsid w:val="0058726C"/>
    <w:rsid w:val="005904A2"/>
    <w:rsid w:val="005904E5"/>
    <w:rsid w:val="00590AEC"/>
    <w:rsid w:val="00591607"/>
    <w:rsid w:val="00592158"/>
    <w:rsid w:val="00593670"/>
    <w:rsid w:val="005941B4"/>
    <w:rsid w:val="0059448A"/>
    <w:rsid w:val="00594B48"/>
    <w:rsid w:val="00594BC0"/>
    <w:rsid w:val="00594BF7"/>
    <w:rsid w:val="00594D02"/>
    <w:rsid w:val="00594EBB"/>
    <w:rsid w:val="005955EE"/>
    <w:rsid w:val="0059683E"/>
    <w:rsid w:val="00596CDD"/>
    <w:rsid w:val="00596F91"/>
    <w:rsid w:val="00597BB2"/>
    <w:rsid w:val="005A1632"/>
    <w:rsid w:val="005A1647"/>
    <w:rsid w:val="005A1706"/>
    <w:rsid w:val="005A1773"/>
    <w:rsid w:val="005A1FCE"/>
    <w:rsid w:val="005A2733"/>
    <w:rsid w:val="005A273B"/>
    <w:rsid w:val="005A2F10"/>
    <w:rsid w:val="005A3808"/>
    <w:rsid w:val="005A4573"/>
    <w:rsid w:val="005A4B96"/>
    <w:rsid w:val="005A5A34"/>
    <w:rsid w:val="005A5AD3"/>
    <w:rsid w:val="005B01C4"/>
    <w:rsid w:val="005B079B"/>
    <w:rsid w:val="005B0BC0"/>
    <w:rsid w:val="005B1263"/>
    <w:rsid w:val="005B2979"/>
    <w:rsid w:val="005B333E"/>
    <w:rsid w:val="005B3953"/>
    <w:rsid w:val="005B3CD7"/>
    <w:rsid w:val="005B58BC"/>
    <w:rsid w:val="005B5D19"/>
    <w:rsid w:val="005B6249"/>
    <w:rsid w:val="005B6704"/>
    <w:rsid w:val="005B6E1A"/>
    <w:rsid w:val="005B75B6"/>
    <w:rsid w:val="005C0319"/>
    <w:rsid w:val="005C08B0"/>
    <w:rsid w:val="005C0AB0"/>
    <w:rsid w:val="005C0F9F"/>
    <w:rsid w:val="005C11D8"/>
    <w:rsid w:val="005C1E47"/>
    <w:rsid w:val="005C201D"/>
    <w:rsid w:val="005C2DAB"/>
    <w:rsid w:val="005C54DE"/>
    <w:rsid w:val="005C5DEC"/>
    <w:rsid w:val="005C6416"/>
    <w:rsid w:val="005C7831"/>
    <w:rsid w:val="005D1376"/>
    <w:rsid w:val="005D2578"/>
    <w:rsid w:val="005D4660"/>
    <w:rsid w:val="005D51D1"/>
    <w:rsid w:val="005D7936"/>
    <w:rsid w:val="005D7C56"/>
    <w:rsid w:val="005E1240"/>
    <w:rsid w:val="005E155F"/>
    <w:rsid w:val="005E1860"/>
    <w:rsid w:val="005E18C5"/>
    <w:rsid w:val="005E19A9"/>
    <w:rsid w:val="005E1B7C"/>
    <w:rsid w:val="005E4474"/>
    <w:rsid w:val="005E4533"/>
    <w:rsid w:val="005E4616"/>
    <w:rsid w:val="005E4C24"/>
    <w:rsid w:val="005E5316"/>
    <w:rsid w:val="005E5346"/>
    <w:rsid w:val="005E53A4"/>
    <w:rsid w:val="005E5517"/>
    <w:rsid w:val="005F01FA"/>
    <w:rsid w:val="005F0924"/>
    <w:rsid w:val="005F1765"/>
    <w:rsid w:val="005F1C01"/>
    <w:rsid w:val="005F223C"/>
    <w:rsid w:val="005F28C6"/>
    <w:rsid w:val="005F323C"/>
    <w:rsid w:val="005F3C13"/>
    <w:rsid w:val="005F4E93"/>
    <w:rsid w:val="005F50BF"/>
    <w:rsid w:val="005F5496"/>
    <w:rsid w:val="005F6CD4"/>
    <w:rsid w:val="005F79F6"/>
    <w:rsid w:val="006001EC"/>
    <w:rsid w:val="0060265A"/>
    <w:rsid w:val="00602C60"/>
    <w:rsid w:val="00602C62"/>
    <w:rsid w:val="00603CF7"/>
    <w:rsid w:val="00604942"/>
    <w:rsid w:val="006049C3"/>
    <w:rsid w:val="00604DC8"/>
    <w:rsid w:val="00604DFA"/>
    <w:rsid w:val="00606616"/>
    <w:rsid w:val="00607698"/>
    <w:rsid w:val="00607C47"/>
    <w:rsid w:val="00610121"/>
    <w:rsid w:val="0061029B"/>
    <w:rsid w:val="00610487"/>
    <w:rsid w:val="00611359"/>
    <w:rsid w:val="006115D8"/>
    <w:rsid w:val="00611EB2"/>
    <w:rsid w:val="0061386C"/>
    <w:rsid w:val="00613F0A"/>
    <w:rsid w:val="00614665"/>
    <w:rsid w:val="00614BCD"/>
    <w:rsid w:val="00614FDB"/>
    <w:rsid w:val="0061532C"/>
    <w:rsid w:val="00615C32"/>
    <w:rsid w:val="00615CFA"/>
    <w:rsid w:val="00620B41"/>
    <w:rsid w:val="00621C26"/>
    <w:rsid w:val="0062228A"/>
    <w:rsid w:val="00622900"/>
    <w:rsid w:val="00624087"/>
    <w:rsid w:val="006242A0"/>
    <w:rsid w:val="006248CB"/>
    <w:rsid w:val="00624BEC"/>
    <w:rsid w:val="00625042"/>
    <w:rsid w:val="006251C0"/>
    <w:rsid w:val="0062586A"/>
    <w:rsid w:val="00625AE6"/>
    <w:rsid w:val="00626EF8"/>
    <w:rsid w:val="006271DF"/>
    <w:rsid w:val="00627684"/>
    <w:rsid w:val="00627ED9"/>
    <w:rsid w:val="00630C66"/>
    <w:rsid w:val="00631839"/>
    <w:rsid w:val="00631E70"/>
    <w:rsid w:val="00632A54"/>
    <w:rsid w:val="00633119"/>
    <w:rsid w:val="0063667C"/>
    <w:rsid w:val="00636700"/>
    <w:rsid w:val="0063690B"/>
    <w:rsid w:val="00636E0E"/>
    <w:rsid w:val="00636FBD"/>
    <w:rsid w:val="0063756E"/>
    <w:rsid w:val="00637ADF"/>
    <w:rsid w:val="00640291"/>
    <w:rsid w:val="006431DA"/>
    <w:rsid w:val="006436BA"/>
    <w:rsid w:val="006436D3"/>
    <w:rsid w:val="006438D4"/>
    <w:rsid w:val="00644AB5"/>
    <w:rsid w:val="00645B0E"/>
    <w:rsid w:val="00646790"/>
    <w:rsid w:val="00652607"/>
    <w:rsid w:val="006526AB"/>
    <w:rsid w:val="00652701"/>
    <w:rsid w:val="006528A3"/>
    <w:rsid w:val="0065599E"/>
    <w:rsid w:val="00655B42"/>
    <w:rsid w:val="006574AC"/>
    <w:rsid w:val="00657626"/>
    <w:rsid w:val="006605A9"/>
    <w:rsid w:val="00662468"/>
    <w:rsid w:val="00662DF9"/>
    <w:rsid w:val="00663055"/>
    <w:rsid w:val="006646D9"/>
    <w:rsid w:val="00664A1E"/>
    <w:rsid w:val="006658C2"/>
    <w:rsid w:val="00670858"/>
    <w:rsid w:val="00670C45"/>
    <w:rsid w:val="00670E12"/>
    <w:rsid w:val="00671664"/>
    <w:rsid w:val="006746B0"/>
    <w:rsid w:val="00674B82"/>
    <w:rsid w:val="00677EEC"/>
    <w:rsid w:val="00680CC7"/>
    <w:rsid w:val="00681CF0"/>
    <w:rsid w:val="00682564"/>
    <w:rsid w:val="006825E4"/>
    <w:rsid w:val="00682F2F"/>
    <w:rsid w:val="006844B7"/>
    <w:rsid w:val="00684D15"/>
    <w:rsid w:val="00685807"/>
    <w:rsid w:val="00685924"/>
    <w:rsid w:val="00685BD7"/>
    <w:rsid w:val="00686546"/>
    <w:rsid w:val="00686DC5"/>
    <w:rsid w:val="00687F2A"/>
    <w:rsid w:val="0069084C"/>
    <w:rsid w:val="0069086C"/>
    <w:rsid w:val="0069103B"/>
    <w:rsid w:val="00691BED"/>
    <w:rsid w:val="00691CF7"/>
    <w:rsid w:val="00692242"/>
    <w:rsid w:val="0069239F"/>
    <w:rsid w:val="006923DC"/>
    <w:rsid w:val="006929AA"/>
    <w:rsid w:val="00693629"/>
    <w:rsid w:val="00693765"/>
    <w:rsid w:val="006949C0"/>
    <w:rsid w:val="00695228"/>
    <w:rsid w:val="00695247"/>
    <w:rsid w:val="006952D6"/>
    <w:rsid w:val="0069552A"/>
    <w:rsid w:val="006955A0"/>
    <w:rsid w:val="00695FFB"/>
    <w:rsid w:val="00696C0A"/>
    <w:rsid w:val="00696E4A"/>
    <w:rsid w:val="00697D94"/>
    <w:rsid w:val="006A055E"/>
    <w:rsid w:val="006A0923"/>
    <w:rsid w:val="006A1CF4"/>
    <w:rsid w:val="006A2451"/>
    <w:rsid w:val="006A2B51"/>
    <w:rsid w:val="006A4602"/>
    <w:rsid w:val="006A56E4"/>
    <w:rsid w:val="006A669E"/>
    <w:rsid w:val="006A68A3"/>
    <w:rsid w:val="006A6A70"/>
    <w:rsid w:val="006B03EA"/>
    <w:rsid w:val="006B1A6B"/>
    <w:rsid w:val="006B2610"/>
    <w:rsid w:val="006B3124"/>
    <w:rsid w:val="006B3B95"/>
    <w:rsid w:val="006B3DF1"/>
    <w:rsid w:val="006B488D"/>
    <w:rsid w:val="006B679A"/>
    <w:rsid w:val="006B68DD"/>
    <w:rsid w:val="006B6F4F"/>
    <w:rsid w:val="006B7175"/>
    <w:rsid w:val="006B75A8"/>
    <w:rsid w:val="006C02D5"/>
    <w:rsid w:val="006C0CF9"/>
    <w:rsid w:val="006C0FF1"/>
    <w:rsid w:val="006C1B2B"/>
    <w:rsid w:val="006C1ED2"/>
    <w:rsid w:val="006C2959"/>
    <w:rsid w:val="006C2BEC"/>
    <w:rsid w:val="006C3B77"/>
    <w:rsid w:val="006C4657"/>
    <w:rsid w:val="006C46CE"/>
    <w:rsid w:val="006C4A94"/>
    <w:rsid w:val="006C4AF5"/>
    <w:rsid w:val="006C6EC0"/>
    <w:rsid w:val="006C723B"/>
    <w:rsid w:val="006C72CC"/>
    <w:rsid w:val="006C7344"/>
    <w:rsid w:val="006C745F"/>
    <w:rsid w:val="006C7E9E"/>
    <w:rsid w:val="006D070B"/>
    <w:rsid w:val="006D1F56"/>
    <w:rsid w:val="006D3270"/>
    <w:rsid w:val="006D43AA"/>
    <w:rsid w:val="006D44F9"/>
    <w:rsid w:val="006D4FD2"/>
    <w:rsid w:val="006E0372"/>
    <w:rsid w:val="006E17E2"/>
    <w:rsid w:val="006E1843"/>
    <w:rsid w:val="006E1E3B"/>
    <w:rsid w:val="006E3190"/>
    <w:rsid w:val="006E37AF"/>
    <w:rsid w:val="006E3E98"/>
    <w:rsid w:val="006E492A"/>
    <w:rsid w:val="006E499F"/>
    <w:rsid w:val="006E49B7"/>
    <w:rsid w:val="006E5284"/>
    <w:rsid w:val="006E5BB9"/>
    <w:rsid w:val="006E6009"/>
    <w:rsid w:val="006E61C1"/>
    <w:rsid w:val="006E7A49"/>
    <w:rsid w:val="006E7AE8"/>
    <w:rsid w:val="006F0CEF"/>
    <w:rsid w:val="006F1F3A"/>
    <w:rsid w:val="006F2594"/>
    <w:rsid w:val="006F3DB5"/>
    <w:rsid w:val="006F53FF"/>
    <w:rsid w:val="006F6AC6"/>
    <w:rsid w:val="006F7960"/>
    <w:rsid w:val="007002B1"/>
    <w:rsid w:val="00700316"/>
    <w:rsid w:val="00700EA0"/>
    <w:rsid w:val="00701A63"/>
    <w:rsid w:val="00702109"/>
    <w:rsid w:val="00702941"/>
    <w:rsid w:val="00704331"/>
    <w:rsid w:val="007049F8"/>
    <w:rsid w:val="0070563A"/>
    <w:rsid w:val="00705D43"/>
    <w:rsid w:val="00705D52"/>
    <w:rsid w:val="00705D84"/>
    <w:rsid w:val="00706401"/>
    <w:rsid w:val="00707194"/>
    <w:rsid w:val="007077B2"/>
    <w:rsid w:val="00711154"/>
    <w:rsid w:val="00711399"/>
    <w:rsid w:val="0071155E"/>
    <w:rsid w:val="00711BD9"/>
    <w:rsid w:val="00711C81"/>
    <w:rsid w:val="007127F9"/>
    <w:rsid w:val="00712CEE"/>
    <w:rsid w:val="00713364"/>
    <w:rsid w:val="0071358C"/>
    <w:rsid w:val="00713CF9"/>
    <w:rsid w:val="0071532A"/>
    <w:rsid w:val="00716466"/>
    <w:rsid w:val="00716DA2"/>
    <w:rsid w:val="0072160A"/>
    <w:rsid w:val="00721BC2"/>
    <w:rsid w:val="00722489"/>
    <w:rsid w:val="0072348F"/>
    <w:rsid w:val="00724F91"/>
    <w:rsid w:val="00724FB8"/>
    <w:rsid w:val="00727163"/>
    <w:rsid w:val="00730DBD"/>
    <w:rsid w:val="00730EB8"/>
    <w:rsid w:val="00731D06"/>
    <w:rsid w:val="007323F7"/>
    <w:rsid w:val="00733571"/>
    <w:rsid w:val="00733715"/>
    <w:rsid w:val="00733FD1"/>
    <w:rsid w:val="0073559E"/>
    <w:rsid w:val="007360F6"/>
    <w:rsid w:val="00736B2C"/>
    <w:rsid w:val="00736D44"/>
    <w:rsid w:val="007403F9"/>
    <w:rsid w:val="00740A18"/>
    <w:rsid w:val="007410F6"/>
    <w:rsid w:val="00741684"/>
    <w:rsid w:val="00743FB4"/>
    <w:rsid w:val="00744EB9"/>
    <w:rsid w:val="00744FAE"/>
    <w:rsid w:val="00745543"/>
    <w:rsid w:val="00745BB2"/>
    <w:rsid w:val="00745F1D"/>
    <w:rsid w:val="00746208"/>
    <w:rsid w:val="00746BE8"/>
    <w:rsid w:val="00747586"/>
    <w:rsid w:val="00750035"/>
    <w:rsid w:val="007501EF"/>
    <w:rsid w:val="00750A7E"/>
    <w:rsid w:val="0075151C"/>
    <w:rsid w:val="00752BF9"/>
    <w:rsid w:val="00752E1B"/>
    <w:rsid w:val="0075304D"/>
    <w:rsid w:val="007540BA"/>
    <w:rsid w:val="00754BA9"/>
    <w:rsid w:val="007567A9"/>
    <w:rsid w:val="0075778F"/>
    <w:rsid w:val="00757B49"/>
    <w:rsid w:val="00757EBB"/>
    <w:rsid w:val="007609B1"/>
    <w:rsid w:val="00760D86"/>
    <w:rsid w:val="007617D6"/>
    <w:rsid w:val="00763099"/>
    <w:rsid w:val="00763629"/>
    <w:rsid w:val="00763E4A"/>
    <w:rsid w:val="00763FCA"/>
    <w:rsid w:val="00764678"/>
    <w:rsid w:val="007649A6"/>
    <w:rsid w:val="00764A3B"/>
    <w:rsid w:val="00764EF6"/>
    <w:rsid w:val="00764F7D"/>
    <w:rsid w:val="0076517C"/>
    <w:rsid w:val="0076517D"/>
    <w:rsid w:val="00765969"/>
    <w:rsid w:val="00766446"/>
    <w:rsid w:val="00766B13"/>
    <w:rsid w:val="0076727B"/>
    <w:rsid w:val="00772C58"/>
    <w:rsid w:val="00773530"/>
    <w:rsid w:val="007742E4"/>
    <w:rsid w:val="007747F4"/>
    <w:rsid w:val="00774C41"/>
    <w:rsid w:val="00776E08"/>
    <w:rsid w:val="00777A65"/>
    <w:rsid w:val="00780D73"/>
    <w:rsid w:val="007828F7"/>
    <w:rsid w:val="0078428F"/>
    <w:rsid w:val="00784D79"/>
    <w:rsid w:val="00784E85"/>
    <w:rsid w:val="00785181"/>
    <w:rsid w:val="0078533D"/>
    <w:rsid w:val="007857EC"/>
    <w:rsid w:val="00786B60"/>
    <w:rsid w:val="00786C24"/>
    <w:rsid w:val="00787669"/>
    <w:rsid w:val="0078784F"/>
    <w:rsid w:val="007909DE"/>
    <w:rsid w:val="00790B4F"/>
    <w:rsid w:val="00791995"/>
    <w:rsid w:val="00791E06"/>
    <w:rsid w:val="00791EEC"/>
    <w:rsid w:val="007921C7"/>
    <w:rsid w:val="007927C4"/>
    <w:rsid w:val="007948F9"/>
    <w:rsid w:val="007949EB"/>
    <w:rsid w:val="00794F4B"/>
    <w:rsid w:val="007950C0"/>
    <w:rsid w:val="00795B65"/>
    <w:rsid w:val="00796B12"/>
    <w:rsid w:val="00797165"/>
    <w:rsid w:val="007A11E6"/>
    <w:rsid w:val="007A2733"/>
    <w:rsid w:val="007A349E"/>
    <w:rsid w:val="007A367C"/>
    <w:rsid w:val="007A456C"/>
    <w:rsid w:val="007A4CB3"/>
    <w:rsid w:val="007A71D1"/>
    <w:rsid w:val="007A7686"/>
    <w:rsid w:val="007A76A9"/>
    <w:rsid w:val="007A7C66"/>
    <w:rsid w:val="007A7DBD"/>
    <w:rsid w:val="007B057B"/>
    <w:rsid w:val="007B30CC"/>
    <w:rsid w:val="007B3B02"/>
    <w:rsid w:val="007B472B"/>
    <w:rsid w:val="007B5C47"/>
    <w:rsid w:val="007B66A7"/>
    <w:rsid w:val="007B6C3F"/>
    <w:rsid w:val="007B6F95"/>
    <w:rsid w:val="007B7125"/>
    <w:rsid w:val="007B7579"/>
    <w:rsid w:val="007C1142"/>
    <w:rsid w:val="007C1590"/>
    <w:rsid w:val="007C1862"/>
    <w:rsid w:val="007C2351"/>
    <w:rsid w:val="007C2B07"/>
    <w:rsid w:val="007C2C99"/>
    <w:rsid w:val="007C3397"/>
    <w:rsid w:val="007C4082"/>
    <w:rsid w:val="007C4A69"/>
    <w:rsid w:val="007C6A73"/>
    <w:rsid w:val="007C6C29"/>
    <w:rsid w:val="007C7DDB"/>
    <w:rsid w:val="007D0E53"/>
    <w:rsid w:val="007D114C"/>
    <w:rsid w:val="007D209F"/>
    <w:rsid w:val="007D20DF"/>
    <w:rsid w:val="007D2789"/>
    <w:rsid w:val="007D2B02"/>
    <w:rsid w:val="007D363F"/>
    <w:rsid w:val="007D369B"/>
    <w:rsid w:val="007D37CA"/>
    <w:rsid w:val="007D48CA"/>
    <w:rsid w:val="007D57CA"/>
    <w:rsid w:val="007D5B24"/>
    <w:rsid w:val="007D5B53"/>
    <w:rsid w:val="007D669A"/>
    <w:rsid w:val="007D7FB8"/>
    <w:rsid w:val="007E04D6"/>
    <w:rsid w:val="007E0B8C"/>
    <w:rsid w:val="007E0B9E"/>
    <w:rsid w:val="007E292E"/>
    <w:rsid w:val="007E36F6"/>
    <w:rsid w:val="007E387C"/>
    <w:rsid w:val="007E3FEC"/>
    <w:rsid w:val="007E45EC"/>
    <w:rsid w:val="007E4628"/>
    <w:rsid w:val="007E4A19"/>
    <w:rsid w:val="007E4AD5"/>
    <w:rsid w:val="007E4F3B"/>
    <w:rsid w:val="007E5F1A"/>
    <w:rsid w:val="007E5F3D"/>
    <w:rsid w:val="007E602D"/>
    <w:rsid w:val="007E70A3"/>
    <w:rsid w:val="007E7D7A"/>
    <w:rsid w:val="007E7F7A"/>
    <w:rsid w:val="007F0062"/>
    <w:rsid w:val="007F101C"/>
    <w:rsid w:val="007F16BB"/>
    <w:rsid w:val="007F1C0C"/>
    <w:rsid w:val="007F2508"/>
    <w:rsid w:val="007F27FB"/>
    <w:rsid w:val="007F3264"/>
    <w:rsid w:val="007F3464"/>
    <w:rsid w:val="007F367C"/>
    <w:rsid w:val="007F39B2"/>
    <w:rsid w:val="007F3B47"/>
    <w:rsid w:val="007F4490"/>
    <w:rsid w:val="007F59D6"/>
    <w:rsid w:val="007F5CD9"/>
    <w:rsid w:val="007F6C0E"/>
    <w:rsid w:val="007F7CF0"/>
    <w:rsid w:val="007F7F8D"/>
    <w:rsid w:val="00800632"/>
    <w:rsid w:val="00800D05"/>
    <w:rsid w:val="008013AF"/>
    <w:rsid w:val="00801416"/>
    <w:rsid w:val="00801A90"/>
    <w:rsid w:val="00802121"/>
    <w:rsid w:val="00803939"/>
    <w:rsid w:val="00805F40"/>
    <w:rsid w:val="00806882"/>
    <w:rsid w:val="008104F7"/>
    <w:rsid w:val="00811172"/>
    <w:rsid w:val="008112FD"/>
    <w:rsid w:val="00811308"/>
    <w:rsid w:val="008114F3"/>
    <w:rsid w:val="008116D6"/>
    <w:rsid w:val="008117BD"/>
    <w:rsid w:val="00812A04"/>
    <w:rsid w:val="00812AC3"/>
    <w:rsid w:val="00812B73"/>
    <w:rsid w:val="008131DF"/>
    <w:rsid w:val="008132D5"/>
    <w:rsid w:val="00813F46"/>
    <w:rsid w:val="00814158"/>
    <w:rsid w:val="008145B6"/>
    <w:rsid w:val="00814BD8"/>
    <w:rsid w:val="00814C8E"/>
    <w:rsid w:val="00814DCA"/>
    <w:rsid w:val="00815E7C"/>
    <w:rsid w:val="00816655"/>
    <w:rsid w:val="00816B0E"/>
    <w:rsid w:val="008170FF"/>
    <w:rsid w:val="0081768D"/>
    <w:rsid w:val="008178AE"/>
    <w:rsid w:val="008200E0"/>
    <w:rsid w:val="008202EA"/>
    <w:rsid w:val="00821E7B"/>
    <w:rsid w:val="00823343"/>
    <w:rsid w:val="00823532"/>
    <w:rsid w:val="0082371B"/>
    <w:rsid w:val="00823B55"/>
    <w:rsid w:val="00824487"/>
    <w:rsid w:val="00825506"/>
    <w:rsid w:val="008261BC"/>
    <w:rsid w:val="00826C96"/>
    <w:rsid w:val="00826DEE"/>
    <w:rsid w:val="00830B74"/>
    <w:rsid w:val="00830CE3"/>
    <w:rsid w:val="00831300"/>
    <w:rsid w:val="0083187C"/>
    <w:rsid w:val="00831C44"/>
    <w:rsid w:val="0083208B"/>
    <w:rsid w:val="008321B4"/>
    <w:rsid w:val="008322DC"/>
    <w:rsid w:val="00832626"/>
    <w:rsid w:val="008328C6"/>
    <w:rsid w:val="00833193"/>
    <w:rsid w:val="00833D1D"/>
    <w:rsid w:val="008343D9"/>
    <w:rsid w:val="00835413"/>
    <w:rsid w:val="00836A07"/>
    <w:rsid w:val="00836ABC"/>
    <w:rsid w:val="00836F08"/>
    <w:rsid w:val="00837F78"/>
    <w:rsid w:val="008408E1"/>
    <w:rsid w:val="00840922"/>
    <w:rsid w:val="00840D7E"/>
    <w:rsid w:val="00841DCF"/>
    <w:rsid w:val="00842CDF"/>
    <w:rsid w:val="00842EFE"/>
    <w:rsid w:val="00843F17"/>
    <w:rsid w:val="008441C3"/>
    <w:rsid w:val="008458F5"/>
    <w:rsid w:val="008460A3"/>
    <w:rsid w:val="00846827"/>
    <w:rsid w:val="0084686E"/>
    <w:rsid w:val="00850860"/>
    <w:rsid w:val="00851EB9"/>
    <w:rsid w:val="0085285A"/>
    <w:rsid w:val="008533D0"/>
    <w:rsid w:val="008538F8"/>
    <w:rsid w:val="008548E4"/>
    <w:rsid w:val="0085542D"/>
    <w:rsid w:val="0085602F"/>
    <w:rsid w:val="00856CCB"/>
    <w:rsid w:val="00856E92"/>
    <w:rsid w:val="008571E3"/>
    <w:rsid w:val="008577AE"/>
    <w:rsid w:val="0086069F"/>
    <w:rsid w:val="00860916"/>
    <w:rsid w:val="00862CA3"/>
    <w:rsid w:val="00863D06"/>
    <w:rsid w:val="00865C67"/>
    <w:rsid w:val="00866BA5"/>
    <w:rsid w:val="00866F00"/>
    <w:rsid w:val="00867BE8"/>
    <w:rsid w:val="00867EA1"/>
    <w:rsid w:val="00870F1F"/>
    <w:rsid w:val="008735CA"/>
    <w:rsid w:val="00873983"/>
    <w:rsid w:val="00874B03"/>
    <w:rsid w:val="00876647"/>
    <w:rsid w:val="0087681A"/>
    <w:rsid w:val="00880E0A"/>
    <w:rsid w:val="008830DF"/>
    <w:rsid w:val="00884855"/>
    <w:rsid w:val="0088596D"/>
    <w:rsid w:val="00885DD9"/>
    <w:rsid w:val="00886654"/>
    <w:rsid w:val="00887634"/>
    <w:rsid w:val="008876D3"/>
    <w:rsid w:val="008914C2"/>
    <w:rsid w:val="00891600"/>
    <w:rsid w:val="00891ADD"/>
    <w:rsid w:val="00891D3C"/>
    <w:rsid w:val="0089201C"/>
    <w:rsid w:val="0089249D"/>
    <w:rsid w:val="00893362"/>
    <w:rsid w:val="00893392"/>
    <w:rsid w:val="00893C78"/>
    <w:rsid w:val="00893F2D"/>
    <w:rsid w:val="00894879"/>
    <w:rsid w:val="008960B6"/>
    <w:rsid w:val="008A0011"/>
    <w:rsid w:val="008A0AB0"/>
    <w:rsid w:val="008A0B58"/>
    <w:rsid w:val="008A0D3E"/>
    <w:rsid w:val="008A1BA1"/>
    <w:rsid w:val="008A2717"/>
    <w:rsid w:val="008A3547"/>
    <w:rsid w:val="008A41BE"/>
    <w:rsid w:val="008A4E9F"/>
    <w:rsid w:val="008A73F1"/>
    <w:rsid w:val="008A746D"/>
    <w:rsid w:val="008A7C54"/>
    <w:rsid w:val="008B094B"/>
    <w:rsid w:val="008B1A19"/>
    <w:rsid w:val="008B4019"/>
    <w:rsid w:val="008B5A74"/>
    <w:rsid w:val="008B6D30"/>
    <w:rsid w:val="008B753E"/>
    <w:rsid w:val="008B77AC"/>
    <w:rsid w:val="008B797B"/>
    <w:rsid w:val="008C032B"/>
    <w:rsid w:val="008C079D"/>
    <w:rsid w:val="008C13AC"/>
    <w:rsid w:val="008C1658"/>
    <w:rsid w:val="008C1FDD"/>
    <w:rsid w:val="008C225D"/>
    <w:rsid w:val="008C274C"/>
    <w:rsid w:val="008C32D5"/>
    <w:rsid w:val="008C3A28"/>
    <w:rsid w:val="008C3E36"/>
    <w:rsid w:val="008C465A"/>
    <w:rsid w:val="008C4DF5"/>
    <w:rsid w:val="008D2134"/>
    <w:rsid w:val="008D229A"/>
    <w:rsid w:val="008D2C68"/>
    <w:rsid w:val="008D3142"/>
    <w:rsid w:val="008D3507"/>
    <w:rsid w:val="008D4033"/>
    <w:rsid w:val="008D445D"/>
    <w:rsid w:val="008D47DF"/>
    <w:rsid w:val="008D6169"/>
    <w:rsid w:val="008E1062"/>
    <w:rsid w:val="008E17B5"/>
    <w:rsid w:val="008E3F86"/>
    <w:rsid w:val="008E4DAC"/>
    <w:rsid w:val="008E4E3B"/>
    <w:rsid w:val="008E50CB"/>
    <w:rsid w:val="008E5386"/>
    <w:rsid w:val="008E557D"/>
    <w:rsid w:val="008E5E3B"/>
    <w:rsid w:val="008E6332"/>
    <w:rsid w:val="008E6887"/>
    <w:rsid w:val="008E6EAE"/>
    <w:rsid w:val="008E755A"/>
    <w:rsid w:val="008E7DBC"/>
    <w:rsid w:val="008F0685"/>
    <w:rsid w:val="008F0F3A"/>
    <w:rsid w:val="008F0F88"/>
    <w:rsid w:val="008F28E1"/>
    <w:rsid w:val="008F2C8F"/>
    <w:rsid w:val="008F3977"/>
    <w:rsid w:val="008F407C"/>
    <w:rsid w:val="008F431B"/>
    <w:rsid w:val="008F52F5"/>
    <w:rsid w:val="008F57A4"/>
    <w:rsid w:val="008F5F46"/>
    <w:rsid w:val="008F6ABE"/>
    <w:rsid w:val="008F70D8"/>
    <w:rsid w:val="008F7CA3"/>
    <w:rsid w:val="00903749"/>
    <w:rsid w:val="00903893"/>
    <w:rsid w:val="00903EDA"/>
    <w:rsid w:val="00904E1E"/>
    <w:rsid w:val="00905115"/>
    <w:rsid w:val="0090664B"/>
    <w:rsid w:val="00906C52"/>
    <w:rsid w:val="00906E07"/>
    <w:rsid w:val="00906FDD"/>
    <w:rsid w:val="0090735D"/>
    <w:rsid w:val="0091061B"/>
    <w:rsid w:val="00912C0A"/>
    <w:rsid w:val="009135E4"/>
    <w:rsid w:val="00913A09"/>
    <w:rsid w:val="0091486B"/>
    <w:rsid w:val="0091645B"/>
    <w:rsid w:val="0091665E"/>
    <w:rsid w:val="009167D5"/>
    <w:rsid w:val="00916C59"/>
    <w:rsid w:val="00916D35"/>
    <w:rsid w:val="00917AF2"/>
    <w:rsid w:val="00920B27"/>
    <w:rsid w:val="00920BF7"/>
    <w:rsid w:val="00920C46"/>
    <w:rsid w:val="009214C0"/>
    <w:rsid w:val="00921A3C"/>
    <w:rsid w:val="00921AF8"/>
    <w:rsid w:val="00921CE7"/>
    <w:rsid w:val="0092288B"/>
    <w:rsid w:val="00923B8F"/>
    <w:rsid w:val="0092527A"/>
    <w:rsid w:val="009253AB"/>
    <w:rsid w:val="0092557C"/>
    <w:rsid w:val="009263C8"/>
    <w:rsid w:val="00930849"/>
    <w:rsid w:val="00930AE9"/>
    <w:rsid w:val="00931498"/>
    <w:rsid w:val="00932AC3"/>
    <w:rsid w:val="00932AC8"/>
    <w:rsid w:val="0093362B"/>
    <w:rsid w:val="009338D4"/>
    <w:rsid w:val="0093398F"/>
    <w:rsid w:val="00934081"/>
    <w:rsid w:val="0093489D"/>
    <w:rsid w:val="00935482"/>
    <w:rsid w:val="009375CA"/>
    <w:rsid w:val="00937792"/>
    <w:rsid w:val="0093785D"/>
    <w:rsid w:val="00941AEA"/>
    <w:rsid w:val="009420A0"/>
    <w:rsid w:val="00942108"/>
    <w:rsid w:val="009428EE"/>
    <w:rsid w:val="00942E54"/>
    <w:rsid w:val="00943CF9"/>
    <w:rsid w:val="009444DC"/>
    <w:rsid w:val="00945AB9"/>
    <w:rsid w:val="00946789"/>
    <w:rsid w:val="00946A2B"/>
    <w:rsid w:val="0095130F"/>
    <w:rsid w:val="009519B6"/>
    <w:rsid w:val="009525A7"/>
    <w:rsid w:val="0095284B"/>
    <w:rsid w:val="00952A3B"/>
    <w:rsid w:val="00953189"/>
    <w:rsid w:val="00953BA3"/>
    <w:rsid w:val="00954B7E"/>
    <w:rsid w:val="00954B81"/>
    <w:rsid w:val="009557C1"/>
    <w:rsid w:val="00955D3C"/>
    <w:rsid w:val="00955E23"/>
    <w:rsid w:val="009563CF"/>
    <w:rsid w:val="00956EE7"/>
    <w:rsid w:val="009610AB"/>
    <w:rsid w:val="00961268"/>
    <w:rsid w:val="00961404"/>
    <w:rsid w:val="00961F43"/>
    <w:rsid w:val="00962D05"/>
    <w:rsid w:val="00962D6D"/>
    <w:rsid w:val="0096450F"/>
    <w:rsid w:val="0096460C"/>
    <w:rsid w:val="009654C8"/>
    <w:rsid w:val="00970008"/>
    <w:rsid w:val="009702BB"/>
    <w:rsid w:val="00970D5C"/>
    <w:rsid w:val="0097370A"/>
    <w:rsid w:val="00973900"/>
    <w:rsid w:val="0097413B"/>
    <w:rsid w:val="00974474"/>
    <w:rsid w:val="00974511"/>
    <w:rsid w:val="00974C1D"/>
    <w:rsid w:val="009754A2"/>
    <w:rsid w:val="00976CB2"/>
    <w:rsid w:val="00977B04"/>
    <w:rsid w:val="00977C54"/>
    <w:rsid w:val="00977E88"/>
    <w:rsid w:val="00980929"/>
    <w:rsid w:val="00980DFD"/>
    <w:rsid w:val="00980E36"/>
    <w:rsid w:val="00983D77"/>
    <w:rsid w:val="00983F69"/>
    <w:rsid w:val="00984C6D"/>
    <w:rsid w:val="00986868"/>
    <w:rsid w:val="0098783B"/>
    <w:rsid w:val="00987A9D"/>
    <w:rsid w:val="00987F52"/>
    <w:rsid w:val="00991490"/>
    <w:rsid w:val="00991FAD"/>
    <w:rsid w:val="009922DE"/>
    <w:rsid w:val="009925C5"/>
    <w:rsid w:val="00993A72"/>
    <w:rsid w:val="00994AB1"/>
    <w:rsid w:val="0099521C"/>
    <w:rsid w:val="00997356"/>
    <w:rsid w:val="009A1339"/>
    <w:rsid w:val="009A189F"/>
    <w:rsid w:val="009A2306"/>
    <w:rsid w:val="009A26AF"/>
    <w:rsid w:val="009A2A8F"/>
    <w:rsid w:val="009A2EB4"/>
    <w:rsid w:val="009A32F1"/>
    <w:rsid w:val="009A3344"/>
    <w:rsid w:val="009A5412"/>
    <w:rsid w:val="009A56C6"/>
    <w:rsid w:val="009A5C4D"/>
    <w:rsid w:val="009A5C7C"/>
    <w:rsid w:val="009A5D16"/>
    <w:rsid w:val="009A6682"/>
    <w:rsid w:val="009A69A5"/>
    <w:rsid w:val="009A7352"/>
    <w:rsid w:val="009A75E1"/>
    <w:rsid w:val="009B0918"/>
    <w:rsid w:val="009B0D16"/>
    <w:rsid w:val="009B106C"/>
    <w:rsid w:val="009B10FE"/>
    <w:rsid w:val="009B2B1B"/>
    <w:rsid w:val="009B2D2D"/>
    <w:rsid w:val="009B3E42"/>
    <w:rsid w:val="009B401A"/>
    <w:rsid w:val="009B7E5A"/>
    <w:rsid w:val="009C1AC2"/>
    <w:rsid w:val="009C2424"/>
    <w:rsid w:val="009C24B5"/>
    <w:rsid w:val="009C26C3"/>
    <w:rsid w:val="009C3E5C"/>
    <w:rsid w:val="009C41A2"/>
    <w:rsid w:val="009C4700"/>
    <w:rsid w:val="009C4CF7"/>
    <w:rsid w:val="009C5337"/>
    <w:rsid w:val="009C5964"/>
    <w:rsid w:val="009C5B04"/>
    <w:rsid w:val="009D0F71"/>
    <w:rsid w:val="009D0FF7"/>
    <w:rsid w:val="009D2188"/>
    <w:rsid w:val="009D27D2"/>
    <w:rsid w:val="009D27F9"/>
    <w:rsid w:val="009D288D"/>
    <w:rsid w:val="009D2B49"/>
    <w:rsid w:val="009D3DDD"/>
    <w:rsid w:val="009D5960"/>
    <w:rsid w:val="009D62D6"/>
    <w:rsid w:val="009D66DC"/>
    <w:rsid w:val="009D6773"/>
    <w:rsid w:val="009D68DA"/>
    <w:rsid w:val="009D7B6E"/>
    <w:rsid w:val="009D7FC0"/>
    <w:rsid w:val="009E05BC"/>
    <w:rsid w:val="009E1CE6"/>
    <w:rsid w:val="009E1D27"/>
    <w:rsid w:val="009E2372"/>
    <w:rsid w:val="009E3544"/>
    <w:rsid w:val="009E420A"/>
    <w:rsid w:val="009E4783"/>
    <w:rsid w:val="009E4A27"/>
    <w:rsid w:val="009E51FC"/>
    <w:rsid w:val="009E6CE8"/>
    <w:rsid w:val="009E7A72"/>
    <w:rsid w:val="009E7A8A"/>
    <w:rsid w:val="009F0677"/>
    <w:rsid w:val="009F07E5"/>
    <w:rsid w:val="009F0CA4"/>
    <w:rsid w:val="009F14E4"/>
    <w:rsid w:val="009F16F4"/>
    <w:rsid w:val="009F2437"/>
    <w:rsid w:val="009F3074"/>
    <w:rsid w:val="009F36B3"/>
    <w:rsid w:val="009F3A90"/>
    <w:rsid w:val="009F478A"/>
    <w:rsid w:val="009F4BAB"/>
    <w:rsid w:val="009F6582"/>
    <w:rsid w:val="009F6654"/>
    <w:rsid w:val="009F6F41"/>
    <w:rsid w:val="009F7F13"/>
    <w:rsid w:val="00A0049A"/>
    <w:rsid w:val="00A00D09"/>
    <w:rsid w:val="00A0137C"/>
    <w:rsid w:val="00A01C06"/>
    <w:rsid w:val="00A02AEC"/>
    <w:rsid w:val="00A03552"/>
    <w:rsid w:val="00A0386D"/>
    <w:rsid w:val="00A03BEA"/>
    <w:rsid w:val="00A03EBD"/>
    <w:rsid w:val="00A045AA"/>
    <w:rsid w:val="00A0489E"/>
    <w:rsid w:val="00A054D9"/>
    <w:rsid w:val="00A05787"/>
    <w:rsid w:val="00A05839"/>
    <w:rsid w:val="00A06D58"/>
    <w:rsid w:val="00A06EB4"/>
    <w:rsid w:val="00A0783E"/>
    <w:rsid w:val="00A07EA7"/>
    <w:rsid w:val="00A1052B"/>
    <w:rsid w:val="00A11249"/>
    <w:rsid w:val="00A12455"/>
    <w:rsid w:val="00A12575"/>
    <w:rsid w:val="00A12F05"/>
    <w:rsid w:val="00A1384E"/>
    <w:rsid w:val="00A14F68"/>
    <w:rsid w:val="00A15029"/>
    <w:rsid w:val="00A16FDC"/>
    <w:rsid w:val="00A170AD"/>
    <w:rsid w:val="00A17584"/>
    <w:rsid w:val="00A17F2F"/>
    <w:rsid w:val="00A215D8"/>
    <w:rsid w:val="00A217B0"/>
    <w:rsid w:val="00A2189A"/>
    <w:rsid w:val="00A21E8E"/>
    <w:rsid w:val="00A22905"/>
    <w:rsid w:val="00A22B93"/>
    <w:rsid w:val="00A23350"/>
    <w:rsid w:val="00A23520"/>
    <w:rsid w:val="00A247B9"/>
    <w:rsid w:val="00A24ED7"/>
    <w:rsid w:val="00A25454"/>
    <w:rsid w:val="00A25D30"/>
    <w:rsid w:val="00A2610A"/>
    <w:rsid w:val="00A2636D"/>
    <w:rsid w:val="00A26C27"/>
    <w:rsid w:val="00A26F1F"/>
    <w:rsid w:val="00A27408"/>
    <w:rsid w:val="00A27749"/>
    <w:rsid w:val="00A27ADC"/>
    <w:rsid w:val="00A27B5E"/>
    <w:rsid w:val="00A27CE3"/>
    <w:rsid w:val="00A27D8B"/>
    <w:rsid w:val="00A30257"/>
    <w:rsid w:val="00A302A6"/>
    <w:rsid w:val="00A3036D"/>
    <w:rsid w:val="00A327C0"/>
    <w:rsid w:val="00A329D0"/>
    <w:rsid w:val="00A330E7"/>
    <w:rsid w:val="00A339D6"/>
    <w:rsid w:val="00A34ADB"/>
    <w:rsid w:val="00A35DF2"/>
    <w:rsid w:val="00A36B17"/>
    <w:rsid w:val="00A37991"/>
    <w:rsid w:val="00A37F7B"/>
    <w:rsid w:val="00A404B2"/>
    <w:rsid w:val="00A404D5"/>
    <w:rsid w:val="00A40FA3"/>
    <w:rsid w:val="00A413C7"/>
    <w:rsid w:val="00A41C9F"/>
    <w:rsid w:val="00A4276C"/>
    <w:rsid w:val="00A4324D"/>
    <w:rsid w:val="00A44560"/>
    <w:rsid w:val="00A45E60"/>
    <w:rsid w:val="00A467A6"/>
    <w:rsid w:val="00A47203"/>
    <w:rsid w:val="00A476CC"/>
    <w:rsid w:val="00A47E4C"/>
    <w:rsid w:val="00A509E8"/>
    <w:rsid w:val="00A51F12"/>
    <w:rsid w:val="00A52803"/>
    <w:rsid w:val="00A53F53"/>
    <w:rsid w:val="00A540E2"/>
    <w:rsid w:val="00A541ED"/>
    <w:rsid w:val="00A55991"/>
    <w:rsid w:val="00A5692D"/>
    <w:rsid w:val="00A57E0C"/>
    <w:rsid w:val="00A60AAD"/>
    <w:rsid w:val="00A60C5F"/>
    <w:rsid w:val="00A62538"/>
    <w:rsid w:val="00A63115"/>
    <w:rsid w:val="00A6358C"/>
    <w:rsid w:val="00A640CB"/>
    <w:rsid w:val="00A64829"/>
    <w:rsid w:val="00A6496E"/>
    <w:rsid w:val="00A649F5"/>
    <w:rsid w:val="00A64CF0"/>
    <w:rsid w:val="00A64D83"/>
    <w:rsid w:val="00A6620E"/>
    <w:rsid w:val="00A667DF"/>
    <w:rsid w:val="00A66DD1"/>
    <w:rsid w:val="00A66E79"/>
    <w:rsid w:val="00A70556"/>
    <w:rsid w:val="00A7231A"/>
    <w:rsid w:val="00A72958"/>
    <w:rsid w:val="00A72C0A"/>
    <w:rsid w:val="00A73029"/>
    <w:rsid w:val="00A73497"/>
    <w:rsid w:val="00A735F7"/>
    <w:rsid w:val="00A73D71"/>
    <w:rsid w:val="00A74F37"/>
    <w:rsid w:val="00A755FC"/>
    <w:rsid w:val="00A75A3B"/>
    <w:rsid w:val="00A7658F"/>
    <w:rsid w:val="00A76886"/>
    <w:rsid w:val="00A77DD1"/>
    <w:rsid w:val="00A81808"/>
    <w:rsid w:val="00A83AB6"/>
    <w:rsid w:val="00A8439F"/>
    <w:rsid w:val="00A84630"/>
    <w:rsid w:val="00A8560A"/>
    <w:rsid w:val="00A85E6A"/>
    <w:rsid w:val="00A85FE6"/>
    <w:rsid w:val="00A860E8"/>
    <w:rsid w:val="00A8613E"/>
    <w:rsid w:val="00A86164"/>
    <w:rsid w:val="00A86B98"/>
    <w:rsid w:val="00A87120"/>
    <w:rsid w:val="00A90744"/>
    <w:rsid w:val="00A913CF"/>
    <w:rsid w:val="00A9189E"/>
    <w:rsid w:val="00A92D12"/>
    <w:rsid w:val="00A92F2C"/>
    <w:rsid w:val="00A93B54"/>
    <w:rsid w:val="00A9484A"/>
    <w:rsid w:val="00A94F40"/>
    <w:rsid w:val="00A95040"/>
    <w:rsid w:val="00A95BB2"/>
    <w:rsid w:val="00A961A7"/>
    <w:rsid w:val="00A96E75"/>
    <w:rsid w:val="00A97271"/>
    <w:rsid w:val="00A97458"/>
    <w:rsid w:val="00A97560"/>
    <w:rsid w:val="00AA017F"/>
    <w:rsid w:val="00AA074A"/>
    <w:rsid w:val="00AA0851"/>
    <w:rsid w:val="00AA2CCC"/>
    <w:rsid w:val="00AA470F"/>
    <w:rsid w:val="00AA491F"/>
    <w:rsid w:val="00AA4A23"/>
    <w:rsid w:val="00AA4CDB"/>
    <w:rsid w:val="00AA5B39"/>
    <w:rsid w:val="00AA67CF"/>
    <w:rsid w:val="00AA74F5"/>
    <w:rsid w:val="00AA7773"/>
    <w:rsid w:val="00AB0223"/>
    <w:rsid w:val="00AB03E7"/>
    <w:rsid w:val="00AB07F3"/>
    <w:rsid w:val="00AB3150"/>
    <w:rsid w:val="00AB344F"/>
    <w:rsid w:val="00AB36AF"/>
    <w:rsid w:val="00AB38EF"/>
    <w:rsid w:val="00AB3BDE"/>
    <w:rsid w:val="00AB3E4A"/>
    <w:rsid w:val="00AB406E"/>
    <w:rsid w:val="00AB421E"/>
    <w:rsid w:val="00AB5F86"/>
    <w:rsid w:val="00AB6372"/>
    <w:rsid w:val="00AB6D5B"/>
    <w:rsid w:val="00AB6FD4"/>
    <w:rsid w:val="00AB7498"/>
    <w:rsid w:val="00AB7DB1"/>
    <w:rsid w:val="00AC0308"/>
    <w:rsid w:val="00AC0F73"/>
    <w:rsid w:val="00AC12B3"/>
    <w:rsid w:val="00AC24A2"/>
    <w:rsid w:val="00AC2989"/>
    <w:rsid w:val="00AC3580"/>
    <w:rsid w:val="00AC3AAF"/>
    <w:rsid w:val="00AC4407"/>
    <w:rsid w:val="00AC5555"/>
    <w:rsid w:val="00AC61FF"/>
    <w:rsid w:val="00AD0E58"/>
    <w:rsid w:val="00AD2CDA"/>
    <w:rsid w:val="00AD2F97"/>
    <w:rsid w:val="00AD325C"/>
    <w:rsid w:val="00AD375B"/>
    <w:rsid w:val="00AD4622"/>
    <w:rsid w:val="00AD5ED2"/>
    <w:rsid w:val="00AD611D"/>
    <w:rsid w:val="00AD6AE8"/>
    <w:rsid w:val="00AE05A8"/>
    <w:rsid w:val="00AE20EF"/>
    <w:rsid w:val="00AE314D"/>
    <w:rsid w:val="00AE3287"/>
    <w:rsid w:val="00AE35C0"/>
    <w:rsid w:val="00AE4742"/>
    <w:rsid w:val="00AE49CA"/>
    <w:rsid w:val="00AE4CC7"/>
    <w:rsid w:val="00AE56A8"/>
    <w:rsid w:val="00AE5958"/>
    <w:rsid w:val="00AE71B8"/>
    <w:rsid w:val="00AE7D01"/>
    <w:rsid w:val="00AE7DD5"/>
    <w:rsid w:val="00AF1B87"/>
    <w:rsid w:val="00AF1F25"/>
    <w:rsid w:val="00AF2A5C"/>
    <w:rsid w:val="00AF2D99"/>
    <w:rsid w:val="00AF37EC"/>
    <w:rsid w:val="00AF49EA"/>
    <w:rsid w:val="00AF59A4"/>
    <w:rsid w:val="00AF5D71"/>
    <w:rsid w:val="00AF61D7"/>
    <w:rsid w:val="00AF6414"/>
    <w:rsid w:val="00AF6998"/>
    <w:rsid w:val="00B00555"/>
    <w:rsid w:val="00B00C99"/>
    <w:rsid w:val="00B01619"/>
    <w:rsid w:val="00B0269E"/>
    <w:rsid w:val="00B03287"/>
    <w:rsid w:val="00B03752"/>
    <w:rsid w:val="00B03A92"/>
    <w:rsid w:val="00B0441E"/>
    <w:rsid w:val="00B05554"/>
    <w:rsid w:val="00B0651F"/>
    <w:rsid w:val="00B06856"/>
    <w:rsid w:val="00B07B0D"/>
    <w:rsid w:val="00B10272"/>
    <w:rsid w:val="00B12640"/>
    <w:rsid w:val="00B12B5E"/>
    <w:rsid w:val="00B12BD8"/>
    <w:rsid w:val="00B13AA5"/>
    <w:rsid w:val="00B1455D"/>
    <w:rsid w:val="00B146BA"/>
    <w:rsid w:val="00B15334"/>
    <w:rsid w:val="00B156C6"/>
    <w:rsid w:val="00B15F06"/>
    <w:rsid w:val="00B16C79"/>
    <w:rsid w:val="00B17971"/>
    <w:rsid w:val="00B17CD2"/>
    <w:rsid w:val="00B20EAE"/>
    <w:rsid w:val="00B22674"/>
    <w:rsid w:val="00B22C0B"/>
    <w:rsid w:val="00B2339E"/>
    <w:rsid w:val="00B23919"/>
    <w:rsid w:val="00B24747"/>
    <w:rsid w:val="00B24CC8"/>
    <w:rsid w:val="00B254D9"/>
    <w:rsid w:val="00B27BCB"/>
    <w:rsid w:val="00B27C95"/>
    <w:rsid w:val="00B27EAC"/>
    <w:rsid w:val="00B30252"/>
    <w:rsid w:val="00B305F9"/>
    <w:rsid w:val="00B30913"/>
    <w:rsid w:val="00B313E9"/>
    <w:rsid w:val="00B31C3C"/>
    <w:rsid w:val="00B31ED8"/>
    <w:rsid w:val="00B32881"/>
    <w:rsid w:val="00B32E1D"/>
    <w:rsid w:val="00B34D8C"/>
    <w:rsid w:val="00B353AD"/>
    <w:rsid w:val="00B355FA"/>
    <w:rsid w:val="00B356FC"/>
    <w:rsid w:val="00B36FED"/>
    <w:rsid w:val="00B37C08"/>
    <w:rsid w:val="00B4040D"/>
    <w:rsid w:val="00B41498"/>
    <w:rsid w:val="00B43C66"/>
    <w:rsid w:val="00B43CF7"/>
    <w:rsid w:val="00B454AF"/>
    <w:rsid w:val="00B45ED0"/>
    <w:rsid w:val="00B46403"/>
    <w:rsid w:val="00B46CEE"/>
    <w:rsid w:val="00B501C7"/>
    <w:rsid w:val="00B509E0"/>
    <w:rsid w:val="00B51325"/>
    <w:rsid w:val="00B514D3"/>
    <w:rsid w:val="00B53219"/>
    <w:rsid w:val="00B54C93"/>
    <w:rsid w:val="00B55C53"/>
    <w:rsid w:val="00B560CA"/>
    <w:rsid w:val="00B56B74"/>
    <w:rsid w:val="00B570C7"/>
    <w:rsid w:val="00B572F6"/>
    <w:rsid w:val="00B57420"/>
    <w:rsid w:val="00B57AFD"/>
    <w:rsid w:val="00B610E6"/>
    <w:rsid w:val="00B617E2"/>
    <w:rsid w:val="00B61EB7"/>
    <w:rsid w:val="00B6211C"/>
    <w:rsid w:val="00B628CF"/>
    <w:rsid w:val="00B630AE"/>
    <w:rsid w:val="00B66C7D"/>
    <w:rsid w:val="00B6700F"/>
    <w:rsid w:val="00B67C7B"/>
    <w:rsid w:val="00B70D2A"/>
    <w:rsid w:val="00B70FF3"/>
    <w:rsid w:val="00B71903"/>
    <w:rsid w:val="00B71E9D"/>
    <w:rsid w:val="00B722A7"/>
    <w:rsid w:val="00B7241D"/>
    <w:rsid w:val="00B740C4"/>
    <w:rsid w:val="00B74304"/>
    <w:rsid w:val="00B74B53"/>
    <w:rsid w:val="00B764E7"/>
    <w:rsid w:val="00B7653F"/>
    <w:rsid w:val="00B811A7"/>
    <w:rsid w:val="00B8199B"/>
    <w:rsid w:val="00B8246D"/>
    <w:rsid w:val="00B8248E"/>
    <w:rsid w:val="00B827EB"/>
    <w:rsid w:val="00B8344C"/>
    <w:rsid w:val="00B83647"/>
    <w:rsid w:val="00B83904"/>
    <w:rsid w:val="00B8491B"/>
    <w:rsid w:val="00B85341"/>
    <w:rsid w:val="00B86FBE"/>
    <w:rsid w:val="00B87BA8"/>
    <w:rsid w:val="00B9058D"/>
    <w:rsid w:val="00B908F6"/>
    <w:rsid w:val="00B91FD8"/>
    <w:rsid w:val="00B92064"/>
    <w:rsid w:val="00B9347C"/>
    <w:rsid w:val="00B935F1"/>
    <w:rsid w:val="00B93AF1"/>
    <w:rsid w:val="00B94799"/>
    <w:rsid w:val="00B94F17"/>
    <w:rsid w:val="00B9501E"/>
    <w:rsid w:val="00B9633B"/>
    <w:rsid w:val="00B96B2B"/>
    <w:rsid w:val="00B96CB6"/>
    <w:rsid w:val="00B973D0"/>
    <w:rsid w:val="00B97592"/>
    <w:rsid w:val="00B975A8"/>
    <w:rsid w:val="00BA0FA5"/>
    <w:rsid w:val="00BA11F9"/>
    <w:rsid w:val="00BA2361"/>
    <w:rsid w:val="00BA26B1"/>
    <w:rsid w:val="00BA2A75"/>
    <w:rsid w:val="00BA5DC5"/>
    <w:rsid w:val="00BA605D"/>
    <w:rsid w:val="00BA6CF7"/>
    <w:rsid w:val="00BA7297"/>
    <w:rsid w:val="00BB0431"/>
    <w:rsid w:val="00BB0B2C"/>
    <w:rsid w:val="00BB10A1"/>
    <w:rsid w:val="00BB170F"/>
    <w:rsid w:val="00BB1B76"/>
    <w:rsid w:val="00BB1D6D"/>
    <w:rsid w:val="00BB3095"/>
    <w:rsid w:val="00BB5808"/>
    <w:rsid w:val="00BB5DDA"/>
    <w:rsid w:val="00BB744C"/>
    <w:rsid w:val="00BC0AB2"/>
    <w:rsid w:val="00BC0EDB"/>
    <w:rsid w:val="00BC13EB"/>
    <w:rsid w:val="00BC1672"/>
    <w:rsid w:val="00BC1A25"/>
    <w:rsid w:val="00BC1E26"/>
    <w:rsid w:val="00BC1E71"/>
    <w:rsid w:val="00BC1ECB"/>
    <w:rsid w:val="00BC4199"/>
    <w:rsid w:val="00BC609C"/>
    <w:rsid w:val="00BC7AF1"/>
    <w:rsid w:val="00BC7B16"/>
    <w:rsid w:val="00BC7D4E"/>
    <w:rsid w:val="00BC7DB1"/>
    <w:rsid w:val="00BD15D5"/>
    <w:rsid w:val="00BD3724"/>
    <w:rsid w:val="00BD4254"/>
    <w:rsid w:val="00BD4C72"/>
    <w:rsid w:val="00BD4FD8"/>
    <w:rsid w:val="00BD5096"/>
    <w:rsid w:val="00BD5ECB"/>
    <w:rsid w:val="00BD5FA9"/>
    <w:rsid w:val="00BD6B86"/>
    <w:rsid w:val="00BE034D"/>
    <w:rsid w:val="00BE10C6"/>
    <w:rsid w:val="00BE16ED"/>
    <w:rsid w:val="00BE174B"/>
    <w:rsid w:val="00BE1ADC"/>
    <w:rsid w:val="00BE1F1F"/>
    <w:rsid w:val="00BE20F9"/>
    <w:rsid w:val="00BE2661"/>
    <w:rsid w:val="00BE2F44"/>
    <w:rsid w:val="00BE35C5"/>
    <w:rsid w:val="00BE3E6A"/>
    <w:rsid w:val="00BE40B2"/>
    <w:rsid w:val="00BE40C2"/>
    <w:rsid w:val="00BE4BEF"/>
    <w:rsid w:val="00BE5A7B"/>
    <w:rsid w:val="00BE62F3"/>
    <w:rsid w:val="00BE6719"/>
    <w:rsid w:val="00BE6D47"/>
    <w:rsid w:val="00BE6E9F"/>
    <w:rsid w:val="00BE6FCA"/>
    <w:rsid w:val="00BF04E8"/>
    <w:rsid w:val="00BF20B9"/>
    <w:rsid w:val="00BF27DE"/>
    <w:rsid w:val="00BF29D0"/>
    <w:rsid w:val="00BF349D"/>
    <w:rsid w:val="00BF371E"/>
    <w:rsid w:val="00BF37B6"/>
    <w:rsid w:val="00BF470A"/>
    <w:rsid w:val="00BF4932"/>
    <w:rsid w:val="00BF63BC"/>
    <w:rsid w:val="00BF6499"/>
    <w:rsid w:val="00BF73D4"/>
    <w:rsid w:val="00BF7481"/>
    <w:rsid w:val="00C017D8"/>
    <w:rsid w:val="00C02388"/>
    <w:rsid w:val="00C023C7"/>
    <w:rsid w:val="00C027E8"/>
    <w:rsid w:val="00C040FD"/>
    <w:rsid w:val="00C04499"/>
    <w:rsid w:val="00C0512B"/>
    <w:rsid w:val="00C05822"/>
    <w:rsid w:val="00C05891"/>
    <w:rsid w:val="00C06524"/>
    <w:rsid w:val="00C06B62"/>
    <w:rsid w:val="00C06C59"/>
    <w:rsid w:val="00C07545"/>
    <w:rsid w:val="00C107A0"/>
    <w:rsid w:val="00C121AC"/>
    <w:rsid w:val="00C12367"/>
    <w:rsid w:val="00C12795"/>
    <w:rsid w:val="00C12CB0"/>
    <w:rsid w:val="00C12E13"/>
    <w:rsid w:val="00C13B0F"/>
    <w:rsid w:val="00C15419"/>
    <w:rsid w:val="00C17463"/>
    <w:rsid w:val="00C21A02"/>
    <w:rsid w:val="00C24B52"/>
    <w:rsid w:val="00C25EFB"/>
    <w:rsid w:val="00C277AB"/>
    <w:rsid w:val="00C3063D"/>
    <w:rsid w:val="00C308DB"/>
    <w:rsid w:val="00C3160C"/>
    <w:rsid w:val="00C326EA"/>
    <w:rsid w:val="00C34D04"/>
    <w:rsid w:val="00C34DB8"/>
    <w:rsid w:val="00C350BE"/>
    <w:rsid w:val="00C3525A"/>
    <w:rsid w:val="00C368B4"/>
    <w:rsid w:val="00C37173"/>
    <w:rsid w:val="00C4038A"/>
    <w:rsid w:val="00C4086D"/>
    <w:rsid w:val="00C40966"/>
    <w:rsid w:val="00C421A2"/>
    <w:rsid w:val="00C44647"/>
    <w:rsid w:val="00C44B5D"/>
    <w:rsid w:val="00C451B2"/>
    <w:rsid w:val="00C45822"/>
    <w:rsid w:val="00C4704A"/>
    <w:rsid w:val="00C506EB"/>
    <w:rsid w:val="00C50E21"/>
    <w:rsid w:val="00C50E22"/>
    <w:rsid w:val="00C5185D"/>
    <w:rsid w:val="00C52036"/>
    <w:rsid w:val="00C530BD"/>
    <w:rsid w:val="00C53104"/>
    <w:rsid w:val="00C562BF"/>
    <w:rsid w:val="00C56690"/>
    <w:rsid w:val="00C60B29"/>
    <w:rsid w:val="00C617C3"/>
    <w:rsid w:val="00C61E71"/>
    <w:rsid w:val="00C626BE"/>
    <w:rsid w:val="00C633E7"/>
    <w:rsid w:val="00C65A0D"/>
    <w:rsid w:val="00C673BC"/>
    <w:rsid w:val="00C700F5"/>
    <w:rsid w:val="00C70337"/>
    <w:rsid w:val="00C70C61"/>
    <w:rsid w:val="00C729D7"/>
    <w:rsid w:val="00C72F45"/>
    <w:rsid w:val="00C73236"/>
    <w:rsid w:val="00C73AD1"/>
    <w:rsid w:val="00C743AE"/>
    <w:rsid w:val="00C74508"/>
    <w:rsid w:val="00C750D6"/>
    <w:rsid w:val="00C758AE"/>
    <w:rsid w:val="00C76A17"/>
    <w:rsid w:val="00C77916"/>
    <w:rsid w:val="00C80FEB"/>
    <w:rsid w:val="00C8131F"/>
    <w:rsid w:val="00C817C8"/>
    <w:rsid w:val="00C81C63"/>
    <w:rsid w:val="00C81DA4"/>
    <w:rsid w:val="00C821A7"/>
    <w:rsid w:val="00C821DF"/>
    <w:rsid w:val="00C8265B"/>
    <w:rsid w:val="00C846D4"/>
    <w:rsid w:val="00C8490A"/>
    <w:rsid w:val="00C85585"/>
    <w:rsid w:val="00C85B31"/>
    <w:rsid w:val="00C8721A"/>
    <w:rsid w:val="00C877C2"/>
    <w:rsid w:val="00C87C45"/>
    <w:rsid w:val="00C90F54"/>
    <w:rsid w:val="00C91F49"/>
    <w:rsid w:val="00C92E6D"/>
    <w:rsid w:val="00C93750"/>
    <w:rsid w:val="00C93BA9"/>
    <w:rsid w:val="00C940EA"/>
    <w:rsid w:val="00C95010"/>
    <w:rsid w:val="00C97526"/>
    <w:rsid w:val="00C9776A"/>
    <w:rsid w:val="00C9789F"/>
    <w:rsid w:val="00CA01D0"/>
    <w:rsid w:val="00CA0F79"/>
    <w:rsid w:val="00CA35D6"/>
    <w:rsid w:val="00CA3DB0"/>
    <w:rsid w:val="00CA4AB5"/>
    <w:rsid w:val="00CA5214"/>
    <w:rsid w:val="00CA5AC4"/>
    <w:rsid w:val="00CA5CB5"/>
    <w:rsid w:val="00CA60F1"/>
    <w:rsid w:val="00CA62B5"/>
    <w:rsid w:val="00CA731F"/>
    <w:rsid w:val="00CA79C9"/>
    <w:rsid w:val="00CA7CE2"/>
    <w:rsid w:val="00CB0FF8"/>
    <w:rsid w:val="00CB221D"/>
    <w:rsid w:val="00CB35DB"/>
    <w:rsid w:val="00CB4FA9"/>
    <w:rsid w:val="00CB609B"/>
    <w:rsid w:val="00CB6490"/>
    <w:rsid w:val="00CB6A5D"/>
    <w:rsid w:val="00CC0191"/>
    <w:rsid w:val="00CC1612"/>
    <w:rsid w:val="00CC1983"/>
    <w:rsid w:val="00CC1E4C"/>
    <w:rsid w:val="00CC39B9"/>
    <w:rsid w:val="00CC4286"/>
    <w:rsid w:val="00CC43AA"/>
    <w:rsid w:val="00CC54C3"/>
    <w:rsid w:val="00CC61D3"/>
    <w:rsid w:val="00CC6248"/>
    <w:rsid w:val="00CC62E4"/>
    <w:rsid w:val="00CC7F4E"/>
    <w:rsid w:val="00CD0B3E"/>
    <w:rsid w:val="00CD11E2"/>
    <w:rsid w:val="00CD25E8"/>
    <w:rsid w:val="00CD2B29"/>
    <w:rsid w:val="00CD2BF3"/>
    <w:rsid w:val="00CD455F"/>
    <w:rsid w:val="00CD58B4"/>
    <w:rsid w:val="00CD6534"/>
    <w:rsid w:val="00CD672A"/>
    <w:rsid w:val="00CD7CE6"/>
    <w:rsid w:val="00CE0379"/>
    <w:rsid w:val="00CE0591"/>
    <w:rsid w:val="00CE2894"/>
    <w:rsid w:val="00CE2EDC"/>
    <w:rsid w:val="00CE32B2"/>
    <w:rsid w:val="00CE3564"/>
    <w:rsid w:val="00CE451D"/>
    <w:rsid w:val="00CE50AA"/>
    <w:rsid w:val="00CF188D"/>
    <w:rsid w:val="00CF199D"/>
    <w:rsid w:val="00CF2648"/>
    <w:rsid w:val="00CF2FDE"/>
    <w:rsid w:val="00CF344D"/>
    <w:rsid w:val="00CF3877"/>
    <w:rsid w:val="00CF3D4C"/>
    <w:rsid w:val="00D00A4B"/>
    <w:rsid w:val="00D00EE4"/>
    <w:rsid w:val="00D01872"/>
    <w:rsid w:val="00D02305"/>
    <w:rsid w:val="00D036E6"/>
    <w:rsid w:val="00D03E0D"/>
    <w:rsid w:val="00D0459A"/>
    <w:rsid w:val="00D05499"/>
    <w:rsid w:val="00D057B9"/>
    <w:rsid w:val="00D10A91"/>
    <w:rsid w:val="00D117FC"/>
    <w:rsid w:val="00D11E49"/>
    <w:rsid w:val="00D12D32"/>
    <w:rsid w:val="00D12E96"/>
    <w:rsid w:val="00D12EF6"/>
    <w:rsid w:val="00D141C6"/>
    <w:rsid w:val="00D150DB"/>
    <w:rsid w:val="00D15382"/>
    <w:rsid w:val="00D15DAF"/>
    <w:rsid w:val="00D1649E"/>
    <w:rsid w:val="00D16BD0"/>
    <w:rsid w:val="00D16CD2"/>
    <w:rsid w:val="00D17CCE"/>
    <w:rsid w:val="00D2095E"/>
    <w:rsid w:val="00D212CC"/>
    <w:rsid w:val="00D21566"/>
    <w:rsid w:val="00D21BAC"/>
    <w:rsid w:val="00D22347"/>
    <w:rsid w:val="00D22506"/>
    <w:rsid w:val="00D22840"/>
    <w:rsid w:val="00D22FDC"/>
    <w:rsid w:val="00D23EAC"/>
    <w:rsid w:val="00D23FFA"/>
    <w:rsid w:val="00D24002"/>
    <w:rsid w:val="00D24948"/>
    <w:rsid w:val="00D24981"/>
    <w:rsid w:val="00D25312"/>
    <w:rsid w:val="00D2606C"/>
    <w:rsid w:val="00D26594"/>
    <w:rsid w:val="00D27F68"/>
    <w:rsid w:val="00D3008C"/>
    <w:rsid w:val="00D31F93"/>
    <w:rsid w:val="00D32394"/>
    <w:rsid w:val="00D3344E"/>
    <w:rsid w:val="00D33D46"/>
    <w:rsid w:val="00D33F48"/>
    <w:rsid w:val="00D352EE"/>
    <w:rsid w:val="00D35B61"/>
    <w:rsid w:val="00D37128"/>
    <w:rsid w:val="00D37306"/>
    <w:rsid w:val="00D37C36"/>
    <w:rsid w:val="00D401C8"/>
    <w:rsid w:val="00D4023D"/>
    <w:rsid w:val="00D41823"/>
    <w:rsid w:val="00D422F6"/>
    <w:rsid w:val="00D4397D"/>
    <w:rsid w:val="00D43CA5"/>
    <w:rsid w:val="00D43D90"/>
    <w:rsid w:val="00D44CF4"/>
    <w:rsid w:val="00D44FDC"/>
    <w:rsid w:val="00D45025"/>
    <w:rsid w:val="00D4593F"/>
    <w:rsid w:val="00D45960"/>
    <w:rsid w:val="00D4687C"/>
    <w:rsid w:val="00D46D78"/>
    <w:rsid w:val="00D46F38"/>
    <w:rsid w:val="00D47EC5"/>
    <w:rsid w:val="00D51423"/>
    <w:rsid w:val="00D51B59"/>
    <w:rsid w:val="00D52C19"/>
    <w:rsid w:val="00D53D69"/>
    <w:rsid w:val="00D543AA"/>
    <w:rsid w:val="00D54A51"/>
    <w:rsid w:val="00D54DC3"/>
    <w:rsid w:val="00D55490"/>
    <w:rsid w:val="00D55618"/>
    <w:rsid w:val="00D55F4D"/>
    <w:rsid w:val="00D56181"/>
    <w:rsid w:val="00D60E91"/>
    <w:rsid w:val="00D6152F"/>
    <w:rsid w:val="00D61906"/>
    <w:rsid w:val="00D61E77"/>
    <w:rsid w:val="00D63C3B"/>
    <w:rsid w:val="00D651BC"/>
    <w:rsid w:val="00D65C6E"/>
    <w:rsid w:val="00D661B4"/>
    <w:rsid w:val="00D67580"/>
    <w:rsid w:val="00D678B3"/>
    <w:rsid w:val="00D67F62"/>
    <w:rsid w:val="00D70A9F"/>
    <w:rsid w:val="00D70FB2"/>
    <w:rsid w:val="00D71128"/>
    <w:rsid w:val="00D7212A"/>
    <w:rsid w:val="00D72C6A"/>
    <w:rsid w:val="00D72E30"/>
    <w:rsid w:val="00D73373"/>
    <w:rsid w:val="00D73CDE"/>
    <w:rsid w:val="00D747B9"/>
    <w:rsid w:val="00D74A7F"/>
    <w:rsid w:val="00D74B33"/>
    <w:rsid w:val="00D757CC"/>
    <w:rsid w:val="00D76013"/>
    <w:rsid w:val="00D76A32"/>
    <w:rsid w:val="00D77119"/>
    <w:rsid w:val="00D77686"/>
    <w:rsid w:val="00D8081C"/>
    <w:rsid w:val="00D8092B"/>
    <w:rsid w:val="00D80C56"/>
    <w:rsid w:val="00D81848"/>
    <w:rsid w:val="00D81C32"/>
    <w:rsid w:val="00D81E09"/>
    <w:rsid w:val="00D8242C"/>
    <w:rsid w:val="00D84124"/>
    <w:rsid w:val="00D85710"/>
    <w:rsid w:val="00D85D53"/>
    <w:rsid w:val="00D8683A"/>
    <w:rsid w:val="00D86967"/>
    <w:rsid w:val="00D86BCC"/>
    <w:rsid w:val="00D86CCA"/>
    <w:rsid w:val="00D87E25"/>
    <w:rsid w:val="00D90621"/>
    <w:rsid w:val="00D919E0"/>
    <w:rsid w:val="00D921EF"/>
    <w:rsid w:val="00D92C5B"/>
    <w:rsid w:val="00D943D4"/>
    <w:rsid w:val="00D94B7D"/>
    <w:rsid w:val="00D94C60"/>
    <w:rsid w:val="00D94DA7"/>
    <w:rsid w:val="00D9505E"/>
    <w:rsid w:val="00D95CFC"/>
    <w:rsid w:val="00D9728A"/>
    <w:rsid w:val="00D97A77"/>
    <w:rsid w:val="00DA0A8F"/>
    <w:rsid w:val="00DA1993"/>
    <w:rsid w:val="00DA3267"/>
    <w:rsid w:val="00DA341B"/>
    <w:rsid w:val="00DA3B62"/>
    <w:rsid w:val="00DA44FA"/>
    <w:rsid w:val="00DA4806"/>
    <w:rsid w:val="00DA60AC"/>
    <w:rsid w:val="00DA63EE"/>
    <w:rsid w:val="00DA6C13"/>
    <w:rsid w:val="00DA7555"/>
    <w:rsid w:val="00DB0247"/>
    <w:rsid w:val="00DB076F"/>
    <w:rsid w:val="00DB2880"/>
    <w:rsid w:val="00DB3A2A"/>
    <w:rsid w:val="00DB3EEE"/>
    <w:rsid w:val="00DB4461"/>
    <w:rsid w:val="00DB452B"/>
    <w:rsid w:val="00DB5B84"/>
    <w:rsid w:val="00DB69F5"/>
    <w:rsid w:val="00DB79B1"/>
    <w:rsid w:val="00DC1930"/>
    <w:rsid w:val="00DC1B2B"/>
    <w:rsid w:val="00DC1C89"/>
    <w:rsid w:val="00DC1CE3"/>
    <w:rsid w:val="00DC1DFE"/>
    <w:rsid w:val="00DC245F"/>
    <w:rsid w:val="00DC2669"/>
    <w:rsid w:val="00DC33AB"/>
    <w:rsid w:val="00DC454E"/>
    <w:rsid w:val="00DC5907"/>
    <w:rsid w:val="00DC630D"/>
    <w:rsid w:val="00DC6799"/>
    <w:rsid w:val="00DC6810"/>
    <w:rsid w:val="00DC6BF6"/>
    <w:rsid w:val="00DC79D0"/>
    <w:rsid w:val="00DD0664"/>
    <w:rsid w:val="00DD1D86"/>
    <w:rsid w:val="00DD1E41"/>
    <w:rsid w:val="00DD21E3"/>
    <w:rsid w:val="00DD2696"/>
    <w:rsid w:val="00DD4AC5"/>
    <w:rsid w:val="00DD4C08"/>
    <w:rsid w:val="00DD5E5E"/>
    <w:rsid w:val="00DD6558"/>
    <w:rsid w:val="00DE0419"/>
    <w:rsid w:val="00DE2331"/>
    <w:rsid w:val="00DE2A67"/>
    <w:rsid w:val="00DE3706"/>
    <w:rsid w:val="00DE4F5C"/>
    <w:rsid w:val="00DE55CE"/>
    <w:rsid w:val="00DE5FCE"/>
    <w:rsid w:val="00DE6387"/>
    <w:rsid w:val="00DE7805"/>
    <w:rsid w:val="00DE7915"/>
    <w:rsid w:val="00DE7996"/>
    <w:rsid w:val="00DF0412"/>
    <w:rsid w:val="00DF0786"/>
    <w:rsid w:val="00DF0D94"/>
    <w:rsid w:val="00DF1171"/>
    <w:rsid w:val="00DF1430"/>
    <w:rsid w:val="00DF14EC"/>
    <w:rsid w:val="00DF15C7"/>
    <w:rsid w:val="00DF1D8B"/>
    <w:rsid w:val="00DF2434"/>
    <w:rsid w:val="00DF282B"/>
    <w:rsid w:val="00DF3592"/>
    <w:rsid w:val="00DF4830"/>
    <w:rsid w:val="00DF51B7"/>
    <w:rsid w:val="00DF6502"/>
    <w:rsid w:val="00DF742A"/>
    <w:rsid w:val="00DF788F"/>
    <w:rsid w:val="00E008FC"/>
    <w:rsid w:val="00E01205"/>
    <w:rsid w:val="00E014EA"/>
    <w:rsid w:val="00E02FA2"/>
    <w:rsid w:val="00E033AD"/>
    <w:rsid w:val="00E03D6B"/>
    <w:rsid w:val="00E041C1"/>
    <w:rsid w:val="00E05D45"/>
    <w:rsid w:val="00E05E41"/>
    <w:rsid w:val="00E061BF"/>
    <w:rsid w:val="00E0635B"/>
    <w:rsid w:val="00E067F1"/>
    <w:rsid w:val="00E073EC"/>
    <w:rsid w:val="00E07465"/>
    <w:rsid w:val="00E104FA"/>
    <w:rsid w:val="00E10573"/>
    <w:rsid w:val="00E10F94"/>
    <w:rsid w:val="00E117FD"/>
    <w:rsid w:val="00E136E8"/>
    <w:rsid w:val="00E13954"/>
    <w:rsid w:val="00E14276"/>
    <w:rsid w:val="00E15663"/>
    <w:rsid w:val="00E166FA"/>
    <w:rsid w:val="00E17409"/>
    <w:rsid w:val="00E177EF"/>
    <w:rsid w:val="00E204DF"/>
    <w:rsid w:val="00E20800"/>
    <w:rsid w:val="00E21806"/>
    <w:rsid w:val="00E228FA"/>
    <w:rsid w:val="00E22AA1"/>
    <w:rsid w:val="00E23D83"/>
    <w:rsid w:val="00E240B2"/>
    <w:rsid w:val="00E242C4"/>
    <w:rsid w:val="00E254E3"/>
    <w:rsid w:val="00E2572A"/>
    <w:rsid w:val="00E278D2"/>
    <w:rsid w:val="00E27B22"/>
    <w:rsid w:val="00E30321"/>
    <w:rsid w:val="00E306D3"/>
    <w:rsid w:val="00E30AF9"/>
    <w:rsid w:val="00E3100B"/>
    <w:rsid w:val="00E313FD"/>
    <w:rsid w:val="00E315FA"/>
    <w:rsid w:val="00E319A3"/>
    <w:rsid w:val="00E329D6"/>
    <w:rsid w:val="00E32BE9"/>
    <w:rsid w:val="00E33FA0"/>
    <w:rsid w:val="00E35506"/>
    <w:rsid w:val="00E35ADE"/>
    <w:rsid w:val="00E36031"/>
    <w:rsid w:val="00E37930"/>
    <w:rsid w:val="00E37A0D"/>
    <w:rsid w:val="00E40719"/>
    <w:rsid w:val="00E40BC3"/>
    <w:rsid w:val="00E41611"/>
    <w:rsid w:val="00E418D2"/>
    <w:rsid w:val="00E41A77"/>
    <w:rsid w:val="00E43106"/>
    <w:rsid w:val="00E43281"/>
    <w:rsid w:val="00E435CC"/>
    <w:rsid w:val="00E43CE2"/>
    <w:rsid w:val="00E442D2"/>
    <w:rsid w:val="00E445E9"/>
    <w:rsid w:val="00E446C1"/>
    <w:rsid w:val="00E45532"/>
    <w:rsid w:val="00E45C47"/>
    <w:rsid w:val="00E46598"/>
    <w:rsid w:val="00E507C0"/>
    <w:rsid w:val="00E50D26"/>
    <w:rsid w:val="00E513C4"/>
    <w:rsid w:val="00E513EA"/>
    <w:rsid w:val="00E52417"/>
    <w:rsid w:val="00E535DA"/>
    <w:rsid w:val="00E54621"/>
    <w:rsid w:val="00E5683E"/>
    <w:rsid w:val="00E56878"/>
    <w:rsid w:val="00E56E00"/>
    <w:rsid w:val="00E57A4F"/>
    <w:rsid w:val="00E57D15"/>
    <w:rsid w:val="00E57E52"/>
    <w:rsid w:val="00E60738"/>
    <w:rsid w:val="00E60C30"/>
    <w:rsid w:val="00E612D6"/>
    <w:rsid w:val="00E624D0"/>
    <w:rsid w:val="00E62717"/>
    <w:rsid w:val="00E62D0C"/>
    <w:rsid w:val="00E63309"/>
    <w:rsid w:val="00E63546"/>
    <w:rsid w:val="00E64BDD"/>
    <w:rsid w:val="00E662DC"/>
    <w:rsid w:val="00E67177"/>
    <w:rsid w:val="00E675DB"/>
    <w:rsid w:val="00E67FF4"/>
    <w:rsid w:val="00E7019A"/>
    <w:rsid w:val="00E707E7"/>
    <w:rsid w:val="00E71BB8"/>
    <w:rsid w:val="00E71D11"/>
    <w:rsid w:val="00E71DD4"/>
    <w:rsid w:val="00E7221B"/>
    <w:rsid w:val="00E727BF"/>
    <w:rsid w:val="00E72ABF"/>
    <w:rsid w:val="00E7324F"/>
    <w:rsid w:val="00E73887"/>
    <w:rsid w:val="00E7390C"/>
    <w:rsid w:val="00E73DEB"/>
    <w:rsid w:val="00E74330"/>
    <w:rsid w:val="00E761A4"/>
    <w:rsid w:val="00E7629B"/>
    <w:rsid w:val="00E7659C"/>
    <w:rsid w:val="00E7665E"/>
    <w:rsid w:val="00E802CD"/>
    <w:rsid w:val="00E8086B"/>
    <w:rsid w:val="00E81630"/>
    <w:rsid w:val="00E818D8"/>
    <w:rsid w:val="00E81DA8"/>
    <w:rsid w:val="00E8373C"/>
    <w:rsid w:val="00E841FA"/>
    <w:rsid w:val="00E844A4"/>
    <w:rsid w:val="00E858FA"/>
    <w:rsid w:val="00E86667"/>
    <w:rsid w:val="00E86855"/>
    <w:rsid w:val="00E87D5C"/>
    <w:rsid w:val="00E90A6F"/>
    <w:rsid w:val="00E91356"/>
    <w:rsid w:val="00E913FD"/>
    <w:rsid w:val="00E916B4"/>
    <w:rsid w:val="00E92429"/>
    <w:rsid w:val="00E92D51"/>
    <w:rsid w:val="00E93534"/>
    <w:rsid w:val="00E94D2B"/>
    <w:rsid w:val="00E94D41"/>
    <w:rsid w:val="00E971C4"/>
    <w:rsid w:val="00EA04FB"/>
    <w:rsid w:val="00EA0982"/>
    <w:rsid w:val="00EA0C17"/>
    <w:rsid w:val="00EA12F0"/>
    <w:rsid w:val="00EA1514"/>
    <w:rsid w:val="00EA2717"/>
    <w:rsid w:val="00EA31B2"/>
    <w:rsid w:val="00EA3B8B"/>
    <w:rsid w:val="00EA3ED1"/>
    <w:rsid w:val="00EA4750"/>
    <w:rsid w:val="00EA4A0A"/>
    <w:rsid w:val="00EA4CD6"/>
    <w:rsid w:val="00EA5D92"/>
    <w:rsid w:val="00EA5EED"/>
    <w:rsid w:val="00EA693A"/>
    <w:rsid w:val="00EA71F2"/>
    <w:rsid w:val="00EB0B23"/>
    <w:rsid w:val="00EB0F7D"/>
    <w:rsid w:val="00EB22D1"/>
    <w:rsid w:val="00EB2C10"/>
    <w:rsid w:val="00EB39A8"/>
    <w:rsid w:val="00EB4971"/>
    <w:rsid w:val="00EB53AE"/>
    <w:rsid w:val="00EB5AF4"/>
    <w:rsid w:val="00EB7950"/>
    <w:rsid w:val="00EC0736"/>
    <w:rsid w:val="00EC1DCB"/>
    <w:rsid w:val="00EC3159"/>
    <w:rsid w:val="00ED0070"/>
    <w:rsid w:val="00ED125F"/>
    <w:rsid w:val="00ED1263"/>
    <w:rsid w:val="00ED19EA"/>
    <w:rsid w:val="00ED2AD1"/>
    <w:rsid w:val="00ED348E"/>
    <w:rsid w:val="00ED7412"/>
    <w:rsid w:val="00EE1A42"/>
    <w:rsid w:val="00EE2114"/>
    <w:rsid w:val="00EE271D"/>
    <w:rsid w:val="00EE289C"/>
    <w:rsid w:val="00EE29CD"/>
    <w:rsid w:val="00EE3929"/>
    <w:rsid w:val="00EE4B69"/>
    <w:rsid w:val="00EE4E1E"/>
    <w:rsid w:val="00EE4F90"/>
    <w:rsid w:val="00EE5364"/>
    <w:rsid w:val="00EE7B63"/>
    <w:rsid w:val="00EE7EF7"/>
    <w:rsid w:val="00EE7FB3"/>
    <w:rsid w:val="00EF032F"/>
    <w:rsid w:val="00EF0A16"/>
    <w:rsid w:val="00EF0BE5"/>
    <w:rsid w:val="00EF0DED"/>
    <w:rsid w:val="00EF212D"/>
    <w:rsid w:val="00EF3187"/>
    <w:rsid w:val="00EF402A"/>
    <w:rsid w:val="00EF52BC"/>
    <w:rsid w:val="00EF6AA7"/>
    <w:rsid w:val="00EF6E77"/>
    <w:rsid w:val="00EF7D5F"/>
    <w:rsid w:val="00F00C20"/>
    <w:rsid w:val="00F01C46"/>
    <w:rsid w:val="00F02168"/>
    <w:rsid w:val="00F02469"/>
    <w:rsid w:val="00F024FB"/>
    <w:rsid w:val="00F02E08"/>
    <w:rsid w:val="00F034C1"/>
    <w:rsid w:val="00F03FF5"/>
    <w:rsid w:val="00F04502"/>
    <w:rsid w:val="00F050C3"/>
    <w:rsid w:val="00F0667A"/>
    <w:rsid w:val="00F068D0"/>
    <w:rsid w:val="00F07578"/>
    <w:rsid w:val="00F077A4"/>
    <w:rsid w:val="00F10807"/>
    <w:rsid w:val="00F11A7A"/>
    <w:rsid w:val="00F129CA"/>
    <w:rsid w:val="00F1371D"/>
    <w:rsid w:val="00F13B22"/>
    <w:rsid w:val="00F13B69"/>
    <w:rsid w:val="00F13D4F"/>
    <w:rsid w:val="00F147BF"/>
    <w:rsid w:val="00F148D2"/>
    <w:rsid w:val="00F14ADB"/>
    <w:rsid w:val="00F14FA3"/>
    <w:rsid w:val="00F16B19"/>
    <w:rsid w:val="00F17098"/>
    <w:rsid w:val="00F204D6"/>
    <w:rsid w:val="00F20669"/>
    <w:rsid w:val="00F20C09"/>
    <w:rsid w:val="00F20DB7"/>
    <w:rsid w:val="00F21071"/>
    <w:rsid w:val="00F218C1"/>
    <w:rsid w:val="00F22A01"/>
    <w:rsid w:val="00F22EF0"/>
    <w:rsid w:val="00F274A5"/>
    <w:rsid w:val="00F277AF"/>
    <w:rsid w:val="00F27F5B"/>
    <w:rsid w:val="00F3179A"/>
    <w:rsid w:val="00F31932"/>
    <w:rsid w:val="00F33983"/>
    <w:rsid w:val="00F345D1"/>
    <w:rsid w:val="00F35EBA"/>
    <w:rsid w:val="00F36431"/>
    <w:rsid w:val="00F37131"/>
    <w:rsid w:val="00F37626"/>
    <w:rsid w:val="00F3781F"/>
    <w:rsid w:val="00F40388"/>
    <w:rsid w:val="00F40449"/>
    <w:rsid w:val="00F415EF"/>
    <w:rsid w:val="00F41E31"/>
    <w:rsid w:val="00F41EB6"/>
    <w:rsid w:val="00F424D9"/>
    <w:rsid w:val="00F430C5"/>
    <w:rsid w:val="00F43845"/>
    <w:rsid w:val="00F4406A"/>
    <w:rsid w:val="00F448F5"/>
    <w:rsid w:val="00F44A88"/>
    <w:rsid w:val="00F44F1F"/>
    <w:rsid w:val="00F45AF2"/>
    <w:rsid w:val="00F469F7"/>
    <w:rsid w:val="00F46A05"/>
    <w:rsid w:val="00F46EBB"/>
    <w:rsid w:val="00F504C2"/>
    <w:rsid w:val="00F50C21"/>
    <w:rsid w:val="00F50F05"/>
    <w:rsid w:val="00F527EC"/>
    <w:rsid w:val="00F5330D"/>
    <w:rsid w:val="00F5340C"/>
    <w:rsid w:val="00F53718"/>
    <w:rsid w:val="00F5394A"/>
    <w:rsid w:val="00F54D1D"/>
    <w:rsid w:val="00F54DE1"/>
    <w:rsid w:val="00F56A65"/>
    <w:rsid w:val="00F60B17"/>
    <w:rsid w:val="00F60BA5"/>
    <w:rsid w:val="00F6113E"/>
    <w:rsid w:val="00F612A8"/>
    <w:rsid w:val="00F61B12"/>
    <w:rsid w:val="00F62311"/>
    <w:rsid w:val="00F63117"/>
    <w:rsid w:val="00F644C0"/>
    <w:rsid w:val="00F647A4"/>
    <w:rsid w:val="00F65893"/>
    <w:rsid w:val="00F65900"/>
    <w:rsid w:val="00F665EA"/>
    <w:rsid w:val="00F66634"/>
    <w:rsid w:val="00F66E22"/>
    <w:rsid w:val="00F67048"/>
    <w:rsid w:val="00F67535"/>
    <w:rsid w:val="00F6787D"/>
    <w:rsid w:val="00F67F71"/>
    <w:rsid w:val="00F70C9C"/>
    <w:rsid w:val="00F71085"/>
    <w:rsid w:val="00F715B2"/>
    <w:rsid w:val="00F72674"/>
    <w:rsid w:val="00F74E97"/>
    <w:rsid w:val="00F7611D"/>
    <w:rsid w:val="00F764F8"/>
    <w:rsid w:val="00F77976"/>
    <w:rsid w:val="00F80524"/>
    <w:rsid w:val="00F81204"/>
    <w:rsid w:val="00F8170A"/>
    <w:rsid w:val="00F83379"/>
    <w:rsid w:val="00F83A94"/>
    <w:rsid w:val="00F84F8F"/>
    <w:rsid w:val="00F86BDC"/>
    <w:rsid w:val="00F87477"/>
    <w:rsid w:val="00F875E8"/>
    <w:rsid w:val="00F87A84"/>
    <w:rsid w:val="00F90C5B"/>
    <w:rsid w:val="00F90DB7"/>
    <w:rsid w:val="00F90E21"/>
    <w:rsid w:val="00F9196D"/>
    <w:rsid w:val="00F91A90"/>
    <w:rsid w:val="00F9281F"/>
    <w:rsid w:val="00F928E9"/>
    <w:rsid w:val="00F92C9A"/>
    <w:rsid w:val="00F93B58"/>
    <w:rsid w:val="00F9404E"/>
    <w:rsid w:val="00F9437F"/>
    <w:rsid w:val="00F95195"/>
    <w:rsid w:val="00F96AD1"/>
    <w:rsid w:val="00FA0103"/>
    <w:rsid w:val="00FA20C2"/>
    <w:rsid w:val="00FA2160"/>
    <w:rsid w:val="00FA2A28"/>
    <w:rsid w:val="00FA3750"/>
    <w:rsid w:val="00FA3FFB"/>
    <w:rsid w:val="00FA4B2E"/>
    <w:rsid w:val="00FA5022"/>
    <w:rsid w:val="00FA5FC6"/>
    <w:rsid w:val="00FA68E3"/>
    <w:rsid w:val="00FA7866"/>
    <w:rsid w:val="00FA78E4"/>
    <w:rsid w:val="00FA7D3E"/>
    <w:rsid w:val="00FA7DF8"/>
    <w:rsid w:val="00FB131F"/>
    <w:rsid w:val="00FB1471"/>
    <w:rsid w:val="00FB1FB7"/>
    <w:rsid w:val="00FB2BA1"/>
    <w:rsid w:val="00FB2E8D"/>
    <w:rsid w:val="00FB3ED3"/>
    <w:rsid w:val="00FB42E9"/>
    <w:rsid w:val="00FB49F4"/>
    <w:rsid w:val="00FB5E3D"/>
    <w:rsid w:val="00FB5FFA"/>
    <w:rsid w:val="00FB77FE"/>
    <w:rsid w:val="00FB7FED"/>
    <w:rsid w:val="00FC04E7"/>
    <w:rsid w:val="00FC0602"/>
    <w:rsid w:val="00FC127B"/>
    <w:rsid w:val="00FC1726"/>
    <w:rsid w:val="00FC333D"/>
    <w:rsid w:val="00FC3D76"/>
    <w:rsid w:val="00FC71DD"/>
    <w:rsid w:val="00FC7E9E"/>
    <w:rsid w:val="00FD0028"/>
    <w:rsid w:val="00FD02DE"/>
    <w:rsid w:val="00FD0CDC"/>
    <w:rsid w:val="00FD152C"/>
    <w:rsid w:val="00FD1DCB"/>
    <w:rsid w:val="00FD1EB2"/>
    <w:rsid w:val="00FD3429"/>
    <w:rsid w:val="00FD6EC7"/>
    <w:rsid w:val="00FD6FEC"/>
    <w:rsid w:val="00FD7821"/>
    <w:rsid w:val="00FE0407"/>
    <w:rsid w:val="00FE11AF"/>
    <w:rsid w:val="00FE1FA4"/>
    <w:rsid w:val="00FE2617"/>
    <w:rsid w:val="00FE29EE"/>
    <w:rsid w:val="00FE2A6F"/>
    <w:rsid w:val="00FE2E09"/>
    <w:rsid w:val="00FE4306"/>
    <w:rsid w:val="00FE4D1B"/>
    <w:rsid w:val="00FE5482"/>
    <w:rsid w:val="00FE5AFD"/>
    <w:rsid w:val="00FE5DCA"/>
    <w:rsid w:val="00FE7C34"/>
    <w:rsid w:val="00FE7EEA"/>
    <w:rsid w:val="00FF105B"/>
    <w:rsid w:val="00FF18DC"/>
    <w:rsid w:val="00FF2478"/>
    <w:rsid w:val="00FF2AEF"/>
    <w:rsid w:val="00FF3197"/>
    <w:rsid w:val="00FF4C1F"/>
    <w:rsid w:val="00FF5042"/>
    <w:rsid w:val="00FF5B3C"/>
    <w:rsid w:val="00FF5D55"/>
    <w:rsid w:val="00FF66C1"/>
    <w:rsid w:val="00FF6A39"/>
    <w:rsid w:val="00FF70D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248AE9F8"/>
  <w15:docId w15:val="{7FD8B8A0-6262-EB4E-A1C5-A50525F10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New York" w:eastAsia="Times New Roman" w:hAnsi="New York"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5692D"/>
    <w:rPr>
      <w:rFonts w:ascii="Times New Roman" w:hAnsi="Times New Roman"/>
    </w:rPr>
  </w:style>
  <w:style w:type="paragraph" w:styleId="Heading1">
    <w:name w:val="heading 1"/>
    <w:basedOn w:val="Normal"/>
    <w:next w:val="Normal"/>
    <w:qFormat/>
    <w:rsid w:val="001447B9"/>
    <w:pPr>
      <w:keepNext/>
      <w:tabs>
        <w:tab w:val="left" w:pos="0"/>
      </w:tabs>
      <w:ind w:right="-180"/>
      <w:outlineLvl w:val="0"/>
    </w:pPr>
    <w:rPr>
      <w:b/>
      <w:u w:val="single"/>
    </w:rPr>
  </w:style>
  <w:style w:type="paragraph" w:styleId="Heading2">
    <w:name w:val="heading 2"/>
    <w:basedOn w:val="Normal"/>
    <w:next w:val="Normal"/>
    <w:qFormat/>
    <w:rsid w:val="00B91FD8"/>
    <w:pPr>
      <w:keepNext/>
      <w:tabs>
        <w:tab w:val="left" w:pos="0"/>
      </w:tabs>
      <w:ind w:right="-180"/>
      <w:outlineLvl w:val="1"/>
    </w:pPr>
    <w:rPr>
      <w:rFonts w:ascii="Times" w:hAnsi="Times"/>
      <w:b/>
      <w:i/>
    </w:rPr>
  </w:style>
  <w:style w:type="paragraph" w:styleId="Heading3">
    <w:name w:val="heading 3"/>
    <w:basedOn w:val="Normal"/>
    <w:next w:val="Normal"/>
    <w:qFormat/>
    <w:rsid w:val="004C7DC3"/>
    <w:pPr>
      <w:keepNext/>
      <w:tabs>
        <w:tab w:val="left" w:pos="0"/>
      </w:tabs>
      <w:ind w:right="-180"/>
      <w:outlineLvl w:val="2"/>
    </w:pPr>
    <w:rPr>
      <w:rFonts w:ascii="Times" w:hAnsi="Times"/>
      <w:b/>
    </w:rPr>
  </w:style>
  <w:style w:type="paragraph" w:styleId="Heading4">
    <w:name w:val="heading 4"/>
    <w:basedOn w:val="Normal"/>
    <w:next w:val="Normal"/>
    <w:qFormat/>
    <w:rsid w:val="004C7DC3"/>
    <w:pPr>
      <w:keepNext/>
      <w:ind w:left="1440" w:right="-180" w:hanging="1440"/>
      <w:outlineLvl w:val="3"/>
    </w:pPr>
    <w:rPr>
      <w:rFonts w:ascii="Times" w:hAnsi="Times"/>
      <w:i/>
    </w:rPr>
  </w:style>
  <w:style w:type="paragraph" w:styleId="Heading5">
    <w:name w:val="heading 5"/>
    <w:basedOn w:val="Normal"/>
    <w:next w:val="Normal"/>
    <w:qFormat/>
    <w:rsid w:val="004C7DC3"/>
    <w:pPr>
      <w:keepNext/>
      <w:ind w:left="720" w:right="-180" w:hanging="720"/>
      <w:outlineLvl w:val="4"/>
    </w:pPr>
    <w:rPr>
      <w:rFonts w:ascii="Times" w:hAnsi="Times"/>
      <w:b/>
      <w:color w:val="000000"/>
      <w:u w:val="single"/>
    </w:rPr>
  </w:style>
  <w:style w:type="paragraph" w:styleId="Heading6">
    <w:name w:val="heading 6"/>
    <w:basedOn w:val="Normal"/>
    <w:next w:val="Normal"/>
    <w:qFormat/>
    <w:rsid w:val="004C7DC3"/>
    <w:pPr>
      <w:keepNext/>
      <w:tabs>
        <w:tab w:val="left" w:pos="0"/>
      </w:tabs>
      <w:ind w:right="-180"/>
      <w:outlineLvl w:val="5"/>
    </w:pPr>
    <w:rPr>
      <w:rFonts w:ascii="Times" w:hAnsi="Times"/>
      <w:b/>
      <w:i/>
    </w:rPr>
  </w:style>
  <w:style w:type="paragraph" w:styleId="Heading7">
    <w:name w:val="heading 7"/>
    <w:basedOn w:val="Normal"/>
    <w:next w:val="Normal"/>
    <w:qFormat/>
    <w:rsid w:val="004C7DC3"/>
    <w:pPr>
      <w:keepNext/>
      <w:outlineLvl w:val="6"/>
    </w:pPr>
    <w:rPr>
      <w:rFonts w:ascii="Times" w:hAnsi="Times"/>
      <w:b/>
      <w:i/>
    </w:rPr>
  </w:style>
  <w:style w:type="paragraph" w:styleId="Heading8">
    <w:name w:val="heading 8"/>
    <w:basedOn w:val="Normal"/>
    <w:next w:val="Normal"/>
    <w:qFormat/>
    <w:rsid w:val="004C7DC3"/>
    <w:pPr>
      <w:keepNext/>
      <w:ind w:left="720" w:right="-180" w:hanging="720"/>
      <w:outlineLvl w:val="7"/>
    </w:pPr>
    <w:rPr>
      <w:rFonts w:ascii="Times" w:hAnsi="Times"/>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rsid w:val="00DD50F5"/>
    <w:rPr>
      <w:rFonts w:ascii="Tahoma" w:hAnsi="Tahoma" w:cs="Tahoma"/>
      <w:sz w:val="16"/>
      <w:szCs w:val="16"/>
    </w:rPr>
  </w:style>
  <w:style w:type="character" w:customStyle="1" w:styleId="BalloonTextChar">
    <w:name w:val="Balloon Text Char"/>
    <w:basedOn w:val="DefaultParagraphFont"/>
    <w:uiPriority w:val="99"/>
    <w:semiHidden/>
    <w:rsid w:val="00BC5A0E"/>
    <w:rPr>
      <w:rFonts w:ascii="Lucida Grande" w:hAnsi="Lucida Grande" w:cs="Lucida Grande"/>
      <w:sz w:val="18"/>
      <w:szCs w:val="18"/>
    </w:rPr>
  </w:style>
  <w:style w:type="character" w:customStyle="1" w:styleId="BalloonTextChar1">
    <w:name w:val="Balloon Text Char1"/>
    <w:basedOn w:val="DefaultParagraphFont"/>
    <w:link w:val="BalloonText"/>
    <w:uiPriority w:val="99"/>
    <w:semiHidden/>
    <w:rsid w:val="00EF4DDA"/>
    <w:rPr>
      <w:rFonts w:ascii="Lucida Grande" w:hAnsi="Lucida Grande"/>
      <w:sz w:val="18"/>
      <w:szCs w:val="18"/>
    </w:rPr>
  </w:style>
  <w:style w:type="paragraph" w:styleId="Footer">
    <w:name w:val="footer"/>
    <w:basedOn w:val="Normal"/>
    <w:rsid w:val="004C7DC3"/>
    <w:pPr>
      <w:tabs>
        <w:tab w:val="center" w:pos="4320"/>
        <w:tab w:val="right" w:pos="8640"/>
      </w:tabs>
    </w:pPr>
    <w:rPr>
      <w:rFonts w:ascii="Times" w:hAnsi="Times"/>
    </w:rPr>
  </w:style>
  <w:style w:type="paragraph" w:styleId="Header">
    <w:name w:val="header"/>
    <w:basedOn w:val="Normal"/>
    <w:rsid w:val="004C7DC3"/>
    <w:pPr>
      <w:tabs>
        <w:tab w:val="center" w:pos="4320"/>
        <w:tab w:val="right" w:pos="8640"/>
      </w:tabs>
    </w:pPr>
    <w:rPr>
      <w:rFonts w:ascii="Times" w:hAnsi="Times"/>
    </w:rPr>
  </w:style>
  <w:style w:type="character" w:styleId="PageNumber">
    <w:name w:val="page number"/>
    <w:basedOn w:val="DefaultParagraphFont"/>
    <w:rsid w:val="004C7DC3"/>
  </w:style>
  <w:style w:type="paragraph" w:styleId="Title">
    <w:name w:val="Title"/>
    <w:basedOn w:val="Normal"/>
    <w:qFormat/>
    <w:rsid w:val="004C7DC3"/>
    <w:pPr>
      <w:tabs>
        <w:tab w:val="left" w:pos="0"/>
      </w:tabs>
      <w:ind w:right="-180"/>
      <w:jc w:val="center"/>
    </w:pPr>
    <w:rPr>
      <w:rFonts w:ascii="Times" w:hAnsi="Times"/>
      <w:b/>
      <w:sz w:val="28"/>
    </w:rPr>
  </w:style>
  <w:style w:type="character" w:styleId="Hyperlink">
    <w:name w:val="Hyperlink"/>
    <w:basedOn w:val="DefaultParagraphFont"/>
    <w:uiPriority w:val="99"/>
    <w:rsid w:val="004C7DC3"/>
    <w:rPr>
      <w:color w:val="0000FF"/>
      <w:u w:val="single"/>
    </w:rPr>
  </w:style>
  <w:style w:type="paragraph" w:styleId="BlockText">
    <w:name w:val="Block Text"/>
    <w:basedOn w:val="Normal"/>
    <w:rsid w:val="004C7DC3"/>
    <w:pPr>
      <w:ind w:left="2520" w:right="-180" w:hanging="360"/>
    </w:pPr>
    <w:rPr>
      <w:rFonts w:ascii="Times" w:hAnsi="Times"/>
    </w:rPr>
  </w:style>
  <w:style w:type="paragraph" w:styleId="BodyText">
    <w:name w:val="Body Text"/>
    <w:basedOn w:val="Normal"/>
    <w:rsid w:val="004C7DC3"/>
    <w:pPr>
      <w:tabs>
        <w:tab w:val="left" w:pos="0"/>
      </w:tabs>
      <w:ind w:right="-180"/>
    </w:pPr>
    <w:rPr>
      <w:rFonts w:ascii="Times" w:hAnsi="Times"/>
    </w:rPr>
  </w:style>
  <w:style w:type="character" w:styleId="FollowedHyperlink">
    <w:name w:val="FollowedHyperlink"/>
    <w:basedOn w:val="DefaultParagraphFont"/>
    <w:rsid w:val="004C7DC3"/>
    <w:rPr>
      <w:color w:val="800080"/>
      <w:u w:val="single"/>
    </w:rPr>
  </w:style>
  <w:style w:type="paragraph" w:styleId="BodyTextIndent">
    <w:name w:val="Body Text Indent"/>
    <w:basedOn w:val="Normal"/>
    <w:rsid w:val="004C7DC3"/>
    <w:pPr>
      <w:ind w:left="720" w:hanging="720"/>
    </w:pPr>
    <w:rPr>
      <w:rFonts w:ascii="Times" w:hAnsi="Times"/>
    </w:rPr>
  </w:style>
  <w:style w:type="paragraph" w:styleId="BodyTextIndent3">
    <w:name w:val="Body Text Indent 3"/>
    <w:basedOn w:val="Normal"/>
    <w:rsid w:val="004C7DC3"/>
    <w:pPr>
      <w:spacing w:after="120"/>
      <w:ind w:left="360"/>
    </w:pPr>
    <w:rPr>
      <w:rFonts w:ascii="Times" w:hAnsi="Times"/>
      <w:sz w:val="16"/>
      <w:szCs w:val="16"/>
    </w:rPr>
  </w:style>
  <w:style w:type="table" w:styleId="TableGrid">
    <w:name w:val="Table Grid"/>
    <w:basedOn w:val="TableNormal"/>
    <w:rsid w:val="00AB55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rsid w:val="00DD50F5"/>
    <w:rPr>
      <w:sz w:val="16"/>
      <w:szCs w:val="16"/>
    </w:rPr>
  </w:style>
  <w:style w:type="paragraph" w:styleId="CommentText">
    <w:name w:val="annotation text"/>
    <w:basedOn w:val="Normal"/>
    <w:semiHidden/>
    <w:rsid w:val="00DD50F5"/>
    <w:rPr>
      <w:rFonts w:ascii="Times" w:hAnsi="Times"/>
      <w:sz w:val="20"/>
    </w:rPr>
  </w:style>
  <w:style w:type="paragraph" w:styleId="CommentSubject">
    <w:name w:val="annotation subject"/>
    <w:basedOn w:val="CommentText"/>
    <w:next w:val="CommentText"/>
    <w:semiHidden/>
    <w:rsid w:val="00DD50F5"/>
    <w:rPr>
      <w:b/>
      <w:bCs/>
    </w:rPr>
  </w:style>
  <w:style w:type="character" w:customStyle="1" w:styleId="jrnl">
    <w:name w:val="jrnl"/>
    <w:basedOn w:val="DefaultParagraphFont"/>
    <w:rsid w:val="007F442C"/>
  </w:style>
  <w:style w:type="paragraph" w:styleId="ListParagraph">
    <w:name w:val="List Paragraph"/>
    <w:basedOn w:val="Normal"/>
    <w:uiPriority w:val="34"/>
    <w:qFormat/>
    <w:rsid w:val="005C201D"/>
    <w:pPr>
      <w:ind w:left="720"/>
      <w:contextualSpacing/>
    </w:pPr>
    <w:rPr>
      <w:rFonts w:ascii="Times" w:hAnsi="Times"/>
    </w:rPr>
  </w:style>
  <w:style w:type="character" w:styleId="Emphasis">
    <w:name w:val="Emphasis"/>
    <w:basedOn w:val="DefaultParagraphFont"/>
    <w:uiPriority w:val="20"/>
    <w:rsid w:val="00846827"/>
    <w:rPr>
      <w:i/>
    </w:rPr>
  </w:style>
  <w:style w:type="character" w:customStyle="1" w:styleId="finalpapernumber">
    <w:name w:val="finalpapernumber"/>
    <w:basedOn w:val="DefaultParagraphFont"/>
    <w:rsid w:val="005E19A9"/>
  </w:style>
  <w:style w:type="character" w:customStyle="1" w:styleId="paperlisttitle">
    <w:name w:val="paperlisttitle"/>
    <w:basedOn w:val="DefaultParagraphFont"/>
    <w:rsid w:val="005E19A9"/>
  </w:style>
  <w:style w:type="character" w:customStyle="1" w:styleId="topdisplay">
    <w:name w:val="topdisplay"/>
    <w:basedOn w:val="DefaultParagraphFont"/>
    <w:rsid w:val="005E19A9"/>
  </w:style>
  <w:style w:type="paragraph" w:customStyle="1" w:styleId="Default">
    <w:name w:val="Default"/>
    <w:rsid w:val="003738BA"/>
    <w:pPr>
      <w:widowControl w:val="0"/>
      <w:autoSpaceDE w:val="0"/>
      <w:autoSpaceDN w:val="0"/>
      <w:adjustRightInd w:val="0"/>
    </w:pPr>
    <w:rPr>
      <w:rFonts w:ascii="Myriad Pro Light" w:hAnsi="Myriad Pro Light" w:cs="Myriad Pro Light"/>
      <w:color w:val="000000"/>
    </w:rPr>
  </w:style>
  <w:style w:type="character" w:customStyle="1" w:styleId="A1">
    <w:name w:val="A1"/>
    <w:uiPriority w:val="99"/>
    <w:rsid w:val="003738BA"/>
    <w:rPr>
      <w:rFonts w:cs="Myriad Pro Light"/>
      <w:color w:val="221E1F"/>
      <w:sz w:val="18"/>
      <w:szCs w:val="18"/>
    </w:rPr>
  </w:style>
  <w:style w:type="character" w:styleId="UnresolvedMention">
    <w:name w:val="Unresolved Mention"/>
    <w:basedOn w:val="DefaultParagraphFont"/>
    <w:uiPriority w:val="99"/>
    <w:semiHidden/>
    <w:unhideWhenUsed/>
    <w:rsid w:val="00F1371D"/>
    <w:rPr>
      <w:color w:val="605E5C"/>
      <w:shd w:val="clear" w:color="auto" w:fill="E1DFDD"/>
    </w:rPr>
  </w:style>
  <w:style w:type="paragraph" w:styleId="NormalWeb">
    <w:name w:val="Normal (Web)"/>
    <w:basedOn w:val="Normal"/>
    <w:uiPriority w:val="99"/>
    <w:unhideWhenUsed/>
    <w:rsid w:val="00765969"/>
    <w:pPr>
      <w:spacing w:before="100" w:beforeAutospacing="1" w:after="100" w:afterAutospacing="1"/>
    </w:pPr>
  </w:style>
  <w:style w:type="character" w:styleId="Strong">
    <w:name w:val="Strong"/>
    <w:basedOn w:val="DefaultParagraphFont"/>
    <w:uiPriority w:val="22"/>
    <w:qFormat/>
    <w:rsid w:val="00765969"/>
    <w:rPr>
      <w:b/>
      <w:bCs/>
    </w:rPr>
  </w:style>
  <w:style w:type="character" w:customStyle="1" w:styleId="finalnumber">
    <w:name w:val="finalnumber"/>
    <w:basedOn w:val="DefaultParagraphFont"/>
    <w:rsid w:val="00F40388"/>
  </w:style>
  <w:style w:type="paragraph" w:styleId="TOC1">
    <w:name w:val="toc 1"/>
    <w:basedOn w:val="Normal"/>
    <w:next w:val="Normal"/>
    <w:autoRedefine/>
    <w:uiPriority w:val="39"/>
    <w:unhideWhenUsed/>
    <w:rsid w:val="006B6F4F"/>
    <w:pPr>
      <w:spacing w:before="360"/>
    </w:pPr>
    <w:rPr>
      <w:rFonts w:asciiTheme="majorHAnsi" w:hAnsiTheme="majorHAnsi"/>
      <w:b/>
      <w:bCs/>
      <w:caps/>
    </w:rPr>
  </w:style>
  <w:style w:type="paragraph" w:styleId="TOC2">
    <w:name w:val="toc 2"/>
    <w:basedOn w:val="Normal"/>
    <w:next w:val="Normal"/>
    <w:autoRedefine/>
    <w:unhideWhenUsed/>
    <w:rsid w:val="006B6F4F"/>
    <w:pPr>
      <w:spacing w:before="240"/>
    </w:pPr>
    <w:rPr>
      <w:rFonts w:asciiTheme="minorHAnsi" w:hAnsiTheme="minorHAnsi"/>
      <w:b/>
      <w:bCs/>
      <w:sz w:val="20"/>
      <w:szCs w:val="20"/>
    </w:rPr>
  </w:style>
  <w:style w:type="paragraph" w:styleId="TOC3">
    <w:name w:val="toc 3"/>
    <w:basedOn w:val="Normal"/>
    <w:next w:val="Normal"/>
    <w:autoRedefine/>
    <w:unhideWhenUsed/>
    <w:rsid w:val="006B6F4F"/>
    <w:pPr>
      <w:ind w:left="240"/>
    </w:pPr>
    <w:rPr>
      <w:rFonts w:asciiTheme="minorHAnsi" w:hAnsiTheme="minorHAnsi"/>
      <w:sz w:val="20"/>
      <w:szCs w:val="20"/>
    </w:rPr>
  </w:style>
  <w:style w:type="paragraph" w:styleId="TOC4">
    <w:name w:val="toc 4"/>
    <w:basedOn w:val="Normal"/>
    <w:next w:val="Normal"/>
    <w:autoRedefine/>
    <w:unhideWhenUsed/>
    <w:rsid w:val="006B6F4F"/>
    <w:pPr>
      <w:ind w:left="480"/>
    </w:pPr>
    <w:rPr>
      <w:rFonts w:asciiTheme="minorHAnsi" w:hAnsiTheme="minorHAnsi"/>
      <w:sz w:val="20"/>
      <w:szCs w:val="20"/>
    </w:rPr>
  </w:style>
  <w:style w:type="paragraph" w:styleId="TOC5">
    <w:name w:val="toc 5"/>
    <w:basedOn w:val="Normal"/>
    <w:next w:val="Normal"/>
    <w:autoRedefine/>
    <w:unhideWhenUsed/>
    <w:rsid w:val="006B6F4F"/>
    <w:pPr>
      <w:ind w:left="720"/>
    </w:pPr>
    <w:rPr>
      <w:rFonts w:asciiTheme="minorHAnsi" w:hAnsiTheme="minorHAnsi"/>
      <w:sz w:val="20"/>
      <w:szCs w:val="20"/>
    </w:rPr>
  </w:style>
  <w:style w:type="paragraph" w:styleId="TOC6">
    <w:name w:val="toc 6"/>
    <w:basedOn w:val="Normal"/>
    <w:next w:val="Normal"/>
    <w:autoRedefine/>
    <w:unhideWhenUsed/>
    <w:rsid w:val="006B6F4F"/>
    <w:pPr>
      <w:ind w:left="960"/>
    </w:pPr>
    <w:rPr>
      <w:rFonts w:asciiTheme="minorHAnsi" w:hAnsiTheme="minorHAnsi"/>
      <w:sz w:val="20"/>
      <w:szCs w:val="20"/>
    </w:rPr>
  </w:style>
  <w:style w:type="paragraph" w:styleId="TOC7">
    <w:name w:val="toc 7"/>
    <w:basedOn w:val="Normal"/>
    <w:next w:val="Normal"/>
    <w:autoRedefine/>
    <w:unhideWhenUsed/>
    <w:rsid w:val="006B6F4F"/>
    <w:pPr>
      <w:ind w:left="1200"/>
    </w:pPr>
    <w:rPr>
      <w:rFonts w:asciiTheme="minorHAnsi" w:hAnsiTheme="minorHAnsi"/>
      <w:sz w:val="20"/>
      <w:szCs w:val="20"/>
    </w:rPr>
  </w:style>
  <w:style w:type="paragraph" w:styleId="TOC8">
    <w:name w:val="toc 8"/>
    <w:basedOn w:val="Normal"/>
    <w:next w:val="Normal"/>
    <w:autoRedefine/>
    <w:unhideWhenUsed/>
    <w:rsid w:val="006B6F4F"/>
    <w:pPr>
      <w:ind w:left="1440"/>
    </w:pPr>
    <w:rPr>
      <w:rFonts w:asciiTheme="minorHAnsi" w:hAnsiTheme="minorHAnsi"/>
      <w:sz w:val="20"/>
      <w:szCs w:val="20"/>
    </w:rPr>
  </w:style>
  <w:style w:type="paragraph" w:styleId="TOC9">
    <w:name w:val="toc 9"/>
    <w:basedOn w:val="Normal"/>
    <w:next w:val="Normal"/>
    <w:autoRedefine/>
    <w:unhideWhenUsed/>
    <w:rsid w:val="006B6F4F"/>
    <w:pPr>
      <w:ind w:left="1680"/>
    </w:pPr>
    <w:rPr>
      <w:rFonts w:asciiTheme="minorHAnsi" w:hAnsiTheme="minorHAnsi"/>
      <w:sz w:val="20"/>
      <w:szCs w:val="20"/>
    </w:rPr>
  </w:style>
  <w:style w:type="character" w:customStyle="1" w:styleId="doilink">
    <w:name w:val="doi_link"/>
    <w:basedOn w:val="DefaultParagraphFont"/>
    <w:rsid w:val="007C7DDB"/>
  </w:style>
  <w:style w:type="paragraph" w:customStyle="1" w:styleId="volume-issue">
    <w:name w:val="volume-issue"/>
    <w:basedOn w:val="Normal"/>
    <w:rsid w:val="008A1BA1"/>
    <w:pPr>
      <w:spacing w:before="100" w:beforeAutospacing="1" w:after="100" w:afterAutospacing="1"/>
    </w:pPr>
  </w:style>
  <w:style w:type="character" w:customStyle="1" w:styleId="val">
    <w:name w:val="val"/>
    <w:basedOn w:val="DefaultParagraphFont"/>
    <w:rsid w:val="008A1BA1"/>
  </w:style>
  <w:style w:type="numbering" w:customStyle="1" w:styleId="CurrentList1">
    <w:name w:val="Current List1"/>
    <w:uiPriority w:val="99"/>
    <w:rsid w:val="00C633E7"/>
    <w:pPr>
      <w:numPr>
        <w:numId w:val="13"/>
      </w:numPr>
    </w:pPr>
  </w:style>
  <w:style w:type="numbering" w:customStyle="1" w:styleId="CurrentList2">
    <w:name w:val="Current List2"/>
    <w:uiPriority w:val="99"/>
    <w:rsid w:val="00193D45"/>
    <w:pPr>
      <w:numPr>
        <w:numId w:val="1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591187">
      <w:bodyDiv w:val="1"/>
      <w:marLeft w:val="0"/>
      <w:marRight w:val="0"/>
      <w:marTop w:val="0"/>
      <w:marBottom w:val="0"/>
      <w:divBdr>
        <w:top w:val="none" w:sz="0" w:space="0" w:color="auto"/>
        <w:left w:val="none" w:sz="0" w:space="0" w:color="auto"/>
        <w:bottom w:val="none" w:sz="0" w:space="0" w:color="auto"/>
        <w:right w:val="none" w:sz="0" w:space="0" w:color="auto"/>
      </w:divBdr>
    </w:div>
    <w:div w:id="38090532">
      <w:bodyDiv w:val="1"/>
      <w:marLeft w:val="0"/>
      <w:marRight w:val="0"/>
      <w:marTop w:val="0"/>
      <w:marBottom w:val="0"/>
      <w:divBdr>
        <w:top w:val="none" w:sz="0" w:space="0" w:color="auto"/>
        <w:left w:val="none" w:sz="0" w:space="0" w:color="auto"/>
        <w:bottom w:val="none" w:sz="0" w:space="0" w:color="auto"/>
        <w:right w:val="none" w:sz="0" w:space="0" w:color="auto"/>
      </w:divBdr>
    </w:div>
    <w:div w:id="44330319">
      <w:bodyDiv w:val="1"/>
      <w:marLeft w:val="0"/>
      <w:marRight w:val="0"/>
      <w:marTop w:val="0"/>
      <w:marBottom w:val="0"/>
      <w:divBdr>
        <w:top w:val="none" w:sz="0" w:space="0" w:color="auto"/>
        <w:left w:val="none" w:sz="0" w:space="0" w:color="auto"/>
        <w:bottom w:val="none" w:sz="0" w:space="0" w:color="auto"/>
        <w:right w:val="none" w:sz="0" w:space="0" w:color="auto"/>
      </w:divBdr>
      <w:divsChild>
        <w:div w:id="536548100">
          <w:marLeft w:val="0"/>
          <w:marRight w:val="0"/>
          <w:marTop w:val="0"/>
          <w:marBottom w:val="0"/>
          <w:divBdr>
            <w:top w:val="none" w:sz="0" w:space="0" w:color="auto"/>
            <w:left w:val="none" w:sz="0" w:space="0" w:color="auto"/>
            <w:bottom w:val="none" w:sz="0" w:space="0" w:color="auto"/>
            <w:right w:val="none" w:sz="0" w:space="0" w:color="auto"/>
          </w:divBdr>
          <w:divsChild>
            <w:div w:id="983658665">
              <w:marLeft w:val="0"/>
              <w:marRight w:val="0"/>
              <w:marTop w:val="0"/>
              <w:marBottom w:val="0"/>
              <w:divBdr>
                <w:top w:val="none" w:sz="0" w:space="0" w:color="auto"/>
                <w:left w:val="none" w:sz="0" w:space="0" w:color="auto"/>
                <w:bottom w:val="none" w:sz="0" w:space="0" w:color="auto"/>
                <w:right w:val="none" w:sz="0" w:space="0" w:color="auto"/>
              </w:divBdr>
              <w:divsChild>
                <w:div w:id="1731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34067">
      <w:bodyDiv w:val="1"/>
      <w:marLeft w:val="0"/>
      <w:marRight w:val="0"/>
      <w:marTop w:val="0"/>
      <w:marBottom w:val="0"/>
      <w:divBdr>
        <w:top w:val="none" w:sz="0" w:space="0" w:color="auto"/>
        <w:left w:val="none" w:sz="0" w:space="0" w:color="auto"/>
        <w:bottom w:val="none" w:sz="0" w:space="0" w:color="auto"/>
        <w:right w:val="none" w:sz="0" w:space="0" w:color="auto"/>
      </w:divBdr>
      <w:divsChild>
        <w:div w:id="2076320844">
          <w:marLeft w:val="0"/>
          <w:marRight w:val="0"/>
          <w:marTop w:val="0"/>
          <w:marBottom w:val="0"/>
          <w:divBdr>
            <w:top w:val="none" w:sz="0" w:space="0" w:color="auto"/>
            <w:left w:val="none" w:sz="0" w:space="0" w:color="auto"/>
            <w:bottom w:val="none" w:sz="0" w:space="0" w:color="auto"/>
            <w:right w:val="none" w:sz="0" w:space="0" w:color="auto"/>
          </w:divBdr>
        </w:div>
      </w:divsChild>
    </w:div>
    <w:div w:id="172257819">
      <w:bodyDiv w:val="1"/>
      <w:marLeft w:val="0"/>
      <w:marRight w:val="0"/>
      <w:marTop w:val="0"/>
      <w:marBottom w:val="0"/>
      <w:divBdr>
        <w:top w:val="none" w:sz="0" w:space="0" w:color="auto"/>
        <w:left w:val="none" w:sz="0" w:space="0" w:color="auto"/>
        <w:bottom w:val="none" w:sz="0" w:space="0" w:color="auto"/>
        <w:right w:val="none" w:sz="0" w:space="0" w:color="auto"/>
      </w:divBdr>
    </w:div>
    <w:div w:id="286621178">
      <w:bodyDiv w:val="1"/>
      <w:marLeft w:val="0"/>
      <w:marRight w:val="0"/>
      <w:marTop w:val="0"/>
      <w:marBottom w:val="0"/>
      <w:divBdr>
        <w:top w:val="none" w:sz="0" w:space="0" w:color="auto"/>
        <w:left w:val="none" w:sz="0" w:space="0" w:color="auto"/>
        <w:bottom w:val="none" w:sz="0" w:space="0" w:color="auto"/>
        <w:right w:val="none" w:sz="0" w:space="0" w:color="auto"/>
      </w:divBdr>
    </w:div>
    <w:div w:id="304438058">
      <w:bodyDiv w:val="1"/>
      <w:marLeft w:val="0"/>
      <w:marRight w:val="0"/>
      <w:marTop w:val="0"/>
      <w:marBottom w:val="0"/>
      <w:divBdr>
        <w:top w:val="none" w:sz="0" w:space="0" w:color="auto"/>
        <w:left w:val="none" w:sz="0" w:space="0" w:color="auto"/>
        <w:bottom w:val="none" w:sz="0" w:space="0" w:color="auto"/>
        <w:right w:val="none" w:sz="0" w:space="0" w:color="auto"/>
      </w:divBdr>
    </w:div>
    <w:div w:id="353503783">
      <w:bodyDiv w:val="1"/>
      <w:marLeft w:val="0"/>
      <w:marRight w:val="0"/>
      <w:marTop w:val="0"/>
      <w:marBottom w:val="0"/>
      <w:divBdr>
        <w:top w:val="none" w:sz="0" w:space="0" w:color="auto"/>
        <w:left w:val="none" w:sz="0" w:space="0" w:color="auto"/>
        <w:bottom w:val="none" w:sz="0" w:space="0" w:color="auto"/>
        <w:right w:val="none" w:sz="0" w:space="0" w:color="auto"/>
      </w:divBdr>
    </w:div>
    <w:div w:id="360522450">
      <w:bodyDiv w:val="1"/>
      <w:marLeft w:val="0"/>
      <w:marRight w:val="0"/>
      <w:marTop w:val="0"/>
      <w:marBottom w:val="0"/>
      <w:divBdr>
        <w:top w:val="none" w:sz="0" w:space="0" w:color="auto"/>
        <w:left w:val="none" w:sz="0" w:space="0" w:color="auto"/>
        <w:bottom w:val="none" w:sz="0" w:space="0" w:color="auto"/>
        <w:right w:val="none" w:sz="0" w:space="0" w:color="auto"/>
      </w:divBdr>
    </w:div>
    <w:div w:id="385110400">
      <w:bodyDiv w:val="1"/>
      <w:marLeft w:val="0"/>
      <w:marRight w:val="0"/>
      <w:marTop w:val="0"/>
      <w:marBottom w:val="0"/>
      <w:divBdr>
        <w:top w:val="none" w:sz="0" w:space="0" w:color="auto"/>
        <w:left w:val="none" w:sz="0" w:space="0" w:color="auto"/>
        <w:bottom w:val="none" w:sz="0" w:space="0" w:color="auto"/>
        <w:right w:val="none" w:sz="0" w:space="0" w:color="auto"/>
      </w:divBdr>
    </w:div>
    <w:div w:id="399644708">
      <w:bodyDiv w:val="1"/>
      <w:marLeft w:val="0"/>
      <w:marRight w:val="0"/>
      <w:marTop w:val="0"/>
      <w:marBottom w:val="0"/>
      <w:divBdr>
        <w:top w:val="none" w:sz="0" w:space="0" w:color="auto"/>
        <w:left w:val="none" w:sz="0" w:space="0" w:color="auto"/>
        <w:bottom w:val="none" w:sz="0" w:space="0" w:color="auto"/>
        <w:right w:val="none" w:sz="0" w:space="0" w:color="auto"/>
      </w:divBdr>
    </w:div>
    <w:div w:id="525749310">
      <w:bodyDiv w:val="1"/>
      <w:marLeft w:val="0"/>
      <w:marRight w:val="0"/>
      <w:marTop w:val="0"/>
      <w:marBottom w:val="0"/>
      <w:divBdr>
        <w:top w:val="none" w:sz="0" w:space="0" w:color="auto"/>
        <w:left w:val="none" w:sz="0" w:space="0" w:color="auto"/>
        <w:bottom w:val="none" w:sz="0" w:space="0" w:color="auto"/>
        <w:right w:val="none" w:sz="0" w:space="0" w:color="auto"/>
      </w:divBdr>
    </w:div>
    <w:div w:id="634062679">
      <w:bodyDiv w:val="1"/>
      <w:marLeft w:val="0"/>
      <w:marRight w:val="0"/>
      <w:marTop w:val="0"/>
      <w:marBottom w:val="0"/>
      <w:divBdr>
        <w:top w:val="none" w:sz="0" w:space="0" w:color="auto"/>
        <w:left w:val="none" w:sz="0" w:space="0" w:color="auto"/>
        <w:bottom w:val="none" w:sz="0" w:space="0" w:color="auto"/>
        <w:right w:val="none" w:sz="0" w:space="0" w:color="auto"/>
      </w:divBdr>
    </w:div>
    <w:div w:id="649284368">
      <w:bodyDiv w:val="1"/>
      <w:marLeft w:val="0"/>
      <w:marRight w:val="0"/>
      <w:marTop w:val="0"/>
      <w:marBottom w:val="0"/>
      <w:divBdr>
        <w:top w:val="none" w:sz="0" w:space="0" w:color="auto"/>
        <w:left w:val="none" w:sz="0" w:space="0" w:color="auto"/>
        <w:bottom w:val="none" w:sz="0" w:space="0" w:color="auto"/>
        <w:right w:val="none" w:sz="0" w:space="0" w:color="auto"/>
      </w:divBdr>
      <w:divsChild>
        <w:div w:id="1161656192">
          <w:marLeft w:val="0"/>
          <w:marRight w:val="0"/>
          <w:marTop w:val="0"/>
          <w:marBottom w:val="0"/>
          <w:divBdr>
            <w:top w:val="none" w:sz="0" w:space="0" w:color="auto"/>
            <w:left w:val="none" w:sz="0" w:space="0" w:color="auto"/>
            <w:bottom w:val="none" w:sz="0" w:space="0" w:color="auto"/>
            <w:right w:val="none" w:sz="0" w:space="0" w:color="auto"/>
          </w:divBdr>
          <w:divsChild>
            <w:div w:id="1969579641">
              <w:marLeft w:val="0"/>
              <w:marRight w:val="0"/>
              <w:marTop w:val="0"/>
              <w:marBottom w:val="0"/>
              <w:divBdr>
                <w:top w:val="none" w:sz="0" w:space="0" w:color="auto"/>
                <w:left w:val="none" w:sz="0" w:space="0" w:color="auto"/>
                <w:bottom w:val="none" w:sz="0" w:space="0" w:color="auto"/>
                <w:right w:val="none" w:sz="0" w:space="0" w:color="auto"/>
              </w:divBdr>
              <w:divsChild>
                <w:div w:id="21485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457565">
      <w:bodyDiv w:val="1"/>
      <w:marLeft w:val="0"/>
      <w:marRight w:val="0"/>
      <w:marTop w:val="0"/>
      <w:marBottom w:val="0"/>
      <w:divBdr>
        <w:top w:val="none" w:sz="0" w:space="0" w:color="auto"/>
        <w:left w:val="none" w:sz="0" w:space="0" w:color="auto"/>
        <w:bottom w:val="none" w:sz="0" w:space="0" w:color="auto"/>
        <w:right w:val="none" w:sz="0" w:space="0" w:color="auto"/>
      </w:divBdr>
      <w:divsChild>
        <w:div w:id="1344430782">
          <w:marLeft w:val="0"/>
          <w:marRight w:val="0"/>
          <w:marTop w:val="0"/>
          <w:marBottom w:val="0"/>
          <w:divBdr>
            <w:top w:val="none" w:sz="0" w:space="0" w:color="auto"/>
            <w:left w:val="none" w:sz="0" w:space="0" w:color="auto"/>
            <w:bottom w:val="none" w:sz="0" w:space="0" w:color="auto"/>
            <w:right w:val="none" w:sz="0" w:space="0" w:color="auto"/>
          </w:divBdr>
        </w:div>
      </w:divsChild>
    </w:div>
    <w:div w:id="772748420">
      <w:bodyDiv w:val="1"/>
      <w:marLeft w:val="0"/>
      <w:marRight w:val="0"/>
      <w:marTop w:val="0"/>
      <w:marBottom w:val="0"/>
      <w:divBdr>
        <w:top w:val="none" w:sz="0" w:space="0" w:color="auto"/>
        <w:left w:val="none" w:sz="0" w:space="0" w:color="auto"/>
        <w:bottom w:val="none" w:sz="0" w:space="0" w:color="auto"/>
        <w:right w:val="none" w:sz="0" w:space="0" w:color="auto"/>
      </w:divBdr>
      <w:divsChild>
        <w:div w:id="1272787100">
          <w:marLeft w:val="0"/>
          <w:marRight w:val="0"/>
          <w:marTop w:val="0"/>
          <w:marBottom w:val="0"/>
          <w:divBdr>
            <w:top w:val="none" w:sz="0" w:space="0" w:color="auto"/>
            <w:left w:val="none" w:sz="0" w:space="0" w:color="auto"/>
            <w:bottom w:val="none" w:sz="0" w:space="0" w:color="auto"/>
            <w:right w:val="none" w:sz="0" w:space="0" w:color="auto"/>
          </w:divBdr>
        </w:div>
        <w:div w:id="1567031617">
          <w:marLeft w:val="0"/>
          <w:marRight w:val="0"/>
          <w:marTop w:val="0"/>
          <w:marBottom w:val="0"/>
          <w:divBdr>
            <w:top w:val="none" w:sz="0" w:space="0" w:color="auto"/>
            <w:left w:val="none" w:sz="0" w:space="0" w:color="auto"/>
            <w:bottom w:val="none" w:sz="0" w:space="0" w:color="auto"/>
            <w:right w:val="none" w:sz="0" w:space="0" w:color="auto"/>
          </w:divBdr>
        </w:div>
      </w:divsChild>
    </w:div>
    <w:div w:id="816534323">
      <w:bodyDiv w:val="1"/>
      <w:marLeft w:val="0"/>
      <w:marRight w:val="0"/>
      <w:marTop w:val="0"/>
      <w:marBottom w:val="0"/>
      <w:divBdr>
        <w:top w:val="none" w:sz="0" w:space="0" w:color="auto"/>
        <w:left w:val="none" w:sz="0" w:space="0" w:color="auto"/>
        <w:bottom w:val="none" w:sz="0" w:space="0" w:color="auto"/>
        <w:right w:val="none" w:sz="0" w:space="0" w:color="auto"/>
      </w:divBdr>
    </w:div>
    <w:div w:id="827212097">
      <w:bodyDiv w:val="1"/>
      <w:marLeft w:val="0"/>
      <w:marRight w:val="0"/>
      <w:marTop w:val="0"/>
      <w:marBottom w:val="0"/>
      <w:divBdr>
        <w:top w:val="none" w:sz="0" w:space="0" w:color="auto"/>
        <w:left w:val="none" w:sz="0" w:space="0" w:color="auto"/>
        <w:bottom w:val="none" w:sz="0" w:space="0" w:color="auto"/>
        <w:right w:val="none" w:sz="0" w:space="0" w:color="auto"/>
      </w:divBdr>
    </w:div>
    <w:div w:id="919018832">
      <w:bodyDiv w:val="1"/>
      <w:marLeft w:val="0"/>
      <w:marRight w:val="0"/>
      <w:marTop w:val="0"/>
      <w:marBottom w:val="0"/>
      <w:divBdr>
        <w:top w:val="none" w:sz="0" w:space="0" w:color="auto"/>
        <w:left w:val="none" w:sz="0" w:space="0" w:color="auto"/>
        <w:bottom w:val="none" w:sz="0" w:space="0" w:color="auto"/>
        <w:right w:val="none" w:sz="0" w:space="0" w:color="auto"/>
      </w:divBdr>
      <w:divsChild>
        <w:div w:id="474487931">
          <w:marLeft w:val="0"/>
          <w:marRight w:val="0"/>
          <w:marTop w:val="0"/>
          <w:marBottom w:val="0"/>
          <w:divBdr>
            <w:top w:val="none" w:sz="0" w:space="0" w:color="auto"/>
            <w:left w:val="none" w:sz="0" w:space="0" w:color="auto"/>
            <w:bottom w:val="none" w:sz="0" w:space="0" w:color="auto"/>
            <w:right w:val="none" w:sz="0" w:space="0" w:color="auto"/>
          </w:divBdr>
        </w:div>
      </w:divsChild>
    </w:div>
    <w:div w:id="998849126">
      <w:bodyDiv w:val="1"/>
      <w:marLeft w:val="0"/>
      <w:marRight w:val="0"/>
      <w:marTop w:val="0"/>
      <w:marBottom w:val="0"/>
      <w:divBdr>
        <w:top w:val="none" w:sz="0" w:space="0" w:color="auto"/>
        <w:left w:val="none" w:sz="0" w:space="0" w:color="auto"/>
        <w:bottom w:val="none" w:sz="0" w:space="0" w:color="auto"/>
        <w:right w:val="none" w:sz="0" w:space="0" w:color="auto"/>
      </w:divBdr>
      <w:divsChild>
        <w:div w:id="258758950">
          <w:marLeft w:val="0"/>
          <w:marRight w:val="0"/>
          <w:marTop w:val="0"/>
          <w:marBottom w:val="0"/>
          <w:divBdr>
            <w:top w:val="none" w:sz="0" w:space="0" w:color="auto"/>
            <w:left w:val="none" w:sz="0" w:space="0" w:color="auto"/>
            <w:bottom w:val="none" w:sz="0" w:space="0" w:color="auto"/>
            <w:right w:val="none" w:sz="0" w:space="0" w:color="auto"/>
          </w:divBdr>
          <w:divsChild>
            <w:div w:id="211768480">
              <w:marLeft w:val="0"/>
              <w:marRight w:val="0"/>
              <w:marTop w:val="0"/>
              <w:marBottom w:val="0"/>
              <w:divBdr>
                <w:top w:val="none" w:sz="0" w:space="0" w:color="auto"/>
                <w:left w:val="none" w:sz="0" w:space="0" w:color="auto"/>
                <w:bottom w:val="none" w:sz="0" w:space="0" w:color="auto"/>
                <w:right w:val="none" w:sz="0" w:space="0" w:color="auto"/>
              </w:divBdr>
              <w:divsChild>
                <w:div w:id="129263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860112">
      <w:bodyDiv w:val="1"/>
      <w:marLeft w:val="0"/>
      <w:marRight w:val="0"/>
      <w:marTop w:val="0"/>
      <w:marBottom w:val="0"/>
      <w:divBdr>
        <w:top w:val="none" w:sz="0" w:space="0" w:color="auto"/>
        <w:left w:val="none" w:sz="0" w:space="0" w:color="auto"/>
        <w:bottom w:val="none" w:sz="0" w:space="0" w:color="auto"/>
        <w:right w:val="none" w:sz="0" w:space="0" w:color="auto"/>
      </w:divBdr>
    </w:div>
    <w:div w:id="1069614525">
      <w:bodyDiv w:val="1"/>
      <w:marLeft w:val="0"/>
      <w:marRight w:val="0"/>
      <w:marTop w:val="0"/>
      <w:marBottom w:val="0"/>
      <w:divBdr>
        <w:top w:val="none" w:sz="0" w:space="0" w:color="auto"/>
        <w:left w:val="none" w:sz="0" w:space="0" w:color="auto"/>
        <w:bottom w:val="none" w:sz="0" w:space="0" w:color="auto"/>
        <w:right w:val="none" w:sz="0" w:space="0" w:color="auto"/>
      </w:divBdr>
    </w:div>
    <w:div w:id="1151601758">
      <w:bodyDiv w:val="1"/>
      <w:marLeft w:val="0"/>
      <w:marRight w:val="0"/>
      <w:marTop w:val="0"/>
      <w:marBottom w:val="0"/>
      <w:divBdr>
        <w:top w:val="none" w:sz="0" w:space="0" w:color="auto"/>
        <w:left w:val="none" w:sz="0" w:space="0" w:color="auto"/>
        <w:bottom w:val="none" w:sz="0" w:space="0" w:color="auto"/>
        <w:right w:val="none" w:sz="0" w:space="0" w:color="auto"/>
      </w:divBdr>
    </w:div>
    <w:div w:id="1203009912">
      <w:bodyDiv w:val="1"/>
      <w:marLeft w:val="0"/>
      <w:marRight w:val="0"/>
      <w:marTop w:val="0"/>
      <w:marBottom w:val="0"/>
      <w:divBdr>
        <w:top w:val="none" w:sz="0" w:space="0" w:color="auto"/>
        <w:left w:val="none" w:sz="0" w:space="0" w:color="auto"/>
        <w:bottom w:val="none" w:sz="0" w:space="0" w:color="auto"/>
        <w:right w:val="none" w:sz="0" w:space="0" w:color="auto"/>
      </w:divBdr>
    </w:div>
    <w:div w:id="1205829620">
      <w:bodyDiv w:val="1"/>
      <w:marLeft w:val="0"/>
      <w:marRight w:val="0"/>
      <w:marTop w:val="0"/>
      <w:marBottom w:val="0"/>
      <w:divBdr>
        <w:top w:val="none" w:sz="0" w:space="0" w:color="auto"/>
        <w:left w:val="none" w:sz="0" w:space="0" w:color="auto"/>
        <w:bottom w:val="none" w:sz="0" w:space="0" w:color="auto"/>
        <w:right w:val="none" w:sz="0" w:space="0" w:color="auto"/>
      </w:divBdr>
    </w:div>
    <w:div w:id="1220751833">
      <w:bodyDiv w:val="1"/>
      <w:marLeft w:val="0"/>
      <w:marRight w:val="0"/>
      <w:marTop w:val="0"/>
      <w:marBottom w:val="0"/>
      <w:divBdr>
        <w:top w:val="none" w:sz="0" w:space="0" w:color="auto"/>
        <w:left w:val="none" w:sz="0" w:space="0" w:color="auto"/>
        <w:bottom w:val="none" w:sz="0" w:space="0" w:color="auto"/>
        <w:right w:val="none" w:sz="0" w:space="0" w:color="auto"/>
      </w:divBdr>
      <w:divsChild>
        <w:div w:id="1485120229">
          <w:marLeft w:val="0"/>
          <w:marRight w:val="0"/>
          <w:marTop w:val="0"/>
          <w:marBottom w:val="0"/>
          <w:divBdr>
            <w:top w:val="none" w:sz="0" w:space="0" w:color="auto"/>
            <w:left w:val="none" w:sz="0" w:space="0" w:color="auto"/>
            <w:bottom w:val="none" w:sz="0" w:space="0" w:color="auto"/>
            <w:right w:val="none" w:sz="0" w:space="0" w:color="auto"/>
          </w:divBdr>
        </w:div>
        <w:div w:id="2055887594">
          <w:marLeft w:val="0"/>
          <w:marRight w:val="0"/>
          <w:marTop w:val="0"/>
          <w:marBottom w:val="0"/>
          <w:divBdr>
            <w:top w:val="none" w:sz="0" w:space="0" w:color="auto"/>
            <w:left w:val="none" w:sz="0" w:space="0" w:color="auto"/>
            <w:bottom w:val="none" w:sz="0" w:space="0" w:color="auto"/>
            <w:right w:val="none" w:sz="0" w:space="0" w:color="auto"/>
          </w:divBdr>
        </w:div>
        <w:div w:id="2061244464">
          <w:marLeft w:val="0"/>
          <w:marRight w:val="0"/>
          <w:marTop w:val="0"/>
          <w:marBottom w:val="0"/>
          <w:divBdr>
            <w:top w:val="none" w:sz="0" w:space="0" w:color="auto"/>
            <w:left w:val="none" w:sz="0" w:space="0" w:color="auto"/>
            <w:bottom w:val="none" w:sz="0" w:space="0" w:color="auto"/>
            <w:right w:val="none" w:sz="0" w:space="0" w:color="auto"/>
          </w:divBdr>
        </w:div>
      </w:divsChild>
    </w:div>
    <w:div w:id="1262445717">
      <w:bodyDiv w:val="1"/>
      <w:marLeft w:val="0"/>
      <w:marRight w:val="0"/>
      <w:marTop w:val="0"/>
      <w:marBottom w:val="0"/>
      <w:divBdr>
        <w:top w:val="none" w:sz="0" w:space="0" w:color="auto"/>
        <w:left w:val="none" w:sz="0" w:space="0" w:color="auto"/>
        <w:bottom w:val="none" w:sz="0" w:space="0" w:color="auto"/>
        <w:right w:val="none" w:sz="0" w:space="0" w:color="auto"/>
      </w:divBdr>
      <w:divsChild>
        <w:div w:id="311907543">
          <w:marLeft w:val="0"/>
          <w:marRight w:val="0"/>
          <w:marTop w:val="0"/>
          <w:marBottom w:val="0"/>
          <w:divBdr>
            <w:top w:val="none" w:sz="0" w:space="0" w:color="auto"/>
            <w:left w:val="none" w:sz="0" w:space="0" w:color="auto"/>
            <w:bottom w:val="none" w:sz="0" w:space="0" w:color="auto"/>
            <w:right w:val="none" w:sz="0" w:space="0" w:color="auto"/>
          </w:divBdr>
        </w:div>
      </w:divsChild>
    </w:div>
    <w:div w:id="1290891042">
      <w:bodyDiv w:val="1"/>
      <w:marLeft w:val="0"/>
      <w:marRight w:val="0"/>
      <w:marTop w:val="0"/>
      <w:marBottom w:val="0"/>
      <w:divBdr>
        <w:top w:val="none" w:sz="0" w:space="0" w:color="auto"/>
        <w:left w:val="none" w:sz="0" w:space="0" w:color="auto"/>
        <w:bottom w:val="none" w:sz="0" w:space="0" w:color="auto"/>
        <w:right w:val="none" w:sz="0" w:space="0" w:color="auto"/>
      </w:divBdr>
    </w:div>
    <w:div w:id="1292321960">
      <w:bodyDiv w:val="1"/>
      <w:marLeft w:val="0"/>
      <w:marRight w:val="0"/>
      <w:marTop w:val="0"/>
      <w:marBottom w:val="0"/>
      <w:divBdr>
        <w:top w:val="none" w:sz="0" w:space="0" w:color="auto"/>
        <w:left w:val="none" w:sz="0" w:space="0" w:color="auto"/>
        <w:bottom w:val="none" w:sz="0" w:space="0" w:color="auto"/>
        <w:right w:val="none" w:sz="0" w:space="0" w:color="auto"/>
      </w:divBdr>
    </w:div>
    <w:div w:id="1314337988">
      <w:bodyDiv w:val="1"/>
      <w:marLeft w:val="0"/>
      <w:marRight w:val="0"/>
      <w:marTop w:val="0"/>
      <w:marBottom w:val="0"/>
      <w:divBdr>
        <w:top w:val="none" w:sz="0" w:space="0" w:color="auto"/>
        <w:left w:val="none" w:sz="0" w:space="0" w:color="auto"/>
        <w:bottom w:val="none" w:sz="0" w:space="0" w:color="auto"/>
        <w:right w:val="none" w:sz="0" w:space="0" w:color="auto"/>
      </w:divBdr>
    </w:div>
    <w:div w:id="1322002377">
      <w:bodyDiv w:val="1"/>
      <w:marLeft w:val="0"/>
      <w:marRight w:val="0"/>
      <w:marTop w:val="0"/>
      <w:marBottom w:val="0"/>
      <w:divBdr>
        <w:top w:val="none" w:sz="0" w:space="0" w:color="auto"/>
        <w:left w:val="none" w:sz="0" w:space="0" w:color="auto"/>
        <w:bottom w:val="none" w:sz="0" w:space="0" w:color="auto"/>
        <w:right w:val="none" w:sz="0" w:space="0" w:color="auto"/>
      </w:divBdr>
    </w:div>
    <w:div w:id="1383796539">
      <w:bodyDiv w:val="1"/>
      <w:marLeft w:val="0"/>
      <w:marRight w:val="0"/>
      <w:marTop w:val="0"/>
      <w:marBottom w:val="0"/>
      <w:divBdr>
        <w:top w:val="none" w:sz="0" w:space="0" w:color="auto"/>
        <w:left w:val="none" w:sz="0" w:space="0" w:color="auto"/>
        <w:bottom w:val="none" w:sz="0" w:space="0" w:color="auto"/>
        <w:right w:val="none" w:sz="0" w:space="0" w:color="auto"/>
      </w:divBdr>
      <w:divsChild>
        <w:div w:id="1615404990">
          <w:marLeft w:val="0"/>
          <w:marRight w:val="0"/>
          <w:marTop w:val="0"/>
          <w:marBottom w:val="0"/>
          <w:divBdr>
            <w:top w:val="none" w:sz="0" w:space="0" w:color="auto"/>
            <w:left w:val="none" w:sz="0" w:space="0" w:color="auto"/>
            <w:bottom w:val="none" w:sz="0" w:space="0" w:color="auto"/>
            <w:right w:val="none" w:sz="0" w:space="0" w:color="auto"/>
          </w:divBdr>
        </w:div>
      </w:divsChild>
    </w:div>
    <w:div w:id="1394235506">
      <w:bodyDiv w:val="1"/>
      <w:marLeft w:val="0"/>
      <w:marRight w:val="0"/>
      <w:marTop w:val="0"/>
      <w:marBottom w:val="0"/>
      <w:divBdr>
        <w:top w:val="none" w:sz="0" w:space="0" w:color="auto"/>
        <w:left w:val="none" w:sz="0" w:space="0" w:color="auto"/>
        <w:bottom w:val="none" w:sz="0" w:space="0" w:color="auto"/>
        <w:right w:val="none" w:sz="0" w:space="0" w:color="auto"/>
      </w:divBdr>
      <w:divsChild>
        <w:div w:id="148329346">
          <w:marLeft w:val="0"/>
          <w:marRight w:val="0"/>
          <w:marTop w:val="0"/>
          <w:marBottom w:val="0"/>
          <w:divBdr>
            <w:top w:val="none" w:sz="0" w:space="0" w:color="auto"/>
            <w:left w:val="none" w:sz="0" w:space="0" w:color="auto"/>
            <w:bottom w:val="none" w:sz="0" w:space="0" w:color="auto"/>
            <w:right w:val="none" w:sz="0" w:space="0" w:color="auto"/>
          </w:divBdr>
        </w:div>
      </w:divsChild>
    </w:div>
    <w:div w:id="1405179592">
      <w:bodyDiv w:val="1"/>
      <w:marLeft w:val="0"/>
      <w:marRight w:val="0"/>
      <w:marTop w:val="0"/>
      <w:marBottom w:val="0"/>
      <w:divBdr>
        <w:top w:val="none" w:sz="0" w:space="0" w:color="auto"/>
        <w:left w:val="none" w:sz="0" w:space="0" w:color="auto"/>
        <w:bottom w:val="none" w:sz="0" w:space="0" w:color="auto"/>
        <w:right w:val="none" w:sz="0" w:space="0" w:color="auto"/>
      </w:divBdr>
    </w:div>
    <w:div w:id="1417438869">
      <w:bodyDiv w:val="1"/>
      <w:marLeft w:val="0"/>
      <w:marRight w:val="0"/>
      <w:marTop w:val="0"/>
      <w:marBottom w:val="0"/>
      <w:divBdr>
        <w:top w:val="none" w:sz="0" w:space="0" w:color="auto"/>
        <w:left w:val="none" w:sz="0" w:space="0" w:color="auto"/>
        <w:bottom w:val="none" w:sz="0" w:space="0" w:color="auto"/>
        <w:right w:val="none" w:sz="0" w:space="0" w:color="auto"/>
      </w:divBdr>
    </w:div>
    <w:div w:id="1440951060">
      <w:bodyDiv w:val="1"/>
      <w:marLeft w:val="0"/>
      <w:marRight w:val="0"/>
      <w:marTop w:val="0"/>
      <w:marBottom w:val="0"/>
      <w:divBdr>
        <w:top w:val="none" w:sz="0" w:space="0" w:color="auto"/>
        <w:left w:val="none" w:sz="0" w:space="0" w:color="auto"/>
        <w:bottom w:val="none" w:sz="0" w:space="0" w:color="auto"/>
        <w:right w:val="none" w:sz="0" w:space="0" w:color="auto"/>
      </w:divBdr>
    </w:div>
    <w:div w:id="1442333371">
      <w:bodyDiv w:val="1"/>
      <w:marLeft w:val="0"/>
      <w:marRight w:val="0"/>
      <w:marTop w:val="0"/>
      <w:marBottom w:val="0"/>
      <w:divBdr>
        <w:top w:val="none" w:sz="0" w:space="0" w:color="auto"/>
        <w:left w:val="none" w:sz="0" w:space="0" w:color="auto"/>
        <w:bottom w:val="none" w:sz="0" w:space="0" w:color="auto"/>
        <w:right w:val="none" w:sz="0" w:space="0" w:color="auto"/>
      </w:divBdr>
    </w:div>
    <w:div w:id="1444763816">
      <w:bodyDiv w:val="1"/>
      <w:marLeft w:val="0"/>
      <w:marRight w:val="0"/>
      <w:marTop w:val="0"/>
      <w:marBottom w:val="0"/>
      <w:divBdr>
        <w:top w:val="none" w:sz="0" w:space="0" w:color="auto"/>
        <w:left w:val="none" w:sz="0" w:space="0" w:color="auto"/>
        <w:bottom w:val="none" w:sz="0" w:space="0" w:color="auto"/>
        <w:right w:val="none" w:sz="0" w:space="0" w:color="auto"/>
      </w:divBdr>
    </w:div>
    <w:div w:id="1480263038">
      <w:bodyDiv w:val="1"/>
      <w:marLeft w:val="0"/>
      <w:marRight w:val="0"/>
      <w:marTop w:val="0"/>
      <w:marBottom w:val="0"/>
      <w:divBdr>
        <w:top w:val="none" w:sz="0" w:space="0" w:color="auto"/>
        <w:left w:val="none" w:sz="0" w:space="0" w:color="auto"/>
        <w:bottom w:val="none" w:sz="0" w:space="0" w:color="auto"/>
        <w:right w:val="none" w:sz="0" w:space="0" w:color="auto"/>
      </w:divBdr>
    </w:div>
    <w:div w:id="1494180512">
      <w:bodyDiv w:val="1"/>
      <w:marLeft w:val="0"/>
      <w:marRight w:val="0"/>
      <w:marTop w:val="0"/>
      <w:marBottom w:val="0"/>
      <w:divBdr>
        <w:top w:val="none" w:sz="0" w:space="0" w:color="auto"/>
        <w:left w:val="none" w:sz="0" w:space="0" w:color="auto"/>
        <w:bottom w:val="none" w:sz="0" w:space="0" w:color="auto"/>
        <w:right w:val="none" w:sz="0" w:space="0" w:color="auto"/>
      </w:divBdr>
    </w:div>
    <w:div w:id="1500533725">
      <w:bodyDiv w:val="1"/>
      <w:marLeft w:val="0"/>
      <w:marRight w:val="0"/>
      <w:marTop w:val="0"/>
      <w:marBottom w:val="0"/>
      <w:divBdr>
        <w:top w:val="none" w:sz="0" w:space="0" w:color="auto"/>
        <w:left w:val="none" w:sz="0" w:space="0" w:color="auto"/>
        <w:bottom w:val="none" w:sz="0" w:space="0" w:color="auto"/>
        <w:right w:val="none" w:sz="0" w:space="0" w:color="auto"/>
      </w:divBdr>
    </w:div>
    <w:div w:id="1686713481">
      <w:bodyDiv w:val="1"/>
      <w:marLeft w:val="0"/>
      <w:marRight w:val="0"/>
      <w:marTop w:val="0"/>
      <w:marBottom w:val="0"/>
      <w:divBdr>
        <w:top w:val="none" w:sz="0" w:space="0" w:color="auto"/>
        <w:left w:val="none" w:sz="0" w:space="0" w:color="auto"/>
        <w:bottom w:val="none" w:sz="0" w:space="0" w:color="auto"/>
        <w:right w:val="none" w:sz="0" w:space="0" w:color="auto"/>
      </w:divBdr>
    </w:div>
    <w:div w:id="1689521489">
      <w:bodyDiv w:val="1"/>
      <w:marLeft w:val="0"/>
      <w:marRight w:val="0"/>
      <w:marTop w:val="0"/>
      <w:marBottom w:val="0"/>
      <w:divBdr>
        <w:top w:val="none" w:sz="0" w:space="0" w:color="auto"/>
        <w:left w:val="none" w:sz="0" w:space="0" w:color="auto"/>
        <w:bottom w:val="none" w:sz="0" w:space="0" w:color="auto"/>
        <w:right w:val="none" w:sz="0" w:space="0" w:color="auto"/>
      </w:divBdr>
    </w:div>
    <w:div w:id="1811824204">
      <w:bodyDiv w:val="1"/>
      <w:marLeft w:val="0"/>
      <w:marRight w:val="0"/>
      <w:marTop w:val="0"/>
      <w:marBottom w:val="0"/>
      <w:divBdr>
        <w:top w:val="none" w:sz="0" w:space="0" w:color="auto"/>
        <w:left w:val="none" w:sz="0" w:space="0" w:color="auto"/>
        <w:bottom w:val="none" w:sz="0" w:space="0" w:color="auto"/>
        <w:right w:val="none" w:sz="0" w:space="0" w:color="auto"/>
      </w:divBdr>
    </w:div>
    <w:div w:id="1900969240">
      <w:bodyDiv w:val="1"/>
      <w:marLeft w:val="0"/>
      <w:marRight w:val="0"/>
      <w:marTop w:val="0"/>
      <w:marBottom w:val="0"/>
      <w:divBdr>
        <w:top w:val="none" w:sz="0" w:space="0" w:color="auto"/>
        <w:left w:val="none" w:sz="0" w:space="0" w:color="auto"/>
        <w:bottom w:val="none" w:sz="0" w:space="0" w:color="auto"/>
        <w:right w:val="none" w:sz="0" w:space="0" w:color="auto"/>
      </w:divBdr>
      <w:divsChild>
        <w:div w:id="792869321">
          <w:marLeft w:val="0"/>
          <w:marRight w:val="0"/>
          <w:marTop w:val="0"/>
          <w:marBottom w:val="0"/>
          <w:divBdr>
            <w:top w:val="none" w:sz="0" w:space="0" w:color="auto"/>
            <w:left w:val="none" w:sz="0" w:space="0" w:color="auto"/>
            <w:bottom w:val="none" w:sz="0" w:space="0" w:color="auto"/>
            <w:right w:val="none" w:sz="0" w:space="0" w:color="auto"/>
          </w:divBdr>
          <w:divsChild>
            <w:div w:id="2032486580">
              <w:marLeft w:val="0"/>
              <w:marRight w:val="0"/>
              <w:marTop w:val="0"/>
              <w:marBottom w:val="0"/>
              <w:divBdr>
                <w:top w:val="none" w:sz="0" w:space="0" w:color="auto"/>
                <w:left w:val="none" w:sz="0" w:space="0" w:color="auto"/>
                <w:bottom w:val="none" w:sz="0" w:space="0" w:color="auto"/>
                <w:right w:val="none" w:sz="0" w:space="0" w:color="auto"/>
              </w:divBdr>
              <w:divsChild>
                <w:div w:id="123597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450012">
      <w:bodyDiv w:val="1"/>
      <w:marLeft w:val="0"/>
      <w:marRight w:val="0"/>
      <w:marTop w:val="0"/>
      <w:marBottom w:val="0"/>
      <w:divBdr>
        <w:top w:val="none" w:sz="0" w:space="0" w:color="auto"/>
        <w:left w:val="none" w:sz="0" w:space="0" w:color="auto"/>
        <w:bottom w:val="none" w:sz="0" w:space="0" w:color="auto"/>
        <w:right w:val="none" w:sz="0" w:space="0" w:color="auto"/>
      </w:divBdr>
    </w:div>
    <w:div w:id="2019505634">
      <w:bodyDiv w:val="1"/>
      <w:marLeft w:val="0"/>
      <w:marRight w:val="0"/>
      <w:marTop w:val="0"/>
      <w:marBottom w:val="0"/>
      <w:divBdr>
        <w:top w:val="none" w:sz="0" w:space="0" w:color="auto"/>
        <w:left w:val="none" w:sz="0" w:space="0" w:color="auto"/>
        <w:bottom w:val="none" w:sz="0" w:space="0" w:color="auto"/>
        <w:right w:val="none" w:sz="0" w:space="0" w:color="auto"/>
      </w:divBdr>
      <w:divsChild>
        <w:div w:id="2106218966">
          <w:marLeft w:val="0"/>
          <w:marRight w:val="0"/>
          <w:marTop w:val="0"/>
          <w:marBottom w:val="0"/>
          <w:divBdr>
            <w:top w:val="none" w:sz="0" w:space="0" w:color="auto"/>
            <w:left w:val="none" w:sz="0" w:space="0" w:color="auto"/>
            <w:bottom w:val="none" w:sz="0" w:space="0" w:color="auto"/>
            <w:right w:val="none" w:sz="0" w:space="0" w:color="auto"/>
          </w:divBdr>
        </w:div>
      </w:divsChild>
    </w:div>
    <w:div w:id="2043019569">
      <w:bodyDiv w:val="1"/>
      <w:marLeft w:val="0"/>
      <w:marRight w:val="0"/>
      <w:marTop w:val="0"/>
      <w:marBottom w:val="0"/>
      <w:divBdr>
        <w:top w:val="none" w:sz="0" w:space="0" w:color="auto"/>
        <w:left w:val="none" w:sz="0" w:space="0" w:color="auto"/>
        <w:bottom w:val="none" w:sz="0" w:space="0" w:color="auto"/>
        <w:right w:val="none" w:sz="0" w:space="0" w:color="auto"/>
      </w:divBdr>
    </w:div>
    <w:div w:id="208787276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learningeuropa.info/en/article/The-AlphaMOOC%3A-Building-a-Massive-Open-Online-Course-One-Graduate-Student-at-a-Time" TargetMode="External"/><Relationship Id="rId21" Type="http://schemas.openxmlformats.org/officeDocument/2006/relationships/hyperlink" Target="https://doi.org/10.1177/08862605221106189" TargetMode="External"/><Relationship Id="rId34" Type="http://schemas.openxmlformats.org/officeDocument/2006/relationships/hyperlink" Target="http://serc.carleton.edu/research_on_learning/workshop02/essays.html" TargetMode="External"/><Relationship Id="rId42" Type="http://schemas.openxmlformats.org/officeDocument/2006/relationships/hyperlink" Target="https://agu.confex.com/agu/fm21/meetingapp.cgi/Paper/993187" TargetMode="External"/><Relationship Id="rId47" Type="http://schemas.openxmlformats.org/officeDocument/2006/relationships/hyperlink" Target="https://msutoday.msu.edu/news/2022/podcast-evolving-stem-curriculum?collection=517cd93c-39a3-4ec2-821f-caf6a8de50a5" TargetMode="External"/><Relationship Id="rId50" Type="http://schemas.openxmlformats.org/officeDocument/2006/relationships/hyperlink" Target="https://www.chemistryworld.com/news/national-academy-of-sciences-in-the-us-moves-to-oust-sexual-harassers/3010447.article" TargetMode="External"/><Relationship Id="rId55" Type="http://schemas.openxmlformats.org/officeDocument/2006/relationships/hyperlink" Target="https://www.insidehighered.com/news/2018/09/20/why-one-academic-spends-hours-week-putting-together-spreadsheet-documented" TargetMode="External"/><Relationship Id="rId63" Type="http://schemas.openxmlformats.org/officeDocument/2006/relationships/hyperlink" Target="http://geocognitionresearchlaboratory.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speakingofgeoscience.org/2016/12/22/top-geoscience-papers-from-2016/" TargetMode="External"/><Relationship Id="rId29" Type="http://schemas.openxmlformats.org/officeDocument/2006/relationships/hyperlink" Target="http://www.x-cd.com/wepan05/prof73.html" TargetMode="External"/><Relationship Id="rId11" Type="http://schemas.openxmlformats.org/officeDocument/2006/relationships/header" Target="header3.xml"/><Relationship Id="rId24" Type="http://schemas.openxmlformats.org/officeDocument/2006/relationships/hyperlink" Target="https://doi.org/10.5130/ijcre.v12i1.5894" TargetMode="External"/><Relationship Id="rId32" Type="http://schemas.openxmlformats.org/officeDocument/2006/relationships/hyperlink" Target="http://www7.nationalacademies.org/bose/PP_Commissioned_Papers.html" TargetMode="External"/><Relationship Id="rId37" Type="http://schemas.openxmlformats.org/officeDocument/2006/relationships/hyperlink" Target="https://agu.confex.com/agu/fm22/meetingapp.cgi/Paper/1169402" TargetMode="External"/><Relationship Id="rId40" Type="http://schemas.openxmlformats.org/officeDocument/2006/relationships/hyperlink" Target="https://agu.confex.com/agu/fm22/meetingapp.cgi/Paper/1192701" TargetMode="External"/><Relationship Id="rId45" Type="http://schemas.openxmlformats.org/officeDocument/2006/relationships/hyperlink" Target="https://edsource.org/2023/allegations-of-sexual-violence-at-fresno-state-resurface-at-nearby-city-college/701374" TargetMode="External"/><Relationship Id="rId53" Type="http://schemas.openxmlformats.org/officeDocument/2006/relationships/hyperlink" Target="https://www.latercera.com/que-pasa/noticia/posible-crear-registro-academicos-implicados-acoso-abuso-sexual/526418/" TargetMode="External"/><Relationship Id="rId58" Type="http://schemas.openxmlformats.org/officeDocument/2006/relationships/hyperlink" Target="https://psmag.com/news/inside-the-campaign-to-strip-harassers-of-their-scientific-honors"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washingtonpost.com/news/speaking-of-science/wp/2018/06/12/half-of-women-in-science-experience-harassment-a-sweeping-new-report-finds/" TargetMode="External"/><Relationship Id="rId19" Type="http://schemas.openxmlformats.org/officeDocument/2006/relationships/hyperlink" Target="https://doi.org/10.1111/risa.14318" TargetMode="External"/><Relationship Id="rId14" Type="http://schemas.openxmlformats.org/officeDocument/2006/relationships/hyperlink" Target="https://www.change.org/p/geoscientists-call-for-a-robust-anti-racism-plan-for-the-geosciences" TargetMode="External"/><Relationship Id="rId22" Type="http://schemas.openxmlformats.org/officeDocument/2006/relationships/hyperlink" Target="https://doi.org/10.1080/10899995.2021.1936424" TargetMode="External"/><Relationship Id="rId27" Type="http://schemas.openxmlformats.org/officeDocument/2006/relationships/hyperlink" Target="http://www.aacu.org/liberaleducation/le-su13/jardeleza.cfm" TargetMode="External"/><Relationship Id="rId30" Type="http://schemas.openxmlformats.org/officeDocument/2006/relationships/hyperlink" Target="https://msutoday.msu.edu/news/2021/faculty-voice-building-a-community-vision-for-antiracism" TargetMode="External"/><Relationship Id="rId35" Type="http://schemas.openxmlformats.org/officeDocument/2006/relationships/hyperlink" Target="https://academic-sexual-misconduct-database.org/" TargetMode="External"/><Relationship Id="rId43" Type="http://schemas.openxmlformats.org/officeDocument/2006/relationships/hyperlink" Target="https://agu.confex.com/agu/fm21/meetingapp.cgi/Paper/977991" TargetMode="External"/><Relationship Id="rId48" Type="http://schemas.openxmlformats.org/officeDocument/2006/relationships/hyperlink" Target="https://www.nature.com/articles/d41586-020-00491-w" TargetMode="External"/><Relationship Id="rId56" Type="http://schemas.openxmlformats.org/officeDocument/2006/relationships/hyperlink" Target="https://www.capeandislands.org/post/scientist-publishes-list-known-harassers-academia" TargetMode="External"/><Relationship Id="rId64" Type="http://schemas.openxmlformats.org/officeDocument/2006/relationships/hyperlink" Target="https://academic-sexual-misconduct-database.org/" TargetMode="External"/><Relationship Id="rId8" Type="http://schemas.openxmlformats.org/officeDocument/2006/relationships/header" Target="header1.xml"/><Relationship Id="rId51" Type="http://schemas.openxmlformats.org/officeDocument/2006/relationships/hyperlink" Target="https://www.nature.com/articles/d41586-019-01397-y"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doi.org/10.1080/10899995.2024.2413830" TargetMode="External"/><Relationship Id="rId25" Type="http://schemas.openxmlformats.org/officeDocument/2006/relationships/hyperlink" Target="https://doi.org/10.1371/journal.pone.0209311" TargetMode="External"/><Relationship Id="rId33" Type="http://schemas.openxmlformats.org/officeDocument/2006/relationships/hyperlink" Target="http://www7.nationalacademies.org/cfe/STEM_Disciplines_Agenda.html" TargetMode="External"/><Relationship Id="rId38" Type="http://schemas.openxmlformats.org/officeDocument/2006/relationships/hyperlink" Target="https://agu.confex.com/agu/fm22/meetingapp.cgi/Paper/1185760" TargetMode="External"/><Relationship Id="rId46" Type="http://schemas.openxmlformats.org/officeDocument/2006/relationships/hyperlink" Target="https://www.usatoday.com/story/news/investigations/2023/08/31/clown-fetish-professor-kent-northern-illinois-nicholls-state/70603544007/" TargetMode="External"/><Relationship Id="rId59" Type="http://schemas.openxmlformats.org/officeDocument/2006/relationships/hyperlink" Target="https://www.bna.com/sciences-grapple-metoo-n73014476677/" TargetMode="External"/><Relationship Id="rId20" Type="http://schemas.openxmlformats.org/officeDocument/2006/relationships/hyperlink" Target="https://doi.org/10.5670/oceanog.2024.114" TargetMode="External"/><Relationship Id="rId41" Type="http://schemas.openxmlformats.org/officeDocument/2006/relationships/hyperlink" Target="https://agu.confex.com/agu/fm21/meetingapp.cgi/Paper/965457" TargetMode="External"/><Relationship Id="rId54" Type="http://schemas.openxmlformats.org/officeDocument/2006/relationships/hyperlink" Target="https://www.agenciasinc.es/Reportajes/Mujeres-pioneras-contra-el-acoso-sexual-en-la-ciencia" TargetMode="External"/><Relationship Id="rId62" Type="http://schemas.openxmlformats.org/officeDocument/2006/relationships/hyperlink" Target="https://eos.org/articles/playing-their-way-into-the-geoscience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ngage.msu.edu/awards/cesa/2020-award-recipients" TargetMode="External"/><Relationship Id="rId23" Type="http://schemas.openxmlformats.org/officeDocument/2006/relationships/hyperlink" Target="https://www.tandfonline.com/doi/full/10.1080/10899995.2021.%201983941" TargetMode="External"/><Relationship Id="rId28" Type="http://schemas.openxmlformats.org/officeDocument/2006/relationships/hyperlink" Target="http://www.elearningpapers.eu/en/article/The-Geoscience-Concept-Inventory-WebCenter-provides-new-means-for-student-assessment" TargetMode="External"/><Relationship Id="rId36" Type="http://schemas.openxmlformats.org/officeDocument/2006/relationships/hyperlink" Target="https://agu.confex.com/agu/fm23/meetingapp.cgi/Paper/1340616" TargetMode="External"/><Relationship Id="rId49" Type="http://schemas.openxmlformats.org/officeDocument/2006/relationships/hyperlink" Target="https://www.baltimoresun.com/education/bs-md-colleges-sexual-harass-20190827-u5ixpqg3ujhpnbo2rj3sebnyzi-story.html" TargetMode="External"/><Relationship Id="rId57" Type="http://schemas.openxmlformats.org/officeDocument/2006/relationships/hyperlink" Target="https://themarjorie.org/" TargetMode="External"/><Relationship Id="rId10" Type="http://schemas.openxmlformats.org/officeDocument/2006/relationships/header" Target="header2.xml"/><Relationship Id="rId31" Type="http://schemas.openxmlformats.org/officeDocument/2006/relationships/hyperlink" Target="https://doi.org/10.25885/ger_framework/7" TargetMode="External"/><Relationship Id="rId44" Type="http://schemas.openxmlformats.org/officeDocument/2006/relationships/hyperlink" Target="https://www.nature.com/articles/d41586-024-00986-w" TargetMode="External"/><Relationship Id="rId52" Type="http://schemas.openxmlformats.org/officeDocument/2006/relationships/hyperlink" Target="https://phys.org/news/2019-04-leveraging-scientists-perceptions-successful-interactions.html" TargetMode="External"/><Relationship Id="rId60" Type="http://schemas.openxmlformats.org/officeDocument/2006/relationships/hyperlink" Target="https://www.nbcnews.com/health/health-news/sexual-harassment-universities-must-stop-report-says-n882396"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eader" Target="header4.xml"/><Relationship Id="rId18" Type="http://schemas.openxmlformats.org/officeDocument/2006/relationships/hyperlink" Target="https://doi.org/10.1128/jmbe.00216-23" TargetMode="External"/><Relationship Id="rId39" Type="http://schemas.openxmlformats.org/officeDocument/2006/relationships/hyperlink" Target="https://agu.confex.com/agu/fm22/meetingapp.cgi/Paper/1169919" TargetMode="External"/></Relationships>
</file>

<file path=word/_rels/header2.xml.rels><?xml version="1.0" encoding="UTF-8" standalone="yes"?>
<Relationships xmlns="http://schemas.openxmlformats.org/package/2006/relationships"><Relationship Id="rId3" Type="http://schemas.openxmlformats.org/officeDocument/2006/relationships/hyperlink" Target="mailto:libarkin@msu.edu" TargetMode="External"/><Relationship Id="rId2" Type="http://schemas.openxmlformats.org/officeDocument/2006/relationships/hyperlink" Target="https://geocognitionresearchlaboratory.com" TargetMode="External"/><Relationship Id="rId1" Type="http://schemas.openxmlformats.org/officeDocument/2006/relationships/hyperlink" Target="https://orcid.org/0000-0003-2741-27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44C01-3D01-AF4B-BC42-DEA5C566DD0E}">
  <ds:schemaRefs>
    <ds:schemaRef ds:uri="http://schemas.openxmlformats.org/officeDocument/2006/bibliography"/>
  </ds:schemaRefs>
</ds:datastoreItem>
</file>

<file path=docMetadata/LabelInfo.xml><?xml version="1.0" encoding="utf-8"?>
<clbl:labelList xmlns:clbl="http://schemas.microsoft.com/office/2020/mipLabelMetadata">
  <clbl:label id="{22177130-642f-41d9-9211-74237ad5687d}" enabled="0" method="" siteId="{22177130-642f-41d9-9211-74237ad5687d}" removed="1"/>
</clbl:labelList>
</file>

<file path=docProps/app.xml><?xml version="1.0" encoding="utf-8"?>
<Properties xmlns="http://schemas.openxmlformats.org/officeDocument/2006/extended-properties" xmlns:vt="http://schemas.openxmlformats.org/officeDocument/2006/docPropsVTypes">
  <Template>Normal.dotm</Template>
  <TotalTime>55</TotalTime>
  <Pages>40</Pages>
  <Words>21290</Words>
  <Characters>121359</Characters>
  <Application>Microsoft Office Word</Application>
  <DocSecurity>0</DocSecurity>
  <Lines>1011</Lines>
  <Paragraphs>284</Paragraphs>
  <ScaleCrop>false</ScaleCrop>
  <HeadingPairs>
    <vt:vector size="2" baseType="variant">
      <vt:variant>
        <vt:lpstr>Title</vt:lpstr>
      </vt:variant>
      <vt:variant>
        <vt:i4>1</vt:i4>
      </vt:variant>
    </vt:vector>
  </HeadingPairs>
  <TitlesOfParts>
    <vt:vector size="1" baseType="lpstr">
      <vt:lpstr>long.resume</vt:lpstr>
    </vt:vector>
  </TitlesOfParts>
  <Company> </Company>
  <LinksUpToDate>false</LinksUpToDate>
  <CharactersWithSpaces>142365</CharactersWithSpaces>
  <SharedDoc>false</SharedDoc>
  <HLinks>
    <vt:vector size="66" baseType="variant">
      <vt:variant>
        <vt:i4>6553632</vt:i4>
      </vt:variant>
      <vt:variant>
        <vt:i4>30</vt:i4>
      </vt:variant>
      <vt:variant>
        <vt:i4>0</vt:i4>
      </vt:variant>
      <vt:variant>
        <vt:i4>5</vt:i4>
      </vt:variant>
      <vt:variant>
        <vt:lpwstr>http://serc.carleton.edu/research_on_learning/workshop02/essays.html</vt:lpwstr>
      </vt:variant>
      <vt:variant>
        <vt:lpwstr/>
      </vt:variant>
      <vt:variant>
        <vt:i4>1048616</vt:i4>
      </vt:variant>
      <vt:variant>
        <vt:i4>27</vt:i4>
      </vt:variant>
      <vt:variant>
        <vt:i4>0</vt:i4>
      </vt:variant>
      <vt:variant>
        <vt:i4>5</vt:i4>
      </vt:variant>
      <vt:variant>
        <vt:lpwstr>http://www.ei.lehigh.edu/paleoelevation/abstracts.htm</vt:lpwstr>
      </vt:variant>
      <vt:variant>
        <vt:lpwstr/>
      </vt:variant>
      <vt:variant>
        <vt:i4>1048616</vt:i4>
      </vt:variant>
      <vt:variant>
        <vt:i4>24</vt:i4>
      </vt:variant>
      <vt:variant>
        <vt:i4>0</vt:i4>
      </vt:variant>
      <vt:variant>
        <vt:i4>5</vt:i4>
      </vt:variant>
      <vt:variant>
        <vt:lpwstr>http://www.ei.lehigh.edu/paleoelevation/abstracts.htm</vt:lpwstr>
      </vt:variant>
      <vt:variant>
        <vt:lpwstr/>
      </vt:variant>
      <vt:variant>
        <vt:i4>3473472</vt:i4>
      </vt:variant>
      <vt:variant>
        <vt:i4>21</vt:i4>
      </vt:variant>
      <vt:variant>
        <vt:i4>0</vt:i4>
      </vt:variant>
      <vt:variant>
        <vt:i4>5</vt:i4>
      </vt:variant>
      <vt:variant>
        <vt:lpwstr>http://nagt.org/nagt/jge/columns/editorials.html</vt:lpwstr>
      </vt:variant>
      <vt:variant>
        <vt:lpwstr>edv53n4</vt:lpwstr>
      </vt:variant>
      <vt:variant>
        <vt:i4>7995425</vt:i4>
      </vt:variant>
      <vt:variant>
        <vt:i4>18</vt:i4>
      </vt:variant>
      <vt:variant>
        <vt:i4>0</vt:i4>
      </vt:variant>
      <vt:variant>
        <vt:i4>5</vt:i4>
      </vt:variant>
      <vt:variant>
        <vt:lpwstr>http://www7.nationalacademies.org/cfe/STEM_Disciplines_Agenda.html</vt:lpwstr>
      </vt:variant>
      <vt:variant>
        <vt:lpwstr/>
      </vt:variant>
      <vt:variant>
        <vt:i4>87</vt:i4>
      </vt:variant>
      <vt:variant>
        <vt:i4>15</vt:i4>
      </vt:variant>
      <vt:variant>
        <vt:i4>0</vt:i4>
      </vt:variant>
      <vt:variant>
        <vt:i4>5</vt:i4>
      </vt:variant>
      <vt:variant>
        <vt:lpwstr>http://www7.nationalacademies.org/bose/PP_Commissioned_Papers.html</vt:lpwstr>
      </vt:variant>
      <vt:variant>
        <vt:lpwstr/>
      </vt:variant>
      <vt:variant>
        <vt:i4>196719</vt:i4>
      </vt:variant>
      <vt:variant>
        <vt:i4>12</vt:i4>
      </vt:variant>
      <vt:variant>
        <vt:i4>0</vt:i4>
      </vt:variant>
      <vt:variant>
        <vt:i4>5</vt:i4>
      </vt:variant>
      <vt:variant>
        <vt:lpwstr>http://www.elearningpapers.eu/en/article/The-Geoscience-Concept-Inventory-WebCenter-provides-new-means-for-student-assessment</vt:lpwstr>
      </vt:variant>
      <vt:variant>
        <vt:lpwstr/>
      </vt:variant>
      <vt:variant>
        <vt:i4>7536640</vt:i4>
      </vt:variant>
      <vt:variant>
        <vt:i4>9</vt:i4>
      </vt:variant>
      <vt:variant>
        <vt:i4>0</vt:i4>
      </vt:variant>
      <vt:variant>
        <vt:i4>5</vt:i4>
      </vt:variant>
      <vt:variant>
        <vt:lpwstr>http://psycnet.apa.org/doi/10.1037/a0025927</vt:lpwstr>
      </vt:variant>
      <vt:variant>
        <vt:lpwstr/>
      </vt:variant>
      <vt:variant>
        <vt:i4>4194376</vt:i4>
      </vt:variant>
      <vt:variant>
        <vt:i4>6</vt:i4>
      </vt:variant>
      <vt:variant>
        <vt:i4>0</vt:i4>
      </vt:variant>
      <vt:variant>
        <vt:i4>5</vt:i4>
      </vt:variant>
      <vt:variant>
        <vt:lpwstr>http://elearningeuropa.info/en/article/The-AlphaMOOC%3A-Building-a-Massive-Open-Online-Course-One-Graduate-Student-at-a-Time</vt:lpwstr>
      </vt:variant>
      <vt:variant>
        <vt:lpwstr/>
      </vt:variant>
      <vt:variant>
        <vt:i4>5242963</vt:i4>
      </vt:variant>
      <vt:variant>
        <vt:i4>3</vt:i4>
      </vt:variant>
      <vt:variant>
        <vt:i4>0</vt:i4>
      </vt:variant>
      <vt:variant>
        <vt:i4>5</vt:i4>
      </vt:variant>
      <vt:variant>
        <vt:lpwstr>http://www.msu.edu/~libarkin</vt:lpwstr>
      </vt:variant>
      <vt:variant>
        <vt:lpwstr/>
      </vt:variant>
      <vt:variant>
        <vt:i4>917583</vt:i4>
      </vt:variant>
      <vt:variant>
        <vt:i4>0</vt:i4>
      </vt:variant>
      <vt:variant>
        <vt:i4>0</vt:i4>
      </vt:variant>
      <vt:variant>
        <vt:i4>5</vt:i4>
      </vt:variant>
      <vt:variant>
        <vt:lpwstr>mailto:libarkin@msu.edu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long.resume</dc:title>
  <dc:subject/>
  <dc:creator>julie libarkin</dc:creator>
  <cp:keywords/>
  <dc:description/>
  <cp:lastModifiedBy>Libarkin, Julie</cp:lastModifiedBy>
  <cp:revision>4</cp:revision>
  <cp:lastPrinted>2024-11-24T03:02:00Z</cp:lastPrinted>
  <dcterms:created xsi:type="dcterms:W3CDTF">2024-12-01T18:05:00Z</dcterms:created>
  <dcterms:modified xsi:type="dcterms:W3CDTF">2024-12-12T15:19:00Z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-1661055431</vt:i4>
  </property>
  <property fmtid="{D5CDD505-2E9C-101B-9397-08002B2CF9AE}" pid="3" name="_EmailSubject">
    <vt:lpwstr>CV and activities</vt:lpwstr>
  </property>
  <property fmtid="{D5CDD505-2E9C-101B-9397-08002B2CF9AE}" pid="4" name="_AuthorEmail">
    <vt:lpwstr>hyndman@msu.edu</vt:lpwstr>
  </property>
  <property fmtid="{D5CDD505-2E9C-101B-9397-08002B2CF9AE}" pid="5" name="_AuthorEmailDisplayName">
    <vt:lpwstr>David Hyndman</vt:lpwstr>
  </property>
</Properties>
</file>